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BB39" w14:textId="1CF0189E" w:rsidR="000C0758" w:rsidRDefault="000C0758" w:rsidP="00802562">
      <w:pPr>
        <w:pStyle w:val="Heading1"/>
      </w:pPr>
      <w:bookmarkStart w:id="0" w:name="_Toc90300569"/>
      <w:bookmarkStart w:id="1" w:name="_Toc90300638"/>
      <w:bookmarkStart w:id="2" w:name="_Toc93496413"/>
      <w:bookmarkStart w:id="3" w:name="_Toc93660412"/>
      <w:bookmarkStart w:id="4" w:name="_Hlk89254714"/>
      <w:proofErr w:type="spellStart"/>
      <w:r>
        <w:t>iSTEM</w:t>
      </w:r>
      <w:proofErr w:type="spellEnd"/>
      <w:r>
        <w:t xml:space="preserve"> – </w:t>
      </w:r>
      <w:bookmarkEnd w:id="0"/>
      <w:bookmarkEnd w:id="1"/>
      <w:bookmarkEnd w:id="2"/>
      <w:bookmarkEnd w:id="3"/>
      <w:r w:rsidR="00EB7ECD">
        <w:t>Critical Problem</w:t>
      </w:r>
      <w:r w:rsidR="001E09D6">
        <w:t>-</w:t>
      </w:r>
      <w:r w:rsidR="00EB7ECD">
        <w:t>Solving</w:t>
      </w:r>
    </w:p>
    <w:p w14:paraId="63EB6D44" w14:textId="19099A81" w:rsidR="000C0758" w:rsidRDefault="0077307B" w:rsidP="0077307B">
      <w:pPr>
        <w:tabs>
          <w:tab w:val="left" w:pos="6237"/>
        </w:tabs>
        <w:spacing w:before="0" w:line="240" w:lineRule="auto"/>
      </w:pPr>
      <w:bookmarkStart w:id="5" w:name="_Hlk90458374"/>
      <w:bookmarkEnd w:id="4"/>
      <w:r>
        <w:rPr>
          <w:noProof/>
          <w:lang w:eastAsia="zh-CN"/>
        </w:rPr>
        <w:drawing>
          <wp:inline distT="0" distB="0" distL="0" distR="0" wp14:anchorId="69E8269D" wp14:editId="68C8F62C">
            <wp:extent cx="8604393" cy="4324350"/>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04679" cy="4324494"/>
                    </a:xfrm>
                    <a:prstGeom prst="rect">
                      <a:avLst/>
                    </a:prstGeom>
                    <a:noFill/>
                    <a:ln>
                      <a:noFill/>
                    </a:ln>
                  </pic:spPr>
                </pic:pic>
              </a:graphicData>
            </a:graphic>
          </wp:inline>
        </w:drawing>
      </w:r>
      <w:bookmarkEnd w:id="5"/>
      <w:r w:rsidR="000C0758">
        <w:rPr>
          <w:lang w:eastAsia="zh-CN"/>
        </w:rPr>
        <w:br w:type="page"/>
      </w:r>
    </w:p>
    <w:sdt>
      <w:sdtPr>
        <w:rPr>
          <w:rFonts w:eastAsiaTheme="minorHAnsi" w:cstheme="minorBidi"/>
          <w:b w:val="0"/>
          <w:bCs w:val="0"/>
          <w:color w:val="auto"/>
          <w:sz w:val="24"/>
          <w:szCs w:val="24"/>
        </w:rPr>
        <w:id w:val="60692791"/>
        <w:docPartObj>
          <w:docPartGallery w:val="Table of Contents"/>
          <w:docPartUnique/>
        </w:docPartObj>
      </w:sdtPr>
      <w:sdtEndPr>
        <w:rPr>
          <w:rFonts w:cs="Arial"/>
          <w:noProof/>
        </w:rPr>
      </w:sdtEndPr>
      <w:sdtContent>
        <w:p w14:paraId="65559F38" w14:textId="63F92D88" w:rsidR="008506C4" w:rsidRPr="008C38B6" w:rsidRDefault="008506C4">
          <w:pPr>
            <w:pStyle w:val="TOCHeading"/>
          </w:pPr>
          <w:r w:rsidRPr="008C38B6">
            <w:t>Table of Contents</w:t>
          </w:r>
        </w:p>
        <w:p w14:paraId="58846F17" w14:textId="1B6F8EBB" w:rsidR="00470BE2" w:rsidRDefault="00802562">
          <w:pPr>
            <w:pStyle w:val="TOC2"/>
            <w:rPr>
              <w:rFonts w:asciiTheme="minorHAnsi" w:eastAsiaTheme="minorEastAsia" w:hAnsiTheme="minorHAnsi" w:cstheme="minorBidi"/>
              <w:sz w:val="22"/>
              <w:szCs w:val="22"/>
              <w:lang w:eastAsia="en-AU"/>
            </w:rPr>
          </w:pPr>
          <w:r>
            <w:rPr>
              <w:rFonts w:ascii="Arial Bold" w:hAnsi="Arial Bold" w:cs="Calibri (Body)"/>
              <w:b/>
              <w:sz w:val="22"/>
              <w:szCs w:val="20"/>
            </w:rPr>
            <w:fldChar w:fldCharType="begin"/>
          </w:r>
          <w:r>
            <w:rPr>
              <w:rFonts w:ascii="Arial Bold" w:hAnsi="Arial Bold" w:cs="Calibri (Body)"/>
              <w:b/>
              <w:sz w:val="22"/>
              <w:szCs w:val="20"/>
            </w:rPr>
            <w:instrText xml:space="preserve"> TOC \o "2-3" \h \z \u </w:instrText>
          </w:r>
          <w:r>
            <w:rPr>
              <w:rFonts w:ascii="Arial Bold" w:hAnsi="Arial Bold" w:cs="Calibri (Body)"/>
              <w:b/>
              <w:sz w:val="22"/>
              <w:szCs w:val="20"/>
            </w:rPr>
            <w:fldChar w:fldCharType="separate"/>
          </w:r>
          <w:hyperlink w:anchor="_Toc107997173" w:history="1">
            <w:r w:rsidR="00470BE2" w:rsidRPr="00A30881">
              <w:rPr>
                <w:rStyle w:val="Hyperlink"/>
              </w:rPr>
              <w:t>Critical Problem-Solving</w:t>
            </w:r>
            <w:r w:rsidR="00470BE2">
              <w:rPr>
                <w:webHidden/>
              </w:rPr>
              <w:tab/>
            </w:r>
            <w:r w:rsidR="00470BE2">
              <w:rPr>
                <w:webHidden/>
              </w:rPr>
              <w:fldChar w:fldCharType="begin"/>
            </w:r>
            <w:r w:rsidR="00470BE2">
              <w:rPr>
                <w:webHidden/>
              </w:rPr>
              <w:instrText xml:space="preserve"> PAGEREF _Toc107997173 \h </w:instrText>
            </w:r>
            <w:r w:rsidR="00470BE2">
              <w:rPr>
                <w:webHidden/>
              </w:rPr>
            </w:r>
            <w:r w:rsidR="00470BE2">
              <w:rPr>
                <w:webHidden/>
              </w:rPr>
              <w:fldChar w:fldCharType="separate"/>
            </w:r>
            <w:r w:rsidR="00470BE2">
              <w:rPr>
                <w:webHidden/>
              </w:rPr>
              <w:t>3</w:t>
            </w:r>
            <w:r w:rsidR="00470BE2">
              <w:rPr>
                <w:webHidden/>
              </w:rPr>
              <w:fldChar w:fldCharType="end"/>
            </w:r>
          </w:hyperlink>
        </w:p>
        <w:p w14:paraId="6BA6A69C" w14:textId="08D963E8" w:rsidR="00470BE2" w:rsidRDefault="00470BE2">
          <w:pPr>
            <w:pStyle w:val="TOC3"/>
            <w:tabs>
              <w:tab w:val="right" w:leader="dot" w:pos="14562"/>
            </w:tabs>
            <w:rPr>
              <w:rFonts w:asciiTheme="minorHAnsi" w:eastAsiaTheme="minorEastAsia" w:hAnsiTheme="minorHAnsi" w:cstheme="minorBidi"/>
              <w:noProof/>
              <w:sz w:val="22"/>
              <w:szCs w:val="22"/>
              <w:lang w:eastAsia="en-AU"/>
            </w:rPr>
          </w:pPr>
          <w:hyperlink w:anchor="_Toc107997174" w:history="1">
            <w:r w:rsidRPr="00A30881">
              <w:rPr>
                <w:rStyle w:val="Hyperlink"/>
                <w:noProof/>
              </w:rPr>
              <w:t>Duration of learning</w:t>
            </w:r>
            <w:r>
              <w:rPr>
                <w:noProof/>
                <w:webHidden/>
              </w:rPr>
              <w:tab/>
            </w:r>
            <w:r>
              <w:rPr>
                <w:noProof/>
                <w:webHidden/>
              </w:rPr>
              <w:fldChar w:fldCharType="begin"/>
            </w:r>
            <w:r>
              <w:rPr>
                <w:noProof/>
                <w:webHidden/>
              </w:rPr>
              <w:instrText xml:space="preserve"> PAGEREF _Toc107997174 \h </w:instrText>
            </w:r>
            <w:r>
              <w:rPr>
                <w:noProof/>
                <w:webHidden/>
              </w:rPr>
            </w:r>
            <w:r>
              <w:rPr>
                <w:noProof/>
                <w:webHidden/>
              </w:rPr>
              <w:fldChar w:fldCharType="separate"/>
            </w:r>
            <w:r>
              <w:rPr>
                <w:noProof/>
                <w:webHidden/>
              </w:rPr>
              <w:t>3</w:t>
            </w:r>
            <w:r>
              <w:rPr>
                <w:noProof/>
                <w:webHidden/>
              </w:rPr>
              <w:fldChar w:fldCharType="end"/>
            </w:r>
          </w:hyperlink>
        </w:p>
        <w:p w14:paraId="7352A608" w14:textId="6D715EA6" w:rsidR="00470BE2" w:rsidRDefault="00470BE2">
          <w:pPr>
            <w:pStyle w:val="TOC3"/>
            <w:tabs>
              <w:tab w:val="right" w:leader="dot" w:pos="14562"/>
            </w:tabs>
            <w:rPr>
              <w:rFonts w:asciiTheme="minorHAnsi" w:eastAsiaTheme="minorEastAsia" w:hAnsiTheme="minorHAnsi" w:cstheme="minorBidi"/>
              <w:noProof/>
              <w:sz w:val="22"/>
              <w:szCs w:val="22"/>
              <w:lang w:eastAsia="en-AU"/>
            </w:rPr>
          </w:pPr>
          <w:hyperlink w:anchor="_Toc107997175" w:history="1">
            <w:r w:rsidRPr="00A30881">
              <w:rPr>
                <w:rStyle w:val="Hyperlink"/>
                <w:noProof/>
              </w:rPr>
              <w:t>Outcomes</w:t>
            </w:r>
            <w:r>
              <w:rPr>
                <w:noProof/>
                <w:webHidden/>
              </w:rPr>
              <w:tab/>
            </w:r>
            <w:r>
              <w:rPr>
                <w:noProof/>
                <w:webHidden/>
              </w:rPr>
              <w:fldChar w:fldCharType="begin"/>
            </w:r>
            <w:r>
              <w:rPr>
                <w:noProof/>
                <w:webHidden/>
              </w:rPr>
              <w:instrText xml:space="preserve"> PAGEREF _Toc107997175 \h </w:instrText>
            </w:r>
            <w:r>
              <w:rPr>
                <w:noProof/>
                <w:webHidden/>
              </w:rPr>
            </w:r>
            <w:r>
              <w:rPr>
                <w:noProof/>
                <w:webHidden/>
              </w:rPr>
              <w:fldChar w:fldCharType="separate"/>
            </w:r>
            <w:r>
              <w:rPr>
                <w:noProof/>
                <w:webHidden/>
              </w:rPr>
              <w:t>3</w:t>
            </w:r>
            <w:r>
              <w:rPr>
                <w:noProof/>
                <w:webHidden/>
              </w:rPr>
              <w:fldChar w:fldCharType="end"/>
            </w:r>
          </w:hyperlink>
        </w:p>
        <w:p w14:paraId="44B86862" w14:textId="31CFF700" w:rsidR="00470BE2" w:rsidRDefault="00470BE2">
          <w:pPr>
            <w:pStyle w:val="TOC2"/>
            <w:rPr>
              <w:rFonts w:asciiTheme="minorHAnsi" w:eastAsiaTheme="minorEastAsia" w:hAnsiTheme="minorHAnsi" w:cstheme="minorBidi"/>
              <w:sz w:val="22"/>
              <w:szCs w:val="22"/>
              <w:lang w:eastAsia="en-AU"/>
            </w:rPr>
          </w:pPr>
          <w:hyperlink w:anchor="_Toc107997176" w:history="1">
            <w:r w:rsidRPr="00A30881">
              <w:rPr>
                <w:rStyle w:val="Hyperlink"/>
              </w:rPr>
              <w:t>Learning sequences</w:t>
            </w:r>
            <w:r>
              <w:rPr>
                <w:webHidden/>
              </w:rPr>
              <w:tab/>
            </w:r>
            <w:r>
              <w:rPr>
                <w:webHidden/>
              </w:rPr>
              <w:fldChar w:fldCharType="begin"/>
            </w:r>
            <w:r>
              <w:rPr>
                <w:webHidden/>
              </w:rPr>
              <w:instrText xml:space="preserve"> PAGEREF _Toc107997176 \h </w:instrText>
            </w:r>
            <w:r>
              <w:rPr>
                <w:webHidden/>
              </w:rPr>
            </w:r>
            <w:r>
              <w:rPr>
                <w:webHidden/>
              </w:rPr>
              <w:fldChar w:fldCharType="separate"/>
            </w:r>
            <w:r>
              <w:rPr>
                <w:webHidden/>
              </w:rPr>
              <w:t>5</w:t>
            </w:r>
            <w:r>
              <w:rPr>
                <w:webHidden/>
              </w:rPr>
              <w:fldChar w:fldCharType="end"/>
            </w:r>
          </w:hyperlink>
        </w:p>
        <w:p w14:paraId="71894B98" w14:textId="2097B3F4" w:rsidR="00470BE2" w:rsidRDefault="00470BE2">
          <w:pPr>
            <w:pStyle w:val="TOC3"/>
            <w:tabs>
              <w:tab w:val="right" w:leader="dot" w:pos="14562"/>
            </w:tabs>
            <w:rPr>
              <w:rFonts w:asciiTheme="minorHAnsi" w:eastAsiaTheme="minorEastAsia" w:hAnsiTheme="minorHAnsi" w:cstheme="minorBidi"/>
              <w:noProof/>
              <w:sz w:val="22"/>
              <w:szCs w:val="22"/>
              <w:lang w:eastAsia="en-AU"/>
            </w:rPr>
          </w:pPr>
          <w:hyperlink w:anchor="_Toc107997177" w:history="1">
            <w:r w:rsidRPr="00A30881">
              <w:rPr>
                <w:rStyle w:val="Hyperlink"/>
                <w:noProof/>
              </w:rPr>
              <w:t>Weeks 1 and 2</w:t>
            </w:r>
            <w:r>
              <w:rPr>
                <w:noProof/>
                <w:webHidden/>
              </w:rPr>
              <w:tab/>
            </w:r>
            <w:r>
              <w:rPr>
                <w:noProof/>
                <w:webHidden/>
              </w:rPr>
              <w:fldChar w:fldCharType="begin"/>
            </w:r>
            <w:r>
              <w:rPr>
                <w:noProof/>
                <w:webHidden/>
              </w:rPr>
              <w:instrText xml:space="preserve"> PAGEREF _Toc107997177 \h </w:instrText>
            </w:r>
            <w:r>
              <w:rPr>
                <w:noProof/>
                <w:webHidden/>
              </w:rPr>
            </w:r>
            <w:r>
              <w:rPr>
                <w:noProof/>
                <w:webHidden/>
              </w:rPr>
              <w:fldChar w:fldCharType="separate"/>
            </w:r>
            <w:r>
              <w:rPr>
                <w:noProof/>
                <w:webHidden/>
              </w:rPr>
              <w:t>6</w:t>
            </w:r>
            <w:r>
              <w:rPr>
                <w:noProof/>
                <w:webHidden/>
              </w:rPr>
              <w:fldChar w:fldCharType="end"/>
            </w:r>
          </w:hyperlink>
        </w:p>
        <w:p w14:paraId="3B25F7D0" w14:textId="7A1D026E" w:rsidR="00470BE2" w:rsidRDefault="00470BE2">
          <w:pPr>
            <w:pStyle w:val="TOC3"/>
            <w:tabs>
              <w:tab w:val="right" w:leader="dot" w:pos="14562"/>
            </w:tabs>
            <w:rPr>
              <w:rFonts w:asciiTheme="minorHAnsi" w:eastAsiaTheme="minorEastAsia" w:hAnsiTheme="minorHAnsi" w:cstheme="minorBidi"/>
              <w:noProof/>
              <w:sz w:val="22"/>
              <w:szCs w:val="22"/>
              <w:lang w:eastAsia="en-AU"/>
            </w:rPr>
          </w:pPr>
          <w:hyperlink w:anchor="_Toc107997178" w:history="1">
            <w:r w:rsidRPr="00A30881">
              <w:rPr>
                <w:rStyle w:val="Hyperlink"/>
                <w:noProof/>
              </w:rPr>
              <w:t>Weeks 3 and 4</w:t>
            </w:r>
            <w:r>
              <w:rPr>
                <w:noProof/>
                <w:webHidden/>
              </w:rPr>
              <w:tab/>
            </w:r>
            <w:r>
              <w:rPr>
                <w:noProof/>
                <w:webHidden/>
              </w:rPr>
              <w:fldChar w:fldCharType="begin"/>
            </w:r>
            <w:r>
              <w:rPr>
                <w:noProof/>
                <w:webHidden/>
              </w:rPr>
              <w:instrText xml:space="preserve"> PAGEREF _Toc107997178 \h </w:instrText>
            </w:r>
            <w:r>
              <w:rPr>
                <w:noProof/>
                <w:webHidden/>
              </w:rPr>
            </w:r>
            <w:r>
              <w:rPr>
                <w:noProof/>
                <w:webHidden/>
              </w:rPr>
              <w:fldChar w:fldCharType="separate"/>
            </w:r>
            <w:r>
              <w:rPr>
                <w:noProof/>
                <w:webHidden/>
              </w:rPr>
              <w:t>24</w:t>
            </w:r>
            <w:r>
              <w:rPr>
                <w:noProof/>
                <w:webHidden/>
              </w:rPr>
              <w:fldChar w:fldCharType="end"/>
            </w:r>
          </w:hyperlink>
        </w:p>
        <w:p w14:paraId="3AA0A820" w14:textId="52D90679" w:rsidR="00470BE2" w:rsidRDefault="00470BE2">
          <w:pPr>
            <w:pStyle w:val="TOC3"/>
            <w:tabs>
              <w:tab w:val="right" w:leader="dot" w:pos="14562"/>
            </w:tabs>
            <w:rPr>
              <w:rFonts w:asciiTheme="minorHAnsi" w:eastAsiaTheme="minorEastAsia" w:hAnsiTheme="minorHAnsi" w:cstheme="minorBidi"/>
              <w:noProof/>
              <w:sz w:val="22"/>
              <w:szCs w:val="22"/>
              <w:lang w:eastAsia="en-AU"/>
            </w:rPr>
          </w:pPr>
          <w:hyperlink w:anchor="_Toc107997179" w:history="1">
            <w:r w:rsidRPr="00A30881">
              <w:rPr>
                <w:rStyle w:val="Hyperlink"/>
                <w:noProof/>
              </w:rPr>
              <w:t>Weeks 5 and 6</w:t>
            </w:r>
            <w:r>
              <w:rPr>
                <w:noProof/>
                <w:webHidden/>
              </w:rPr>
              <w:tab/>
            </w:r>
            <w:r>
              <w:rPr>
                <w:noProof/>
                <w:webHidden/>
              </w:rPr>
              <w:fldChar w:fldCharType="begin"/>
            </w:r>
            <w:r>
              <w:rPr>
                <w:noProof/>
                <w:webHidden/>
              </w:rPr>
              <w:instrText xml:space="preserve"> PAGEREF _Toc107997179 \h </w:instrText>
            </w:r>
            <w:r>
              <w:rPr>
                <w:noProof/>
                <w:webHidden/>
              </w:rPr>
            </w:r>
            <w:r>
              <w:rPr>
                <w:noProof/>
                <w:webHidden/>
              </w:rPr>
              <w:fldChar w:fldCharType="separate"/>
            </w:r>
            <w:r>
              <w:rPr>
                <w:noProof/>
                <w:webHidden/>
              </w:rPr>
              <w:t>33</w:t>
            </w:r>
            <w:r>
              <w:rPr>
                <w:noProof/>
                <w:webHidden/>
              </w:rPr>
              <w:fldChar w:fldCharType="end"/>
            </w:r>
          </w:hyperlink>
        </w:p>
        <w:p w14:paraId="405EAAFE" w14:textId="0B293208" w:rsidR="00470BE2" w:rsidRDefault="00470BE2">
          <w:pPr>
            <w:pStyle w:val="TOC3"/>
            <w:tabs>
              <w:tab w:val="right" w:leader="dot" w:pos="14562"/>
            </w:tabs>
            <w:rPr>
              <w:rFonts w:asciiTheme="minorHAnsi" w:eastAsiaTheme="minorEastAsia" w:hAnsiTheme="minorHAnsi" w:cstheme="minorBidi"/>
              <w:noProof/>
              <w:sz w:val="22"/>
              <w:szCs w:val="22"/>
              <w:lang w:eastAsia="en-AU"/>
            </w:rPr>
          </w:pPr>
          <w:hyperlink w:anchor="_Toc107997180" w:history="1">
            <w:r w:rsidRPr="00A30881">
              <w:rPr>
                <w:rStyle w:val="Hyperlink"/>
                <w:noProof/>
              </w:rPr>
              <w:t>Weeks 7 and 8</w:t>
            </w:r>
            <w:r>
              <w:rPr>
                <w:noProof/>
                <w:webHidden/>
              </w:rPr>
              <w:tab/>
            </w:r>
            <w:r>
              <w:rPr>
                <w:noProof/>
                <w:webHidden/>
              </w:rPr>
              <w:fldChar w:fldCharType="begin"/>
            </w:r>
            <w:r>
              <w:rPr>
                <w:noProof/>
                <w:webHidden/>
              </w:rPr>
              <w:instrText xml:space="preserve"> PAGEREF _Toc107997180 \h </w:instrText>
            </w:r>
            <w:r>
              <w:rPr>
                <w:noProof/>
                <w:webHidden/>
              </w:rPr>
            </w:r>
            <w:r>
              <w:rPr>
                <w:noProof/>
                <w:webHidden/>
              </w:rPr>
              <w:fldChar w:fldCharType="separate"/>
            </w:r>
            <w:r>
              <w:rPr>
                <w:noProof/>
                <w:webHidden/>
              </w:rPr>
              <w:t>42</w:t>
            </w:r>
            <w:r>
              <w:rPr>
                <w:noProof/>
                <w:webHidden/>
              </w:rPr>
              <w:fldChar w:fldCharType="end"/>
            </w:r>
          </w:hyperlink>
        </w:p>
        <w:p w14:paraId="0AD2A42C" w14:textId="3BE0004A" w:rsidR="00470BE2" w:rsidRDefault="00470BE2">
          <w:pPr>
            <w:pStyle w:val="TOC3"/>
            <w:tabs>
              <w:tab w:val="right" w:leader="dot" w:pos="14562"/>
            </w:tabs>
            <w:rPr>
              <w:rFonts w:asciiTheme="minorHAnsi" w:eastAsiaTheme="minorEastAsia" w:hAnsiTheme="minorHAnsi" w:cstheme="minorBidi"/>
              <w:noProof/>
              <w:sz w:val="22"/>
              <w:szCs w:val="22"/>
              <w:lang w:eastAsia="en-AU"/>
            </w:rPr>
          </w:pPr>
          <w:hyperlink w:anchor="_Toc107997181" w:history="1">
            <w:r w:rsidRPr="00A30881">
              <w:rPr>
                <w:rStyle w:val="Hyperlink"/>
                <w:noProof/>
              </w:rPr>
              <w:t>Weeks 9 and 10</w:t>
            </w:r>
            <w:r>
              <w:rPr>
                <w:noProof/>
                <w:webHidden/>
              </w:rPr>
              <w:tab/>
            </w:r>
            <w:r>
              <w:rPr>
                <w:noProof/>
                <w:webHidden/>
              </w:rPr>
              <w:fldChar w:fldCharType="begin"/>
            </w:r>
            <w:r>
              <w:rPr>
                <w:noProof/>
                <w:webHidden/>
              </w:rPr>
              <w:instrText xml:space="preserve"> PAGEREF _Toc107997181 \h </w:instrText>
            </w:r>
            <w:r>
              <w:rPr>
                <w:noProof/>
                <w:webHidden/>
              </w:rPr>
            </w:r>
            <w:r>
              <w:rPr>
                <w:noProof/>
                <w:webHidden/>
              </w:rPr>
              <w:fldChar w:fldCharType="separate"/>
            </w:r>
            <w:r>
              <w:rPr>
                <w:noProof/>
                <w:webHidden/>
              </w:rPr>
              <w:t>47</w:t>
            </w:r>
            <w:r>
              <w:rPr>
                <w:noProof/>
                <w:webHidden/>
              </w:rPr>
              <w:fldChar w:fldCharType="end"/>
            </w:r>
          </w:hyperlink>
        </w:p>
        <w:p w14:paraId="4DF0F3EA" w14:textId="7FC61C00" w:rsidR="00470BE2" w:rsidRDefault="00470BE2">
          <w:pPr>
            <w:pStyle w:val="TOC2"/>
            <w:rPr>
              <w:rFonts w:asciiTheme="minorHAnsi" w:eastAsiaTheme="minorEastAsia" w:hAnsiTheme="minorHAnsi" w:cstheme="minorBidi"/>
              <w:sz w:val="22"/>
              <w:szCs w:val="22"/>
              <w:lang w:eastAsia="en-AU"/>
            </w:rPr>
          </w:pPr>
          <w:hyperlink w:anchor="_Toc107997182" w:history="1">
            <w:r w:rsidRPr="00A30881">
              <w:rPr>
                <w:rStyle w:val="Hyperlink"/>
              </w:rPr>
              <w:t>Reflection and evaluation</w:t>
            </w:r>
            <w:r>
              <w:rPr>
                <w:webHidden/>
              </w:rPr>
              <w:tab/>
            </w:r>
            <w:r>
              <w:rPr>
                <w:webHidden/>
              </w:rPr>
              <w:fldChar w:fldCharType="begin"/>
            </w:r>
            <w:r>
              <w:rPr>
                <w:webHidden/>
              </w:rPr>
              <w:instrText xml:space="preserve"> PAGEREF _Toc107997182 \h </w:instrText>
            </w:r>
            <w:r>
              <w:rPr>
                <w:webHidden/>
              </w:rPr>
            </w:r>
            <w:r>
              <w:rPr>
                <w:webHidden/>
              </w:rPr>
              <w:fldChar w:fldCharType="separate"/>
            </w:r>
            <w:r>
              <w:rPr>
                <w:webHidden/>
              </w:rPr>
              <w:t>55</w:t>
            </w:r>
            <w:r>
              <w:rPr>
                <w:webHidden/>
              </w:rPr>
              <w:fldChar w:fldCharType="end"/>
            </w:r>
          </w:hyperlink>
        </w:p>
        <w:p w14:paraId="2FCA403C" w14:textId="38BFC1CB" w:rsidR="00470BE2" w:rsidRDefault="00470BE2">
          <w:pPr>
            <w:pStyle w:val="TOC2"/>
            <w:rPr>
              <w:rFonts w:asciiTheme="minorHAnsi" w:eastAsiaTheme="minorEastAsia" w:hAnsiTheme="minorHAnsi" w:cstheme="minorBidi"/>
              <w:sz w:val="22"/>
              <w:szCs w:val="22"/>
              <w:lang w:eastAsia="en-AU"/>
            </w:rPr>
          </w:pPr>
          <w:hyperlink w:anchor="_Toc107997183" w:history="1">
            <w:r w:rsidRPr="00A30881">
              <w:rPr>
                <w:rStyle w:val="Hyperlink"/>
              </w:rPr>
              <w:t>References</w:t>
            </w:r>
            <w:r>
              <w:rPr>
                <w:webHidden/>
              </w:rPr>
              <w:tab/>
            </w:r>
            <w:r>
              <w:rPr>
                <w:webHidden/>
              </w:rPr>
              <w:fldChar w:fldCharType="begin"/>
            </w:r>
            <w:r>
              <w:rPr>
                <w:webHidden/>
              </w:rPr>
              <w:instrText xml:space="preserve"> PAGEREF _Toc107997183 \h </w:instrText>
            </w:r>
            <w:r>
              <w:rPr>
                <w:webHidden/>
              </w:rPr>
            </w:r>
            <w:r>
              <w:rPr>
                <w:webHidden/>
              </w:rPr>
              <w:fldChar w:fldCharType="separate"/>
            </w:r>
            <w:r>
              <w:rPr>
                <w:webHidden/>
              </w:rPr>
              <w:t>56</w:t>
            </w:r>
            <w:r>
              <w:rPr>
                <w:webHidden/>
              </w:rPr>
              <w:fldChar w:fldCharType="end"/>
            </w:r>
          </w:hyperlink>
        </w:p>
        <w:p w14:paraId="20CA1198" w14:textId="7D0F0AAB" w:rsidR="008506C4" w:rsidRDefault="00802562">
          <w:r>
            <w:rPr>
              <w:rFonts w:ascii="Arial Bold" w:hAnsi="Arial Bold" w:cs="Calibri (Body)"/>
              <w:b/>
              <w:noProof/>
              <w:sz w:val="22"/>
              <w:szCs w:val="20"/>
            </w:rPr>
            <w:fldChar w:fldCharType="end"/>
          </w:r>
        </w:p>
      </w:sdtContent>
    </w:sdt>
    <w:p w14:paraId="56B58F56" w14:textId="570427F7" w:rsidR="00ED156A" w:rsidRDefault="000C0758" w:rsidP="000C0758">
      <w:r>
        <w:br w:type="page"/>
      </w:r>
    </w:p>
    <w:p w14:paraId="2D49FB0E" w14:textId="1EEE7D48" w:rsidR="000C0758" w:rsidRPr="00802562" w:rsidRDefault="00080412" w:rsidP="008C38B6">
      <w:pPr>
        <w:pStyle w:val="Heading2"/>
        <w:keepNext w:val="0"/>
        <w:keepLines w:val="0"/>
        <w:widowControl w:val="0"/>
      </w:pPr>
      <w:bookmarkStart w:id="6" w:name="_Toc107997173"/>
      <w:r w:rsidRPr="00802562">
        <w:lastRenderedPageBreak/>
        <w:t>Critical Problem</w:t>
      </w:r>
      <w:r w:rsidR="0062568A">
        <w:t>-</w:t>
      </w:r>
      <w:r w:rsidRPr="00802562">
        <w:t>Solving</w:t>
      </w:r>
      <w:bookmarkEnd w:id="6"/>
    </w:p>
    <w:p w14:paraId="0F232AD5" w14:textId="6E075436" w:rsidR="00245129" w:rsidRPr="00607D94" w:rsidRDefault="00245129" w:rsidP="008C38B6">
      <w:pPr>
        <w:widowControl w:val="0"/>
      </w:pPr>
      <w:bookmarkStart w:id="7" w:name="_Toc93496415"/>
      <w:bookmarkStart w:id="8" w:name="_Toc93660415"/>
      <w:r w:rsidRPr="001E59C1">
        <w:t xml:space="preserve">Critical </w:t>
      </w:r>
      <w:r w:rsidRPr="00607D94">
        <w:t>problem</w:t>
      </w:r>
      <w:r w:rsidR="00297B8F">
        <w:t>-</w:t>
      </w:r>
      <w:r w:rsidRPr="00607D94">
        <w:t xml:space="preserve">solving involves objective analysis and evaluation of issues </w:t>
      </w:r>
      <w:proofErr w:type="gramStart"/>
      <w:r w:rsidRPr="00607D94">
        <w:t>in order to</w:t>
      </w:r>
      <w:proofErr w:type="gramEnd"/>
      <w:r w:rsidRPr="00607D94">
        <w:t xml:space="preserve"> form judgments which allow solutions to complex issues</w:t>
      </w:r>
      <w:r w:rsidR="00670CCA">
        <w:t>,</w:t>
      </w:r>
      <w:r w:rsidRPr="00607D94">
        <w:t xml:space="preserve"> or challenges to be rationally developed.</w:t>
      </w:r>
    </w:p>
    <w:p w14:paraId="532EF070" w14:textId="329CE5AC" w:rsidR="00245129" w:rsidRPr="001E59C1" w:rsidRDefault="00245129" w:rsidP="008C38B6">
      <w:pPr>
        <w:widowControl w:val="0"/>
      </w:pPr>
      <w:r w:rsidRPr="00607D94">
        <w:t xml:space="preserve">The ability to think critically and solve complex problems has been identified by many industries as some of the most highly desirable skills. </w:t>
      </w:r>
      <w:r w:rsidRPr="00607D94">
        <w:rPr>
          <w:shd w:val="clear" w:color="auto" w:fill="FFFFFF"/>
        </w:rPr>
        <w:t>A workforce with critical problem</w:t>
      </w:r>
      <w:r w:rsidR="00E448BF">
        <w:rPr>
          <w:shd w:val="clear" w:color="auto" w:fill="FFFFFF"/>
        </w:rPr>
        <w:t>-</w:t>
      </w:r>
      <w:r w:rsidRPr="00607D94">
        <w:rPr>
          <w:shd w:val="clear" w:color="auto" w:fill="FFFFFF"/>
        </w:rPr>
        <w:t>solving</w:t>
      </w:r>
      <w:r w:rsidRPr="001E59C1">
        <w:rPr>
          <w:shd w:val="clear" w:color="auto" w:fill="FFFFFF"/>
        </w:rPr>
        <w:t xml:space="preserve"> s</w:t>
      </w:r>
      <w:r w:rsidRPr="001E59C1">
        <w:t>kills is an enabler to engage with complex problems facing humanity.</w:t>
      </w:r>
    </w:p>
    <w:p w14:paraId="4ACAE855" w14:textId="61FD855C" w:rsidR="00245129" w:rsidRDefault="00245129" w:rsidP="008C38B6">
      <w:pPr>
        <w:widowControl w:val="0"/>
      </w:pPr>
      <w:r w:rsidRPr="001E59C1">
        <w:rPr>
          <w:shd w:val="clear" w:color="auto" w:fill="FFFFFF"/>
        </w:rPr>
        <w:t>This topic develops students’</w:t>
      </w:r>
      <w:r>
        <w:rPr>
          <w:shd w:val="clear" w:color="auto" w:fill="FFFFFF"/>
        </w:rPr>
        <w:t xml:space="preserve"> </w:t>
      </w:r>
      <w:r w:rsidRPr="001E59C1">
        <w:rPr>
          <w:shd w:val="clear" w:color="auto" w:fill="FFFFFF"/>
        </w:rPr>
        <w:t xml:space="preserve">ability to verify accurate information, analyse arguments, separate fact from fallacy, think independently and purposefully, </w:t>
      </w:r>
      <w:r w:rsidRPr="001E59C1">
        <w:t>solve problems creatively</w:t>
      </w:r>
      <w:r w:rsidR="00E448BF">
        <w:t>,</w:t>
      </w:r>
      <w:r w:rsidRPr="001E59C1">
        <w:t xml:space="preserve"> and make informed decisions. To satisfy the requirements of this topic, students must utilise critical thinking skills and undertake a range of problem</w:t>
      </w:r>
      <w:r>
        <w:t>-</w:t>
      </w:r>
      <w:r w:rsidRPr="001E59C1">
        <w:t>solving exercises using problem-based learning strategies.</w:t>
      </w:r>
    </w:p>
    <w:p w14:paraId="3CEDEAC1" w14:textId="59A0FB3E" w:rsidR="000C0758" w:rsidRDefault="000C0758" w:rsidP="008C38B6">
      <w:pPr>
        <w:pStyle w:val="Heading3"/>
        <w:keepNext w:val="0"/>
        <w:widowControl w:val="0"/>
      </w:pPr>
      <w:bookmarkStart w:id="9" w:name="_Toc107997174"/>
      <w:r>
        <w:t>Duration of learning</w:t>
      </w:r>
      <w:bookmarkEnd w:id="7"/>
      <w:bookmarkEnd w:id="8"/>
      <w:bookmarkEnd w:id="9"/>
    </w:p>
    <w:p w14:paraId="0E53BAF5" w14:textId="7F91532A" w:rsidR="000C0758" w:rsidRDefault="000C0758" w:rsidP="008C38B6">
      <w:pPr>
        <w:widowControl w:val="0"/>
        <w:rPr>
          <w:lang w:eastAsia="zh-CN"/>
        </w:rPr>
      </w:pPr>
      <w:r w:rsidRPr="000C0758">
        <w:rPr>
          <w:lang w:eastAsia="zh-CN"/>
        </w:rPr>
        <w:t>Indicative time – 25 hours</w:t>
      </w:r>
      <w:r w:rsidR="00F96E75">
        <w:rPr>
          <w:lang w:eastAsia="zh-CN"/>
        </w:rPr>
        <w:t>.</w:t>
      </w:r>
    </w:p>
    <w:p w14:paraId="3D37F3B7" w14:textId="77777777" w:rsidR="000C0758" w:rsidRDefault="000C0758" w:rsidP="008C38B6">
      <w:pPr>
        <w:pStyle w:val="Heading3"/>
        <w:keepNext w:val="0"/>
        <w:widowControl w:val="0"/>
      </w:pPr>
      <w:bookmarkStart w:id="10" w:name="_Toc93496416"/>
      <w:bookmarkStart w:id="11" w:name="_Toc93660416"/>
      <w:bookmarkStart w:id="12" w:name="_Toc107997175"/>
      <w:r w:rsidRPr="000C0758">
        <w:t>Outcomes</w:t>
      </w:r>
      <w:bookmarkEnd w:id="10"/>
      <w:bookmarkEnd w:id="11"/>
      <w:bookmarkEnd w:id="12"/>
    </w:p>
    <w:p w14:paraId="268D7B7D" w14:textId="77777777" w:rsidR="000C0758" w:rsidRDefault="000C0758" w:rsidP="000C0758">
      <w:pPr>
        <w:rPr>
          <w:lang w:eastAsia="zh-CN"/>
        </w:rPr>
      </w:pPr>
      <w:r>
        <w:rPr>
          <w:lang w:eastAsia="zh-CN"/>
        </w:rPr>
        <w:t>A student:</w:t>
      </w:r>
    </w:p>
    <w:p w14:paraId="1CC7333E" w14:textId="77777777" w:rsidR="000C0758" w:rsidRPr="00774E50" w:rsidRDefault="000C0758" w:rsidP="002D3EE9">
      <w:pPr>
        <w:pStyle w:val="ListBullet"/>
      </w:pPr>
      <w:r w:rsidRPr="7D4A5C7F">
        <w:rPr>
          <w:rStyle w:val="Strong"/>
        </w:rPr>
        <w:t>ST5-1</w:t>
      </w:r>
      <w:r>
        <w:t xml:space="preserve"> designs and develops creative, innovative, and enterprising solutions to a wide range of STEM-based problems</w:t>
      </w:r>
    </w:p>
    <w:p w14:paraId="21059A48" w14:textId="2168B461" w:rsidR="000C0758" w:rsidRDefault="000C0758" w:rsidP="002D3EE9">
      <w:pPr>
        <w:pStyle w:val="ListBullet"/>
      </w:pPr>
      <w:r w:rsidRPr="7D4A5C7F">
        <w:rPr>
          <w:rStyle w:val="Strong"/>
        </w:rPr>
        <w:t>ST5-2</w:t>
      </w:r>
      <w:r>
        <w:t xml:space="preserve"> demonstrates critical thinking, creativity, problem</w:t>
      </w:r>
      <w:r w:rsidR="009E72D0">
        <w:t>-</w:t>
      </w:r>
      <w:r>
        <w:t xml:space="preserve">solving, </w:t>
      </w:r>
      <w:r w:rsidRPr="00331E72">
        <w:t>entrepreneurship</w:t>
      </w:r>
      <w:r>
        <w:t xml:space="preserve"> and engineering design skills and decision-making techniques in a range of STEM contexts</w:t>
      </w:r>
    </w:p>
    <w:p w14:paraId="48DCAC1A" w14:textId="6E2E7EC1" w:rsidR="00245129" w:rsidRPr="00331E72" w:rsidRDefault="00245129" w:rsidP="002D3EE9">
      <w:pPr>
        <w:pStyle w:val="ListBullet"/>
      </w:pPr>
      <w:r w:rsidRPr="00331E72">
        <w:rPr>
          <w:rStyle w:val="Strong"/>
        </w:rPr>
        <w:t>ST5-3</w:t>
      </w:r>
      <w:r w:rsidRPr="00331E72">
        <w:t xml:space="preserve"> applies engineering design processes to address real-world STEM-based problems</w:t>
      </w:r>
    </w:p>
    <w:p w14:paraId="677872D2" w14:textId="77777777" w:rsidR="000C0758" w:rsidRPr="00774E50" w:rsidRDefault="000C0758" w:rsidP="002D3EE9">
      <w:pPr>
        <w:pStyle w:val="ListBullet"/>
      </w:pPr>
      <w:r w:rsidRPr="7D4A5C7F">
        <w:rPr>
          <w:rStyle w:val="Strong"/>
        </w:rPr>
        <w:t>ST5-4</w:t>
      </w:r>
      <w:r>
        <w:t xml:space="preserve"> works independently and collaboratively to produce practical solutions to real-world scenarios</w:t>
      </w:r>
    </w:p>
    <w:p w14:paraId="12D9CE44" w14:textId="77777777" w:rsidR="000C0758" w:rsidRPr="00774E50" w:rsidRDefault="000C0758" w:rsidP="002D3EE9">
      <w:pPr>
        <w:pStyle w:val="ListBullet"/>
      </w:pPr>
      <w:r w:rsidRPr="7D4A5C7F">
        <w:rPr>
          <w:rStyle w:val="Strong"/>
        </w:rPr>
        <w:lastRenderedPageBreak/>
        <w:t>ST5-5</w:t>
      </w:r>
      <w:r>
        <w:t xml:space="preserve"> analyses a range of contexts and applies STEM principles and processes</w:t>
      </w:r>
    </w:p>
    <w:p w14:paraId="48CAB05D" w14:textId="4FF6109A" w:rsidR="000C0758" w:rsidRDefault="000C0758" w:rsidP="002D3EE9">
      <w:pPr>
        <w:pStyle w:val="ListBullet"/>
      </w:pPr>
      <w:r w:rsidRPr="7D4A5C7F">
        <w:rPr>
          <w:rStyle w:val="Strong"/>
        </w:rPr>
        <w:t>ST5-6</w:t>
      </w:r>
      <w:r>
        <w:t xml:space="preserve"> selects and safely uses a range of technologies in the development, evaluation, and presentation of solutions to STEM-based problems</w:t>
      </w:r>
    </w:p>
    <w:p w14:paraId="2DE7D5B0" w14:textId="21754F6E" w:rsidR="00245129" w:rsidRPr="00774E50" w:rsidRDefault="00245129" w:rsidP="002D3EE9">
      <w:pPr>
        <w:pStyle w:val="ListBullet"/>
      </w:pPr>
      <w:r w:rsidRPr="001E59C1">
        <w:rPr>
          <w:rStyle w:val="Strong"/>
        </w:rPr>
        <w:t>ST5-7</w:t>
      </w:r>
      <w:r w:rsidRPr="001E59C1">
        <w:t xml:space="preserve"> selects and applies project management strategies when developing and evaluating STEM-based design solutions</w:t>
      </w:r>
    </w:p>
    <w:p w14:paraId="08BE8151" w14:textId="4CD97544" w:rsidR="000C0758" w:rsidRPr="00E828E7" w:rsidRDefault="000C0758" w:rsidP="002D3EE9">
      <w:pPr>
        <w:pStyle w:val="ListBullet"/>
      </w:pPr>
      <w:r w:rsidRPr="00E828E7">
        <w:rPr>
          <w:rStyle w:val="Strong"/>
        </w:rPr>
        <w:t>ST5-8</w:t>
      </w:r>
      <w:r w:rsidRPr="00E828E7">
        <w:t xml:space="preserve"> uses a range of techniques and technologies, to communicate design solutions and technical information for a range of audiences</w:t>
      </w:r>
    </w:p>
    <w:p w14:paraId="4D748ED7" w14:textId="6DA0FD4A" w:rsidR="00245129" w:rsidRPr="00774E50" w:rsidRDefault="00245129" w:rsidP="002D3EE9">
      <w:pPr>
        <w:pStyle w:val="ListBullet"/>
      </w:pPr>
      <w:r w:rsidRPr="001E59C1">
        <w:rPr>
          <w:rStyle w:val="Strong"/>
        </w:rPr>
        <w:t>ST5-9</w:t>
      </w:r>
      <w:r w:rsidRPr="001E59C1">
        <w:t xml:space="preserve"> collects, organises, and interprets data sets, using appropriate mathematical and statistical methods to inform and evaluate design decisions</w:t>
      </w:r>
    </w:p>
    <w:p w14:paraId="67309AE9" w14:textId="7E22C41E" w:rsidR="000C0758" w:rsidRDefault="000C0758" w:rsidP="002D3EE9">
      <w:pPr>
        <w:pStyle w:val="ListBullet"/>
      </w:pPr>
      <w:r w:rsidRPr="7D4A5C7F">
        <w:rPr>
          <w:rStyle w:val="Strong"/>
        </w:rPr>
        <w:t>ST5-10</w:t>
      </w:r>
      <w:r>
        <w:t xml:space="preserve"> analyses and evaluates the impact of STEM on society and describes the scope and pathways into employment</w:t>
      </w:r>
      <w:r w:rsidR="0039745D">
        <w:t>.</w:t>
      </w:r>
    </w:p>
    <w:p w14:paraId="16CAA6F7" w14:textId="2A75018D" w:rsidR="008C38B6" w:rsidRDefault="008C38B6" w:rsidP="008C38B6">
      <w:pPr>
        <w:pStyle w:val="FeatureBox2"/>
      </w:pPr>
      <w:r w:rsidRPr="0080761C">
        <w:t xml:space="preserve">Outcomes referred to in this document are from the </w:t>
      </w:r>
      <w:hyperlink r:id="rId9" w:anchor="/asset2" w:history="1">
        <w:proofErr w:type="spellStart"/>
        <w:r w:rsidRPr="0080761C">
          <w:rPr>
            <w:rStyle w:val="Hyperlink"/>
          </w:rPr>
          <w:t>iSTEM</w:t>
        </w:r>
        <w:proofErr w:type="spellEnd"/>
        <w:r w:rsidRPr="0080761C">
          <w:rPr>
            <w:rStyle w:val="Hyperlink"/>
          </w:rPr>
          <w:t xml:space="preserve"> course document</w:t>
        </w:r>
      </w:hyperlink>
      <w:r w:rsidRPr="0080761C">
        <w:t xml:space="preserve"> © NSW Department of Education, 2021 for and on behalf of the crown in the State of New South Wales (2021).</w:t>
      </w:r>
    </w:p>
    <w:p w14:paraId="71EE41A0" w14:textId="77777777" w:rsidR="00396A1D" w:rsidRDefault="00396A1D" w:rsidP="00670CCA">
      <w:bookmarkStart w:id="13" w:name="_Toc93496418"/>
      <w:bookmarkStart w:id="14" w:name="_Toc93660418"/>
      <w:r>
        <w:br w:type="page"/>
      </w:r>
    </w:p>
    <w:p w14:paraId="104F12D5" w14:textId="77041032" w:rsidR="000C0758" w:rsidRDefault="000C0758" w:rsidP="00F96E75">
      <w:pPr>
        <w:pStyle w:val="Heading2"/>
      </w:pPr>
      <w:bookmarkStart w:id="15" w:name="_Toc107997176"/>
      <w:r>
        <w:lastRenderedPageBreak/>
        <w:t>Learning sequence</w:t>
      </w:r>
      <w:r w:rsidR="005B6707">
        <w:t>s</w:t>
      </w:r>
      <w:bookmarkEnd w:id="13"/>
      <w:bookmarkEnd w:id="14"/>
      <w:bookmarkEnd w:id="15"/>
    </w:p>
    <w:p w14:paraId="5677B93F" w14:textId="1B2B2013" w:rsidR="0076652F" w:rsidRDefault="0076652F" w:rsidP="0076652F">
      <w:bookmarkStart w:id="16" w:name="_Toc93496419"/>
      <w:bookmarkStart w:id="17" w:name="_Toc93660419"/>
      <w:r w:rsidRPr="3B24887A">
        <w:rPr>
          <w:lang w:eastAsia="zh-CN"/>
        </w:rPr>
        <w:t>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w:t>
      </w:r>
      <w:r w:rsidR="00607AE3">
        <w:rPr>
          <w:lang w:eastAsia="zh-CN"/>
        </w:rPr>
        <w:t>,</w:t>
      </w:r>
      <w:r w:rsidRPr="3B24887A">
        <w:rPr>
          <w:lang w:eastAsia="zh-CN"/>
        </w:rPr>
        <w:t xml:space="preserve"> and the prior knowledge of the students. </w:t>
      </w:r>
      <w:r w:rsidRPr="001E27A1">
        <w:t>Plan learning activities that are inclusive and accommodate the needs of all students in your classroom from the beginning</w:t>
      </w:r>
      <w:r w:rsidRPr="00623EC0">
        <w:rPr>
          <w:lang w:eastAsia="zh-CN"/>
        </w:rPr>
        <w:t xml:space="preserve">. </w:t>
      </w:r>
      <w:r w:rsidRPr="001E27A1">
        <w:t xml:space="preserve">Some students may require more specific adjustments to allow them to participate on the same basis. Space is provided for adjustments and enhancements that are made to the learning sequence during its implementation </w:t>
      </w:r>
      <w:proofErr w:type="gramStart"/>
      <w:r w:rsidRPr="001E27A1">
        <w:t>in order to</w:t>
      </w:r>
      <w:proofErr w:type="gramEnd"/>
      <w:r w:rsidRPr="001E27A1">
        <w:t xml:space="preserve"> meet the individual needs of students and to allow for differentiation of the </w:t>
      </w:r>
      <w:proofErr w:type="spellStart"/>
      <w:r w:rsidRPr="001E27A1">
        <w:t>iSTEM</w:t>
      </w:r>
      <w:proofErr w:type="spellEnd"/>
      <w:r w:rsidRPr="001E27A1">
        <w:t xml:space="preserve"> curriculum</w:t>
      </w:r>
      <w:r w:rsidRPr="3B24887A">
        <w:rPr>
          <w:lang w:eastAsia="zh-CN"/>
        </w:rPr>
        <w:t>.</w:t>
      </w:r>
      <w:r>
        <w:rPr>
          <w:lang w:eastAsia="zh-CN"/>
        </w:rPr>
        <w:t xml:space="preserve"> </w:t>
      </w:r>
      <w:r>
        <w:t>For further advice</w:t>
      </w:r>
      <w:r w:rsidR="00A404F7">
        <w:t>,</w:t>
      </w:r>
      <w:r>
        <w:t xml:space="preserve"> see </w:t>
      </w:r>
      <w:hyperlink r:id="rId10" w:history="1">
        <w:r w:rsidR="00A404F7">
          <w:rPr>
            <w:rStyle w:val="Hyperlink"/>
          </w:rPr>
          <w:t>I</w:t>
        </w:r>
        <w:r w:rsidRPr="00B71E4E">
          <w:rPr>
            <w:rStyle w:val="Hyperlink"/>
          </w:rPr>
          <w:t>nclusive practice re</w:t>
        </w:r>
        <w:r w:rsidRPr="003211CF">
          <w:rPr>
            <w:rStyle w:val="Hyperlink"/>
          </w:rPr>
          <w:t>sources for secondary school</w:t>
        </w:r>
      </w:hyperlink>
      <w:r>
        <w:t>.</w:t>
      </w:r>
    </w:p>
    <w:p w14:paraId="4A0A936E" w14:textId="5766120D" w:rsidR="0076652F" w:rsidRPr="00157DF7" w:rsidRDefault="0076652F" w:rsidP="0076652F">
      <w:r w:rsidRPr="001E27A1">
        <w:t>Aboriginal perspectives which relate to the individual school community should be included in learning sequences. Consultation with local Aboriginal groups</w:t>
      </w:r>
      <w:r w:rsidR="00A404F7">
        <w:t>,</w:t>
      </w:r>
      <w:r w:rsidRPr="001E27A1">
        <w:t xml:space="preserve"> including local NSW Aboriginal Education Consultative Group (AECG) is recommended</w:t>
      </w:r>
      <w:r>
        <w:t xml:space="preserve">. For further advice see </w:t>
      </w:r>
      <w:hyperlink r:id="rId11" w:history="1">
        <w:r w:rsidRPr="00CD5C0D">
          <w:rPr>
            <w:rStyle w:val="Hyperlink"/>
          </w:rPr>
          <w:t>Aboriginal education in NSW public schools</w:t>
        </w:r>
      </w:hyperlink>
      <w:r>
        <w:t>.</w:t>
      </w:r>
    </w:p>
    <w:p w14:paraId="12C6D23C" w14:textId="3DCCD414" w:rsidR="0076652F" w:rsidRPr="001E27A1" w:rsidRDefault="0076652F" w:rsidP="0076652F">
      <w:r w:rsidRPr="001E27A1">
        <w:t xml:space="preserve">EAL/D learners enrolled in </w:t>
      </w:r>
      <w:proofErr w:type="spellStart"/>
      <w:r w:rsidRPr="001E27A1">
        <w:t>iSTEM</w:t>
      </w:r>
      <w:proofErr w:type="spellEnd"/>
      <w:r w:rsidRPr="001E27A1">
        <w:t xml:space="preserve"> who are at the consolidating phase of acquiring English language skills will benefit from explicit teaching of subject-specific terminology and may require a little more time to absorb the information. Consider language and cultural demands of content and tasks and beware of barriers to learning due to assumed knowledge. Scaffolded activities which build the field to introduce new concepts and language, message abundancy, modelling</w:t>
      </w:r>
      <w:r w:rsidR="004A50F8">
        <w:t>,</w:t>
      </w:r>
      <w:r w:rsidRPr="001E27A1">
        <w:t xml:space="preserve"> and deconstruction of key language features and structures will assist EAL/D learners</w:t>
      </w:r>
      <w:r>
        <w:t xml:space="preserve">. For further advice see </w:t>
      </w:r>
      <w:hyperlink r:id="rId12" w:history="1">
        <w:r w:rsidRPr="00CD5C0D">
          <w:rPr>
            <w:rStyle w:val="Hyperlink"/>
          </w:rPr>
          <w:t>English as an additional language or dialect</w:t>
        </w:r>
      </w:hyperlink>
      <w:r>
        <w:t>.</w:t>
      </w:r>
    </w:p>
    <w:p w14:paraId="707BF128" w14:textId="19CB74A0" w:rsidR="0076652F" w:rsidRDefault="0076652F" w:rsidP="0076652F">
      <w:r>
        <w:t xml:space="preserve">HPGE learners may benefit from extension and additional challenge in </w:t>
      </w:r>
      <w:proofErr w:type="spellStart"/>
      <w:r>
        <w:t>iSTEM</w:t>
      </w:r>
      <w:proofErr w:type="spellEnd"/>
      <w:r>
        <w:t xml:space="preserve">. It is important to assess and identify these learners to target areas of growth and improvement. For further advice see </w:t>
      </w:r>
      <w:hyperlink r:id="rId13" w:history="1">
        <w:r w:rsidRPr="00CD5C0D">
          <w:rPr>
            <w:rStyle w:val="Hyperlink"/>
          </w:rPr>
          <w:t>Teaching and learning HPGE</w:t>
        </w:r>
      </w:hyperlink>
      <w:r>
        <w:t>.</w:t>
      </w:r>
    </w:p>
    <w:p w14:paraId="2D45E289" w14:textId="0D09F142" w:rsidR="00FB268B" w:rsidRDefault="00FB268B" w:rsidP="0076652F">
      <w:r>
        <w:rPr>
          <w:color w:val="000000"/>
          <w:shd w:val="clear" w:color="auto" w:fill="FFFFFF"/>
        </w:rPr>
        <w:t xml:space="preserve">To meet the needs, interests, and abilities of students in the cohort, activities may be adapted or adjusted for the local context. When selecting alternate stimuli or issues for study, it is important to ensure compliance with the </w:t>
      </w:r>
      <w:hyperlink r:id="rId14" w:tgtFrame="_blank" w:history="1">
        <w:r>
          <w:rPr>
            <w:color w:val="2F5496"/>
            <w:u w:val="single"/>
            <w:shd w:val="clear" w:color="auto" w:fill="FFFFFF"/>
          </w:rPr>
          <w:t>Controversial Issues in Schools</w:t>
        </w:r>
      </w:hyperlink>
      <w:r>
        <w:rPr>
          <w:color w:val="2F5496"/>
          <w:u w:val="single"/>
          <w:shd w:val="clear" w:color="auto" w:fill="FFFFFF"/>
        </w:rPr>
        <w:t xml:space="preserve"> </w:t>
      </w:r>
      <w:r>
        <w:rPr>
          <w:color w:val="000000"/>
          <w:shd w:val="clear" w:color="auto" w:fill="FFFFFF"/>
        </w:rPr>
        <w:t>policy.</w:t>
      </w:r>
    </w:p>
    <w:p w14:paraId="39CE01D9" w14:textId="4BA21D72" w:rsidR="000C0758" w:rsidRPr="005B6707" w:rsidRDefault="000C0758" w:rsidP="005B6707">
      <w:pPr>
        <w:pStyle w:val="Heading3"/>
      </w:pPr>
      <w:bookmarkStart w:id="18" w:name="_Toc107997177"/>
      <w:r w:rsidRPr="005B6707">
        <w:lastRenderedPageBreak/>
        <w:t>Week</w:t>
      </w:r>
      <w:r w:rsidR="005B6707">
        <w:t>s</w:t>
      </w:r>
      <w:r w:rsidRPr="005B6707">
        <w:t xml:space="preserve"> 1</w:t>
      </w:r>
      <w:bookmarkEnd w:id="16"/>
      <w:bookmarkEnd w:id="17"/>
      <w:r w:rsidR="00BC0392">
        <w:t xml:space="preserve"> and 2</w:t>
      </w:r>
      <w:bookmarkEnd w:id="18"/>
    </w:p>
    <w:p w14:paraId="2F29ACD6" w14:textId="265E523B" w:rsidR="00F9391D" w:rsidRDefault="00F9391D" w:rsidP="00F9391D">
      <w:pPr>
        <w:pStyle w:val="Caption"/>
      </w:pPr>
      <w:r>
        <w:t xml:space="preserve">Table </w:t>
      </w:r>
      <w:r>
        <w:fldChar w:fldCharType="begin"/>
      </w:r>
      <w:r>
        <w:instrText xml:space="preserve"> SEQ Table \* ARABIC </w:instrText>
      </w:r>
      <w:r>
        <w:fldChar w:fldCharType="separate"/>
      </w:r>
      <w:r w:rsidR="00A97B4F">
        <w:rPr>
          <w:noProof/>
        </w:rPr>
        <w:t>1</w:t>
      </w:r>
      <w:r>
        <w:fldChar w:fldCharType="end"/>
      </w:r>
      <w:r w:rsidRPr="00640179">
        <w:t xml:space="preserve"> – </w:t>
      </w:r>
      <w:r w:rsidR="00607D94">
        <w:t>C</w:t>
      </w:r>
      <w:r w:rsidR="00762CF7">
        <w:t xml:space="preserve">ritical </w:t>
      </w:r>
      <w:r w:rsidR="00017454">
        <w:t>problem-solving</w:t>
      </w:r>
      <w:r w:rsidRPr="00640179">
        <w:t xml:space="preserve"> </w:t>
      </w:r>
      <w:r w:rsidR="00F96E75">
        <w:t>w</w:t>
      </w:r>
      <w:r w:rsidRPr="00640179">
        <w:t>eeks 1</w:t>
      </w:r>
      <w:r w:rsidR="00E95263">
        <w:t xml:space="preserve"> </w:t>
      </w:r>
      <w:r w:rsidR="00396A1D">
        <w:t>and</w:t>
      </w:r>
      <w:r w:rsidR="00E95263">
        <w:t xml:space="preserve"> </w:t>
      </w:r>
      <w:r w:rsidR="00BC0392">
        <w:t>2</w:t>
      </w:r>
      <w:r w:rsidRPr="00640179">
        <w:t xml:space="preserve"> learning sequence</w:t>
      </w:r>
    </w:p>
    <w:tbl>
      <w:tblPr>
        <w:tblStyle w:val="Tableheader"/>
        <w:tblW w:w="0" w:type="auto"/>
        <w:tblLook w:val="0420" w:firstRow="1" w:lastRow="0" w:firstColumn="0" w:lastColumn="0" w:noHBand="0" w:noVBand="1"/>
        <w:tblCaption w:val="Learning sequence for Critical problem solving weeks 1 and 2"/>
        <w:tblDescription w:val="iSTEM outcomes and content are listed in column 1. The other columns show the teaching and learning information, evidence of learning, and the adjustments and registrations that relate to the course outcomes."/>
      </w:tblPr>
      <w:tblGrid>
        <w:gridCol w:w="3918"/>
        <w:gridCol w:w="3487"/>
        <w:gridCol w:w="3369"/>
        <w:gridCol w:w="3605"/>
      </w:tblGrid>
      <w:tr w:rsidR="00444113" w14:paraId="4B0B564B" w14:textId="77777777" w:rsidTr="00444113">
        <w:trPr>
          <w:cnfStyle w:val="100000000000" w:firstRow="1" w:lastRow="0" w:firstColumn="0" w:lastColumn="0" w:oddVBand="0" w:evenVBand="0" w:oddHBand="0" w:evenHBand="0" w:firstRowFirstColumn="0" w:firstRowLastColumn="0" w:lastRowFirstColumn="0" w:lastRowLastColumn="0"/>
        </w:trPr>
        <w:tc>
          <w:tcPr>
            <w:tcW w:w="3918" w:type="dxa"/>
          </w:tcPr>
          <w:p w14:paraId="02EC7B69" w14:textId="77777777" w:rsidR="00444113" w:rsidRDefault="00444113" w:rsidP="00F538AA">
            <w:r w:rsidRPr="000319FA">
              <w:t>Outcomes and content</w:t>
            </w:r>
          </w:p>
        </w:tc>
        <w:tc>
          <w:tcPr>
            <w:tcW w:w="3487" w:type="dxa"/>
          </w:tcPr>
          <w:p w14:paraId="45472208" w14:textId="77777777" w:rsidR="00444113" w:rsidRDefault="00444113" w:rsidP="00F538AA">
            <w:r w:rsidRPr="000319FA">
              <w:t>Teaching and learning</w:t>
            </w:r>
          </w:p>
        </w:tc>
        <w:tc>
          <w:tcPr>
            <w:tcW w:w="3369" w:type="dxa"/>
          </w:tcPr>
          <w:p w14:paraId="54F1558D" w14:textId="77777777" w:rsidR="00444113" w:rsidRDefault="00444113" w:rsidP="00F538AA">
            <w:r w:rsidRPr="000319FA">
              <w:t>Evidence of learning</w:t>
            </w:r>
          </w:p>
        </w:tc>
        <w:tc>
          <w:tcPr>
            <w:tcW w:w="3605" w:type="dxa"/>
          </w:tcPr>
          <w:p w14:paraId="496BE3B4" w14:textId="77777777" w:rsidR="00444113" w:rsidRDefault="00444113" w:rsidP="00F538AA">
            <w:r w:rsidRPr="000319FA">
              <w:t>Adjustments and registration</w:t>
            </w:r>
          </w:p>
        </w:tc>
      </w:tr>
      <w:tr w:rsidR="00444113" w14:paraId="6789324E" w14:textId="77777777" w:rsidTr="00444113">
        <w:tblPrEx>
          <w:jc w:val="left"/>
        </w:tblPrEx>
        <w:trPr>
          <w:cnfStyle w:val="000000100000" w:firstRow="0" w:lastRow="0" w:firstColumn="0" w:lastColumn="0" w:oddVBand="0" w:evenVBand="0" w:oddHBand="1" w:evenHBand="0" w:firstRowFirstColumn="0" w:firstRowLastColumn="0" w:lastRowFirstColumn="0" w:lastRowLastColumn="0"/>
        </w:trPr>
        <w:tc>
          <w:tcPr>
            <w:tcW w:w="3918" w:type="dxa"/>
          </w:tcPr>
          <w:p w14:paraId="66896C00" w14:textId="527B53FC" w:rsidR="00444113" w:rsidRPr="004731A3" w:rsidRDefault="00444113" w:rsidP="00444113">
            <w:pPr>
              <w:rPr>
                <w:rStyle w:val="Strong"/>
              </w:rPr>
            </w:pPr>
            <w:r w:rsidRPr="004731A3">
              <w:rPr>
                <w:rStyle w:val="Strong"/>
              </w:rPr>
              <w:t xml:space="preserve">Week 1 </w:t>
            </w:r>
            <w:r w:rsidR="008B336F">
              <w:rPr>
                <w:rStyle w:val="Strong"/>
              </w:rPr>
              <w:t xml:space="preserve">– </w:t>
            </w:r>
            <w:r w:rsidRPr="004731A3">
              <w:rPr>
                <w:rStyle w:val="Strong"/>
              </w:rPr>
              <w:t>Lesson 1</w:t>
            </w:r>
          </w:p>
          <w:p w14:paraId="41011D68" w14:textId="77777777" w:rsidR="00444113" w:rsidRPr="004731A3" w:rsidRDefault="00444113" w:rsidP="00444113">
            <w:pPr>
              <w:rPr>
                <w:rStyle w:val="Strong"/>
              </w:rPr>
            </w:pPr>
            <w:r w:rsidRPr="004731A3">
              <w:rPr>
                <w:rStyle w:val="Strong"/>
              </w:rPr>
              <w:t>ST5-2, ST5-5</w:t>
            </w:r>
          </w:p>
          <w:p w14:paraId="18BFF570" w14:textId="0B8EBE6B" w:rsidR="00444113" w:rsidRPr="00D43AA9" w:rsidRDefault="00972C4C" w:rsidP="00444113">
            <w:r>
              <w:t>Students d</w:t>
            </w:r>
            <w:r w:rsidR="00444113" w:rsidRPr="0076652F">
              <w:t>efine critical thinking and complex problem</w:t>
            </w:r>
            <w:r w:rsidR="00297B8F">
              <w:t>-</w:t>
            </w:r>
            <w:r w:rsidR="00444113" w:rsidRPr="0076652F">
              <w:t>solving.</w:t>
            </w:r>
          </w:p>
        </w:tc>
        <w:tc>
          <w:tcPr>
            <w:tcW w:w="3487" w:type="dxa"/>
          </w:tcPr>
          <w:p w14:paraId="2CFF34A4" w14:textId="77777777" w:rsidR="00444113" w:rsidRPr="004731A3" w:rsidRDefault="00444113" w:rsidP="00444113">
            <w:pPr>
              <w:rPr>
                <w:rStyle w:val="Strong"/>
              </w:rPr>
            </w:pPr>
            <w:r w:rsidRPr="004731A3">
              <w:rPr>
                <w:rStyle w:val="Strong"/>
              </w:rPr>
              <w:t>Teacher</w:t>
            </w:r>
          </w:p>
          <w:p w14:paraId="55934547" w14:textId="3CAF0C89" w:rsidR="00444113" w:rsidRDefault="00444113" w:rsidP="00444113">
            <w:r w:rsidRPr="00F775DB">
              <w:t xml:space="preserve">Introduce </w:t>
            </w:r>
            <w:r>
              <w:t>the topic Critical thinking and complex problem</w:t>
            </w:r>
            <w:r w:rsidR="00364407">
              <w:t>-</w:t>
            </w:r>
            <w:r>
              <w:t>solving.</w:t>
            </w:r>
          </w:p>
          <w:p w14:paraId="0DD59C7F" w14:textId="38A93F3D" w:rsidR="00444113" w:rsidRPr="00052526" w:rsidRDefault="00444113" w:rsidP="00444113">
            <w:r w:rsidRPr="00052526">
              <w:t xml:space="preserve">Pose relevant real-life </w:t>
            </w:r>
            <w:r w:rsidRPr="5383FCEF">
              <w:t>questions</w:t>
            </w:r>
            <w:r w:rsidRPr="00052526">
              <w:t xml:space="preserve"> to students, for example: </w:t>
            </w:r>
            <w:r>
              <w:t>‘</w:t>
            </w:r>
            <w:r w:rsidRPr="00052526">
              <w:t>Which mobile phone should I purchase?</w:t>
            </w:r>
            <w:r>
              <w:t>’</w:t>
            </w:r>
          </w:p>
          <w:p w14:paraId="56E17699" w14:textId="77777777" w:rsidR="00444113" w:rsidRPr="004731A3" w:rsidRDefault="00444113" w:rsidP="00444113">
            <w:pPr>
              <w:rPr>
                <w:rStyle w:val="Strong"/>
              </w:rPr>
            </w:pPr>
            <w:r w:rsidRPr="004731A3">
              <w:rPr>
                <w:rStyle w:val="Strong"/>
              </w:rPr>
              <w:t>Teacher and students</w:t>
            </w:r>
          </w:p>
          <w:p w14:paraId="228FA9D8" w14:textId="5990D705" w:rsidR="00444113" w:rsidRDefault="00444113" w:rsidP="00444113">
            <w:pPr>
              <w:rPr>
                <w:lang w:eastAsia="zh-CN"/>
              </w:rPr>
            </w:pPr>
            <w:r>
              <w:rPr>
                <w:lang w:eastAsia="zh-CN"/>
              </w:rPr>
              <w:t>Discuss factors that will affect the decision-making process, for example:</w:t>
            </w:r>
          </w:p>
          <w:p w14:paraId="7C738A46" w14:textId="00F045B0" w:rsidR="00444113" w:rsidRPr="004731A3" w:rsidRDefault="00324F44" w:rsidP="00444113">
            <w:pPr>
              <w:pStyle w:val="ListBullet"/>
            </w:pPr>
            <w:r>
              <w:t>W</w:t>
            </w:r>
            <w:r w:rsidR="00444113" w:rsidRPr="004731A3">
              <w:t>hat is my budget?</w:t>
            </w:r>
          </w:p>
          <w:p w14:paraId="778C9237" w14:textId="7A08450D" w:rsidR="00444113" w:rsidRPr="004731A3" w:rsidRDefault="00324F44" w:rsidP="00444113">
            <w:pPr>
              <w:pStyle w:val="ListBullet"/>
            </w:pPr>
            <w:r>
              <w:t>W</w:t>
            </w:r>
            <w:r w:rsidR="00444113" w:rsidRPr="004731A3">
              <w:t>hat products are available?</w:t>
            </w:r>
          </w:p>
          <w:p w14:paraId="66D252AC" w14:textId="0D867205" w:rsidR="00444113" w:rsidRPr="004731A3" w:rsidRDefault="00324F44" w:rsidP="00444113">
            <w:pPr>
              <w:pStyle w:val="ListBullet"/>
            </w:pPr>
            <w:r>
              <w:lastRenderedPageBreak/>
              <w:t>W</w:t>
            </w:r>
            <w:r w:rsidR="00444113" w:rsidRPr="004731A3">
              <w:t xml:space="preserve">hat features are my </w:t>
            </w:r>
            <w:r w:rsidR="00444113">
              <w:t>‘</w:t>
            </w:r>
            <w:r w:rsidR="00444113" w:rsidRPr="004731A3">
              <w:t>must haves</w:t>
            </w:r>
            <w:r w:rsidR="00444113">
              <w:t>’</w:t>
            </w:r>
            <w:r w:rsidR="00444113" w:rsidRPr="004731A3">
              <w:t>?</w:t>
            </w:r>
          </w:p>
          <w:p w14:paraId="2DBA72B8" w14:textId="5F755902" w:rsidR="00444113" w:rsidRPr="004731A3" w:rsidRDefault="00324F44" w:rsidP="00444113">
            <w:pPr>
              <w:pStyle w:val="ListBullet"/>
            </w:pPr>
            <w:r>
              <w:t>W</w:t>
            </w:r>
            <w:r w:rsidR="00444113" w:rsidRPr="004731A3">
              <w:t xml:space="preserve">hat features are my </w:t>
            </w:r>
            <w:r w:rsidR="00444113">
              <w:t>‘</w:t>
            </w:r>
            <w:r w:rsidR="00444113" w:rsidRPr="004731A3">
              <w:t>would like</w:t>
            </w:r>
            <w:r w:rsidR="00444113">
              <w:t>’</w:t>
            </w:r>
            <w:r w:rsidR="00444113" w:rsidRPr="004731A3">
              <w:t>?</w:t>
            </w:r>
          </w:p>
          <w:p w14:paraId="64CFB556" w14:textId="77777777" w:rsidR="00444113" w:rsidRPr="004731A3" w:rsidRDefault="00444113" w:rsidP="00444113">
            <w:pPr>
              <w:rPr>
                <w:rStyle w:val="Strong"/>
              </w:rPr>
            </w:pPr>
            <w:r w:rsidRPr="004731A3">
              <w:rPr>
                <w:rStyle w:val="Strong"/>
              </w:rPr>
              <w:t>Students</w:t>
            </w:r>
          </w:p>
          <w:p w14:paraId="0F6CA2CD" w14:textId="77777777" w:rsidR="00444113" w:rsidRDefault="00444113" w:rsidP="00444113">
            <w:r>
              <w:t>Communicate and justify answers to original and subsequent questions.</w:t>
            </w:r>
          </w:p>
          <w:p w14:paraId="55AE3DEE" w14:textId="77777777" w:rsidR="00444113" w:rsidRPr="004731A3" w:rsidRDefault="00444113" w:rsidP="00444113">
            <w:pPr>
              <w:rPr>
                <w:rStyle w:val="Strong"/>
              </w:rPr>
            </w:pPr>
            <w:r w:rsidRPr="004731A3">
              <w:rPr>
                <w:rStyle w:val="Strong"/>
              </w:rPr>
              <w:t>Teacher and students</w:t>
            </w:r>
          </w:p>
          <w:p w14:paraId="188ABACA" w14:textId="77777777" w:rsidR="00444113" w:rsidRDefault="00444113" w:rsidP="00444113">
            <w:r>
              <w:t>Identify and assess the factors that influence their choices.</w:t>
            </w:r>
          </w:p>
          <w:p w14:paraId="1D2C9D5E" w14:textId="77777777" w:rsidR="00444113" w:rsidRDefault="00444113" w:rsidP="00444113">
            <w:r>
              <w:t>Discuss and explore reasons for answers and choices made to identify their decision-making process. Apply Socratic questioning to help students assess their research and decisions, for example:</w:t>
            </w:r>
          </w:p>
          <w:p w14:paraId="539DEBA6" w14:textId="50E52D16" w:rsidR="00444113" w:rsidRPr="0076652F" w:rsidRDefault="003114FA" w:rsidP="00444113">
            <w:pPr>
              <w:pStyle w:val="ListBullet"/>
            </w:pPr>
            <w:r>
              <w:t>C</w:t>
            </w:r>
            <w:r w:rsidR="00444113" w:rsidRPr="0076652F">
              <w:t xml:space="preserve">ould you explain your </w:t>
            </w:r>
            <w:r w:rsidR="00444113" w:rsidRPr="0076652F">
              <w:lastRenderedPageBreak/>
              <w:t>reason to us?</w:t>
            </w:r>
          </w:p>
          <w:p w14:paraId="6C662A9A" w14:textId="1F3B7CD8" w:rsidR="00444113" w:rsidRPr="0076652F" w:rsidRDefault="003114FA" w:rsidP="00444113">
            <w:pPr>
              <w:pStyle w:val="ListBullet"/>
            </w:pPr>
            <w:r>
              <w:t>H</w:t>
            </w:r>
            <w:r w:rsidR="00444113" w:rsidRPr="0076652F">
              <w:t>as your opinion or decision been influenced by something or someone?</w:t>
            </w:r>
          </w:p>
          <w:p w14:paraId="267D33FB" w14:textId="241F3E80" w:rsidR="00444113" w:rsidRPr="0076652F" w:rsidRDefault="003114FA" w:rsidP="00444113">
            <w:pPr>
              <w:pStyle w:val="ListBullet"/>
            </w:pPr>
            <w:r>
              <w:t>W</w:t>
            </w:r>
            <w:r w:rsidR="00444113" w:rsidRPr="0076652F">
              <w:t>here did you get those ideas?</w:t>
            </w:r>
          </w:p>
          <w:p w14:paraId="2C3FFC87" w14:textId="77777777" w:rsidR="00444113" w:rsidRPr="004731A3" w:rsidRDefault="00444113" w:rsidP="00444113">
            <w:pPr>
              <w:rPr>
                <w:rStyle w:val="Strong"/>
              </w:rPr>
            </w:pPr>
            <w:r w:rsidRPr="004731A3">
              <w:rPr>
                <w:rStyle w:val="Strong"/>
              </w:rPr>
              <w:t>Teacher</w:t>
            </w:r>
          </w:p>
          <w:p w14:paraId="2DC78071" w14:textId="77777777" w:rsidR="00444113" w:rsidRPr="00BB4723" w:rsidRDefault="00444113" w:rsidP="00444113">
            <w:pPr>
              <w:rPr>
                <w:rStyle w:val="Strong"/>
                <w:b w:val="0"/>
                <w:bCs/>
              </w:rPr>
            </w:pPr>
            <w:r w:rsidRPr="00BC3ED3">
              <w:rPr>
                <w:rStyle w:val="Strong"/>
                <w:b w:val="0"/>
              </w:rPr>
              <w:t>Briefly describe</w:t>
            </w:r>
            <w:r>
              <w:rPr>
                <w:rStyle w:val="Strong"/>
                <w:b w:val="0"/>
              </w:rPr>
              <w:t xml:space="preserve"> credibility, bias, and validity of different information sources and how that may have influenced </w:t>
            </w:r>
            <w:r w:rsidRPr="00BB4723">
              <w:rPr>
                <w:rStyle w:val="Strong"/>
                <w:b w:val="0"/>
              </w:rPr>
              <w:t>decision making.</w:t>
            </w:r>
          </w:p>
          <w:p w14:paraId="599727C5" w14:textId="44BA7231" w:rsidR="00444113" w:rsidRDefault="00444113" w:rsidP="00444113">
            <w:pPr>
              <w:rPr>
                <w:rFonts w:eastAsia="Calibri"/>
                <w:lang w:eastAsia="zh-CN"/>
              </w:rPr>
            </w:pPr>
            <w:r w:rsidRPr="00BB4723">
              <w:rPr>
                <w:rFonts w:eastAsia="Calibri"/>
                <w:lang w:eastAsia="zh-CN"/>
              </w:rPr>
              <w:t>Link class activity to critical thinking, decision</w:t>
            </w:r>
            <w:r>
              <w:rPr>
                <w:rFonts w:eastAsia="Calibri"/>
                <w:lang w:eastAsia="zh-CN"/>
              </w:rPr>
              <w:t>-making</w:t>
            </w:r>
            <w:r w:rsidR="00364407">
              <w:rPr>
                <w:rFonts w:eastAsia="Calibri"/>
                <w:lang w:eastAsia="zh-CN"/>
              </w:rPr>
              <w:t>,</w:t>
            </w:r>
            <w:r>
              <w:rPr>
                <w:rFonts w:eastAsia="Calibri"/>
                <w:lang w:eastAsia="zh-CN"/>
              </w:rPr>
              <w:t xml:space="preserve"> and complex problem</w:t>
            </w:r>
            <w:r w:rsidR="00364407">
              <w:rPr>
                <w:rFonts w:eastAsia="Calibri"/>
                <w:lang w:eastAsia="zh-CN"/>
              </w:rPr>
              <w:t>-</w:t>
            </w:r>
            <w:r>
              <w:rPr>
                <w:rFonts w:eastAsia="Calibri"/>
                <w:lang w:eastAsia="zh-CN"/>
              </w:rPr>
              <w:t>solving.</w:t>
            </w:r>
          </w:p>
          <w:p w14:paraId="16DD9DAA" w14:textId="77777777" w:rsidR="00444113" w:rsidRDefault="00444113" w:rsidP="00444113">
            <w:pPr>
              <w:rPr>
                <w:rFonts w:eastAsia="Calibri"/>
                <w:lang w:eastAsia="zh-CN"/>
              </w:rPr>
            </w:pPr>
            <w:r>
              <w:rPr>
                <w:rFonts w:eastAsia="Calibri"/>
                <w:lang w:eastAsia="zh-CN"/>
              </w:rPr>
              <w:t>Explicitly identify steps taken by students during the activity, for example:</w:t>
            </w:r>
          </w:p>
          <w:p w14:paraId="4EF64837" w14:textId="77777777" w:rsidR="00444113" w:rsidRPr="002D3EE9" w:rsidRDefault="00444113" w:rsidP="00444113">
            <w:pPr>
              <w:pStyle w:val="ListBullet"/>
              <w:rPr>
                <w:lang w:eastAsia="zh-CN"/>
              </w:rPr>
            </w:pPr>
            <w:r w:rsidRPr="002D3EE9">
              <w:rPr>
                <w:lang w:eastAsia="zh-CN"/>
              </w:rPr>
              <w:lastRenderedPageBreak/>
              <w:t>identifying the parameters of the problem</w:t>
            </w:r>
          </w:p>
          <w:p w14:paraId="593D4E6E" w14:textId="77777777" w:rsidR="00444113" w:rsidRPr="002D3EE9" w:rsidRDefault="00444113" w:rsidP="00444113">
            <w:pPr>
              <w:pStyle w:val="ListBullet"/>
              <w:rPr>
                <w:lang w:eastAsia="zh-CN"/>
              </w:rPr>
            </w:pPr>
            <w:r w:rsidRPr="002D3EE9">
              <w:rPr>
                <w:lang w:eastAsia="zh-CN"/>
              </w:rPr>
              <w:t>investigating options</w:t>
            </w:r>
          </w:p>
          <w:p w14:paraId="1FF6B3BF" w14:textId="77777777" w:rsidR="00444113" w:rsidRPr="002D3EE9" w:rsidRDefault="00444113" w:rsidP="00444113">
            <w:pPr>
              <w:pStyle w:val="ListBullet"/>
              <w:rPr>
                <w:lang w:eastAsia="zh-CN"/>
              </w:rPr>
            </w:pPr>
            <w:r w:rsidRPr="002D3EE9">
              <w:rPr>
                <w:lang w:eastAsia="zh-CN"/>
              </w:rPr>
              <w:t>evaluating ideas</w:t>
            </w:r>
          </w:p>
          <w:p w14:paraId="565A5B6F" w14:textId="77777777" w:rsidR="00444113" w:rsidRPr="002D3EE9" w:rsidRDefault="00444113" w:rsidP="00444113">
            <w:pPr>
              <w:pStyle w:val="ListBullet"/>
              <w:rPr>
                <w:lang w:eastAsia="zh-CN"/>
              </w:rPr>
            </w:pPr>
            <w:r w:rsidRPr="002D3EE9">
              <w:rPr>
                <w:lang w:eastAsia="zh-CN"/>
              </w:rPr>
              <w:t>assessing information sources</w:t>
            </w:r>
          </w:p>
          <w:p w14:paraId="4B694FE2" w14:textId="6372A23D" w:rsidR="00444113" w:rsidRDefault="00444113" w:rsidP="00444113">
            <w:pPr>
              <w:pStyle w:val="ListBullet"/>
            </w:pPr>
            <w:r w:rsidRPr="002D3EE9">
              <w:rPr>
                <w:lang w:eastAsia="zh-CN"/>
              </w:rPr>
              <w:t>making decisions</w:t>
            </w:r>
            <w:r>
              <w:rPr>
                <w:lang w:eastAsia="zh-CN"/>
              </w:rPr>
              <w:t>.</w:t>
            </w:r>
          </w:p>
        </w:tc>
        <w:tc>
          <w:tcPr>
            <w:tcW w:w="3369" w:type="dxa"/>
          </w:tcPr>
          <w:p w14:paraId="3FC6F419" w14:textId="77777777" w:rsidR="00444113" w:rsidRDefault="00444113" w:rsidP="007F103D">
            <w:pPr>
              <w:rPr>
                <w:lang w:eastAsia="zh-CN"/>
              </w:rPr>
            </w:pPr>
            <w:r>
              <w:rPr>
                <w:lang w:eastAsia="zh-CN"/>
              </w:rPr>
              <w:lastRenderedPageBreak/>
              <w:t xml:space="preserve">Students </w:t>
            </w:r>
            <w:r w:rsidRPr="00900366">
              <w:rPr>
                <w:lang w:eastAsia="zh-CN"/>
              </w:rPr>
              <w:t>can either</w:t>
            </w:r>
            <w:r>
              <w:rPr>
                <w:lang w:eastAsia="zh-CN"/>
              </w:rPr>
              <w:t xml:space="preserve"> independently create decisions or contribute to group or class decisions.</w:t>
            </w:r>
          </w:p>
          <w:p w14:paraId="4E8F392D" w14:textId="2B361EDA" w:rsidR="00444113" w:rsidRDefault="00444113" w:rsidP="007F103D">
            <w:pPr>
              <w:rPr>
                <w:lang w:eastAsia="zh-CN"/>
              </w:rPr>
            </w:pPr>
            <w:r>
              <w:rPr>
                <w:lang w:eastAsia="zh-CN"/>
              </w:rPr>
              <w:t>Students use a journal for this topic. Part of this journal entry includes the resources used to gather information, the thinking behind the decision making</w:t>
            </w:r>
            <w:r w:rsidR="00364407">
              <w:rPr>
                <w:lang w:eastAsia="zh-CN"/>
              </w:rPr>
              <w:t>,</w:t>
            </w:r>
            <w:r>
              <w:rPr>
                <w:lang w:eastAsia="zh-CN"/>
              </w:rPr>
              <w:t xml:space="preserve"> and the evaluation of research.</w:t>
            </w:r>
          </w:p>
          <w:p w14:paraId="679141DF" w14:textId="37A6E887" w:rsidR="00444113" w:rsidRDefault="00444113" w:rsidP="007F103D">
            <w:pPr>
              <w:rPr>
                <w:lang w:eastAsia="zh-CN"/>
              </w:rPr>
            </w:pPr>
            <w:r>
              <w:rPr>
                <w:lang w:eastAsia="zh-CN"/>
              </w:rPr>
              <w:t>Journal entries focus on capturing the evolution of a student</w:t>
            </w:r>
            <w:r w:rsidR="00364407">
              <w:rPr>
                <w:lang w:eastAsia="zh-CN"/>
              </w:rPr>
              <w:t>’</w:t>
            </w:r>
            <w:r>
              <w:rPr>
                <w:lang w:eastAsia="zh-CN"/>
              </w:rPr>
              <w:t xml:space="preserve">s ideas whilst they discover new information. Students begin to discover that ideas can change in the </w:t>
            </w:r>
            <w:r>
              <w:rPr>
                <w:lang w:eastAsia="zh-CN"/>
              </w:rPr>
              <w:lastRenderedPageBreak/>
              <w:t>light of new evidence or information.</w:t>
            </w:r>
          </w:p>
          <w:p w14:paraId="4A98EFA3" w14:textId="6C72459B" w:rsidR="00444113" w:rsidRDefault="00444113" w:rsidP="007F103D">
            <w:pPr>
              <w:rPr>
                <w:lang w:eastAsia="zh-CN"/>
              </w:rPr>
            </w:pPr>
            <w:r>
              <w:rPr>
                <w:lang w:eastAsia="zh-CN"/>
              </w:rPr>
              <w:t>Students record some steps taken to arrive at their decision, for example:</w:t>
            </w:r>
          </w:p>
          <w:p w14:paraId="682E2212" w14:textId="76E53E9F" w:rsidR="00444113" w:rsidRPr="007F103D" w:rsidRDefault="00444113" w:rsidP="007F103D">
            <w:pPr>
              <w:pStyle w:val="ListBullet"/>
            </w:pPr>
            <w:r w:rsidRPr="007F103D">
              <w:t>identifying the parameters of the problem</w:t>
            </w:r>
          </w:p>
          <w:p w14:paraId="4CDDEEEB" w14:textId="53A04894" w:rsidR="00444113" w:rsidRPr="007F103D" w:rsidRDefault="00444113" w:rsidP="007F103D">
            <w:pPr>
              <w:pStyle w:val="ListBullet"/>
            </w:pPr>
            <w:r w:rsidRPr="007F103D">
              <w:t>investigating options</w:t>
            </w:r>
          </w:p>
          <w:p w14:paraId="79239A2A" w14:textId="470D487B" w:rsidR="00444113" w:rsidRPr="007F103D" w:rsidRDefault="00444113" w:rsidP="007F103D">
            <w:pPr>
              <w:pStyle w:val="ListBullet"/>
            </w:pPr>
            <w:r w:rsidRPr="007F103D">
              <w:t>evaluating ideas</w:t>
            </w:r>
          </w:p>
          <w:p w14:paraId="65DE3391" w14:textId="63A2740B" w:rsidR="00444113" w:rsidRPr="007F103D" w:rsidRDefault="00444113" w:rsidP="007F103D">
            <w:pPr>
              <w:pStyle w:val="ListBullet"/>
            </w:pPr>
            <w:r w:rsidRPr="007F103D">
              <w:t>assessing information sources</w:t>
            </w:r>
          </w:p>
          <w:p w14:paraId="222A5C68" w14:textId="186D3AB0" w:rsidR="00444113" w:rsidRDefault="00444113" w:rsidP="007F103D">
            <w:pPr>
              <w:pStyle w:val="ListBullet"/>
            </w:pPr>
            <w:r w:rsidRPr="007F103D">
              <w:t>making decisions.</w:t>
            </w:r>
          </w:p>
        </w:tc>
        <w:tc>
          <w:tcPr>
            <w:tcW w:w="3605" w:type="dxa"/>
          </w:tcPr>
          <w:p w14:paraId="5EB7AE07" w14:textId="4D66D116" w:rsidR="00444113" w:rsidRDefault="00444113" w:rsidP="00444113">
            <w:pPr>
              <w:rPr>
                <w:lang w:eastAsia="zh-CN"/>
              </w:rPr>
            </w:pPr>
            <w:r>
              <w:rPr>
                <w:lang w:eastAsia="zh-CN"/>
              </w:rPr>
              <w:lastRenderedPageBreak/>
              <w:t xml:space="preserve">Students with social anxiety may not feel comfortable partaking in a face-to-face group activity but may be comfortable with using an online blog or chat. This may require the whole class using the chat function to enhance inclusivity. Adjust learning activities based on </w:t>
            </w:r>
            <w:r w:rsidR="000C1B70">
              <w:rPr>
                <w:lang w:eastAsia="zh-CN"/>
              </w:rPr>
              <w:t xml:space="preserve">individual </w:t>
            </w:r>
            <w:r>
              <w:rPr>
                <w:lang w:eastAsia="zh-CN"/>
              </w:rPr>
              <w:t>student learning needs.</w:t>
            </w:r>
          </w:p>
          <w:p w14:paraId="479C3987" w14:textId="77777777" w:rsidR="00444113" w:rsidRDefault="00444113" w:rsidP="00444113">
            <w:pPr>
              <w:rPr>
                <w:lang w:eastAsia="zh-CN"/>
              </w:rPr>
            </w:pPr>
            <w:r>
              <w:rPr>
                <w:lang w:eastAsia="zh-CN"/>
              </w:rPr>
              <w:t>Create a joint journal entry to model this process for students.</w:t>
            </w:r>
          </w:p>
          <w:p w14:paraId="4E27CA50" w14:textId="63EBE9B9" w:rsidR="00444113" w:rsidRDefault="00444113" w:rsidP="00444113">
            <w:r>
              <w:rPr>
                <w:lang w:eastAsia="zh-CN"/>
              </w:rPr>
              <w:t xml:space="preserve">Students may benefit from a list of specific sites and examples that the teacher believes is appropriate for their context, </w:t>
            </w:r>
            <w:r>
              <w:rPr>
                <w:lang w:eastAsia="zh-CN"/>
              </w:rPr>
              <w:lastRenderedPageBreak/>
              <w:t>student cultures</w:t>
            </w:r>
            <w:r w:rsidR="005C1192">
              <w:rPr>
                <w:lang w:eastAsia="zh-CN"/>
              </w:rPr>
              <w:t>,</w:t>
            </w:r>
            <w:r>
              <w:rPr>
                <w:lang w:eastAsia="zh-CN"/>
              </w:rPr>
              <w:t xml:space="preserve"> and questions.</w:t>
            </w:r>
          </w:p>
        </w:tc>
      </w:tr>
      <w:tr w:rsidR="00444113" w14:paraId="5D09EDC0" w14:textId="77777777" w:rsidTr="00444113">
        <w:tblPrEx>
          <w:jc w:val="left"/>
        </w:tblPrEx>
        <w:trPr>
          <w:cnfStyle w:val="000000010000" w:firstRow="0" w:lastRow="0" w:firstColumn="0" w:lastColumn="0" w:oddVBand="0" w:evenVBand="0" w:oddHBand="0" w:evenHBand="1" w:firstRowFirstColumn="0" w:firstRowLastColumn="0" w:lastRowFirstColumn="0" w:lastRowLastColumn="0"/>
        </w:trPr>
        <w:tc>
          <w:tcPr>
            <w:tcW w:w="3918" w:type="dxa"/>
          </w:tcPr>
          <w:p w14:paraId="5D89B0F9" w14:textId="3AA5EA1F" w:rsidR="00444113" w:rsidRPr="005E412A" w:rsidRDefault="00444113" w:rsidP="00444113">
            <w:pPr>
              <w:rPr>
                <w:rStyle w:val="Strong"/>
              </w:rPr>
            </w:pPr>
            <w:r w:rsidRPr="005E412A">
              <w:rPr>
                <w:rStyle w:val="Strong"/>
              </w:rPr>
              <w:lastRenderedPageBreak/>
              <w:t xml:space="preserve">Week 1 </w:t>
            </w:r>
            <w:r w:rsidR="008B336F">
              <w:rPr>
                <w:rStyle w:val="Strong"/>
              </w:rPr>
              <w:t xml:space="preserve">– </w:t>
            </w:r>
            <w:r w:rsidRPr="005E412A">
              <w:rPr>
                <w:rStyle w:val="Strong"/>
              </w:rPr>
              <w:t>Lesson 2</w:t>
            </w:r>
          </w:p>
          <w:p w14:paraId="06571A3A" w14:textId="77777777" w:rsidR="00444113" w:rsidRPr="005E412A" w:rsidRDefault="00444113" w:rsidP="00444113">
            <w:pPr>
              <w:rPr>
                <w:rStyle w:val="Strong"/>
              </w:rPr>
            </w:pPr>
            <w:r w:rsidRPr="005E412A">
              <w:rPr>
                <w:rStyle w:val="Strong"/>
              </w:rPr>
              <w:t>ST5-2, ST5-5</w:t>
            </w:r>
          </w:p>
          <w:p w14:paraId="4E56ABD1" w14:textId="7DDDD82C" w:rsidR="00444113" w:rsidRPr="00953D35" w:rsidRDefault="00972C4C" w:rsidP="00444113">
            <w:pPr>
              <w:rPr>
                <w:b/>
              </w:rPr>
            </w:pPr>
            <w:r>
              <w:t>Students i</w:t>
            </w:r>
            <w:r w:rsidR="00444113" w:rsidRPr="002D3EE9">
              <w:t>nvestigate a range of problem</w:t>
            </w:r>
            <w:r w:rsidR="001E09D6">
              <w:t>-</w:t>
            </w:r>
            <w:r w:rsidR="00444113" w:rsidRPr="002D3EE9">
              <w:t xml:space="preserve">solving </w:t>
            </w:r>
            <w:r w:rsidR="00444113" w:rsidRPr="005E412A">
              <w:t>and</w:t>
            </w:r>
            <w:r w:rsidR="00444113" w:rsidRPr="002D3EE9">
              <w:t xml:space="preserve"> decision-making strategies.</w:t>
            </w:r>
          </w:p>
        </w:tc>
        <w:tc>
          <w:tcPr>
            <w:tcW w:w="3487" w:type="dxa"/>
          </w:tcPr>
          <w:p w14:paraId="4B0FE4A8" w14:textId="77777777" w:rsidR="00444113" w:rsidRPr="00893605" w:rsidRDefault="00444113" w:rsidP="00444113">
            <w:pPr>
              <w:rPr>
                <w:rStyle w:val="Strong"/>
              </w:rPr>
            </w:pPr>
            <w:r w:rsidRPr="00893605">
              <w:rPr>
                <w:rStyle w:val="Strong"/>
              </w:rPr>
              <w:t>Teacher</w:t>
            </w:r>
          </w:p>
          <w:p w14:paraId="3BC3CEE2" w14:textId="77777777" w:rsidR="00444113" w:rsidRDefault="00444113" w:rsidP="00444113">
            <w:pPr>
              <w:rPr>
                <w:rStyle w:val="Strong"/>
                <w:b w:val="0"/>
                <w:bCs/>
              </w:rPr>
            </w:pPr>
            <w:r w:rsidRPr="008F0002">
              <w:rPr>
                <w:rStyle w:val="Strong"/>
                <w:b w:val="0"/>
              </w:rPr>
              <w:t>Review decision</w:t>
            </w:r>
            <w:r>
              <w:rPr>
                <w:rStyle w:val="Strong"/>
                <w:b w:val="0"/>
              </w:rPr>
              <w:t>-</w:t>
            </w:r>
            <w:r w:rsidRPr="008F0002">
              <w:rPr>
                <w:rStyle w:val="Strong"/>
                <w:b w:val="0"/>
              </w:rPr>
              <w:t>making process from previous lesson</w:t>
            </w:r>
            <w:r>
              <w:rPr>
                <w:rStyle w:val="Strong"/>
                <w:b w:val="0"/>
              </w:rPr>
              <w:t>.</w:t>
            </w:r>
          </w:p>
          <w:p w14:paraId="61E48360" w14:textId="77777777" w:rsidR="00444113" w:rsidRPr="00893605" w:rsidRDefault="00444113" w:rsidP="00444113">
            <w:pPr>
              <w:rPr>
                <w:rStyle w:val="Strong"/>
              </w:rPr>
            </w:pPr>
            <w:r w:rsidRPr="00893605">
              <w:rPr>
                <w:rStyle w:val="Strong"/>
              </w:rPr>
              <w:t>Teacher and students</w:t>
            </w:r>
          </w:p>
          <w:p w14:paraId="1690DA76" w14:textId="406A176A" w:rsidR="00444113" w:rsidRDefault="00444113" w:rsidP="00444113">
            <w:r>
              <w:t>Explore published problem</w:t>
            </w:r>
            <w:r w:rsidR="00592899">
              <w:t>-</w:t>
            </w:r>
            <w:r>
              <w:t>solving and decision-making strategies.</w:t>
            </w:r>
          </w:p>
          <w:p w14:paraId="4E199983" w14:textId="77777777" w:rsidR="00444113" w:rsidRPr="00ED6B06" w:rsidRDefault="00444113" w:rsidP="00444113">
            <w:pPr>
              <w:rPr>
                <w:rFonts w:eastAsia="Calibri"/>
                <w:lang w:eastAsia="zh-CN"/>
              </w:rPr>
            </w:pPr>
            <w:r>
              <w:t>P</w:t>
            </w:r>
            <w:r w:rsidRPr="00ED6B06">
              <w:t xml:space="preserve">rovide sample sites for students to explore and compare with the steps </w:t>
            </w:r>
            <w:r w:rsidRPr="00ED6B06">
              <w:lastRenderedPageBreak/>
              <w:t xml:space="preserve">provided, </w:t>
            </w:r>
            <w:r>
              <w:t>f</w:t>
            </w:r>
            <w:r w:rsidRPr="00ED6B06">
              <w:rPr>
                <w:rFonts w:eastAsia="Calibri"/>
                <w:lang w:eastAsia="zh-CN"/>
              </w:rPr>
              <w:t>or example:</w:t>
            </w:r>
          </w:p>
          <w:p w14:paraId="47231CB8" w14:textId="4D0510E7" w:rsidR="00444113" w:rsidRPr="00ED6B06" w:rsidRDefault="00195548" w:rsidP="00444113">
            <w:pPr>
              <w:pStyle w:val="ListBullet"/>
              <w:rPr>
                <w:rFonts w:eastAsia="Calibri"/>
                <w:lang w:eastAsia="zh-CN"/>
              </w:rPr>
            </w:pPr>
            <w:hyperlink r:id="rId15" w:history="1">
              <w:r w:rsidR="00CE1B57">
                <w:rPr>
                  <w:rStyle w:val="Hyperlink"/>
                </w:rPr>
                <w:t>Problem-solving techniques</w:t>
              </w:r>
            </w:hyperlink>
          </w:p>
          <w:p w14:paraId="2911886D" w14:textId="4C706087" w:rsidR="00444113" w:rsidRPr="00ED6B06" w:rsidRDefault="00195548" w:rsidP="00444113">
            <w:pPr>
              <w:pStyle w:val="ListBullet"/>
              <w:rPr>
                <w:rFonts w:eastAsia="Calibri"/>
                <w:lang w:eastAsia="zh-CN"/>
              </w:rPr>
            </w:pPr>
            <w:hyperlink r:id="rId16" w:history="1">
              <w:r w:rsidR="00CE1B57">
                <w:rPr>
                  <w:rStyle w:val="Hyperlink"/>
                  <w:rFonts w:eastAsia="Calibri"/>
                  <w:lang w:eastAsia="zh-CN"/>
                </w:rPr>
                <w:t>Problem-solving steps and methods</w:t>
              </w:r>
            </w:hyperlink>
            <w:r w:rsidR="00444113" w:rsidRPr="5383FCEF">
              <w:rPr>
                <w:rFonts w:eastAsia="Calibri"/>
                <w:lang w:eastAsia="zh-CN"/>
              </w:rPr>
              <w:t>.</w:t>
            </w:r>
          </w:p>
          <w:p w14:paraId="20AB7F50" w14:textId="77AD6BAF" w:rsidR="00444113" w:rsidRDefault="00444113" w:rsidP="00444113">
            <w:r>
              <w:t>Identify</w:t>
            </w:r>
            <w:r w:rsidRPr="004E4C4B">
              <w:t xml:space="preserve"> common steps used in problem</w:t>
            </w:r>
            <w:r w:rsidR="0062568A">
              <w:t>-</w:t>
            </w:r>
            <w:r w:rsidRPr="004E4C4B">
              <w:t xml:space="preserve">solving and decision </w:t>
            </w:r>
            <w:r w:rsidRPr="00BB4723">
              <w:t>making</w:t>
            </w:r>
            <w:r w:rsidRPr="5383FCEF">
              <w:t>.</w:t>
            </w:r>
          </w:p>
          <w:p w14:paraId="6E3FDF00" w14:textId="77777777" w:rsidR="00444113" w:rsidRPr="00893605" w:rsidRDefault="00444113" w:rsidP="00444113">
            <w:pPr>
              <w:rPr>
                <w:rStyle w:val="Strong"/>
              </w:rPr>
            </w:pPr>
            <w:r w:rsidRPr="00893605">
              <w:rPr>
                <w:rStyle w:val="Strong"/>
              </w:rPr>
              <w:t>Teacher</w:t>
            </w:r>
          </w:p>
          <w:p w14:paraId="235AF305" w14:textId="77777777" w:rsidR="00444113" w:rsidRDefault="00444113" w:rsidP="00444113">
            <w:r>
              <w:t>Highlight the assortment of strategies identified and discuss the benefits of diverse thinking.</w:t>
            </w:r>
          </w:p>
          <w:p w14:paraId="08BC9E40" w14:textId="7329CF92" w:rsidR="00444113" w:rsidRDefault="00444113" w:rsidP="00444113">
            <w:r>
              <w:t>Model journal entries and reflect upon the evolution of a person’s ideas as information is discovered and processed.</w:t>
            </w:r>
          </w:p>
        </w:tc>
        <w:tc>
          <w:tcPr>
            <w:tcW w:w="3369" w:type="dxa"/>
          </w:tcPr>
          <w:p w14:paraId="260CFC31" w14:textId="27E061A8" w:rsidR="00444113" w:rsidRDefault="00444113" w:rsidP="00444113">
            <w:pPr>
              <w:rPr>
                <w:lang w:eastAsia="zh-CN"/>
              </w:rPr>
            </w:pPr>
            <w:r>
              <w:rPr>
                <w:lang w:eastAsia="zh-CN"/>
              </w:rPr>
              <w:lastRenderedPageBreak/>
              <w:t>Students use a journal for this topic. Journal entries include the resources used to gather information, the different processes that may have been found</w:t>
            </w:r>
            <w:r w:rsidR="00B66E7E">
              <w:rPr>
                <w:lang w:eastAsia="zh-CN"/>
              </w:rPr>
              <w:t>,</w:t>
            </w:r>
            <w:r>
              <w:rPr>
                <w:lang w:eastAsia="zh-CN"/>
              </w:rPr>
              <w:t xml:space="preserve"> and the potential comparisons between different sources.</w:t>
            </w:r>
          </w:p>
          <w:p w14:paraId="470FA530" w14:textId="0063B49D" w:rsidR="00444113" w:rsidRDefault="00444113" w:rsidP="00444113">
            <w:r>
              <w:rPr>
                <w:lang w:eastAsia="zh-CN"/>
              </w:rPr>
              <w:t>Journal entries focus on capturing the evolution of a student</w:t>
            </w:r>
            <w:r w:rsidR="00B66E7E">
              <w:rPr>
                <w:lang w:eastAsia="zh-CN"/>
              </w:rPr>
              <w:t>’</w:t>
            </w:r>
            <w:r>
              <w:rPr>
                <w:lang w:eastAsia="zh-CN"/>
              </w:rPr>
              <w:t xml:space="preserve">s ideas whilst they </w:t>
            </w:r>
            <w:r>
              <w:rPr>
                <w:lang w:eastAsia="zh-CN"/>
              </w:rPr>
              <w:lastRenderedPageBreak/>
              <w:t xml:space="preserve">discover new information. Students </w:t>
            </w:r>
            <w:r w:rsidR="00DC1588">
              <w:rPr>
                <w:lang w:eastAsia="zh-CN"/>
              </w:rPr>
              <w:t xml:space="preserve">that </w:t>
            </w:r>
            <w:r>
              <w:rPr>
                <w:lang w:eastAsia="zh-CN"/>
              </w:rPr>
              <w:t>identify ideas can change in the light of new information or from looking at information from a different perspective.</w:t>
            </w:r>
          </w:p>
        </w:tc>
        <w:tc>
          <w:tcPr>
            <w:tcW w:w="3605" w:type="dxa"/>
          </w:tcPr>
          <w:p w14:paraId="1D355382" w14:textId="64B36D4D" w:rsidR="00444113" w:rsidRDefault="00444113" w:rsidP="00444113">
            <w:r>
              <w:lastRenderedPageBreak/>
              <w:t>Scaffold, or pre-teach, problem</w:t>
            </w:r>
            <w:r w:rsidR="00B66E7E">
              <w:t>-</w:t>
            </w:r>
            <w:r>
              <w:t>solving steps to introduce terminology and concepts, for example:</w:t>
            </w:r>
          </w:p>
          <w:p w14:paraId="21D15A46" w14:textId="77777777" w:rsidR="00444113" w:rsidRPr="0076652F" w:rsidRDefault="00444113" w:rsidP="00444113">
            <w:pPr>
              <w:pStyle w:val="ListBullet"/>
            </w:pPr>
            <w:r>
              <w:t>d</w:t>
            </w:r>
            <w:r w:rsidRPr="0076652F">
              <w:t>efining the problem</w:t>
            </w:r>
          </w:p>
          <w:p w14:paraId="7781042C" w14:textId="77777777" w:rsidR="00444113" w:rsidRPr="0076652F" w:rsidRDefault="00444113" w:rsidP="00444113">
            <w:pPr>
              <w:pStyle w:val="ListBullet"/>
            </w:pPr>
            <w:r>
              <w:t>i</w:t>
            </w:r>
            <w:r w:rsidRPr="0076652F">
              <w:t>nvestigate existing facts or ideas</w:t>
            </w:r>
          </w:p>
          <w:p w14:paraId="2B89F689" w14:textId="77777777" w:rsidR="00444113" w:rsidRPr="0076652F" w:rsidRDefault="00444113" w:rsidP="00444113">
            <w:pPr>
              <w:pStyle w:val="ListBullet"/>
            </w:pPr>
            <w:r>
              <w:t>e</w:t>
            </w:r>
            <w:r w:rsidRPr="0076652F">
              <w:t>valuate the outcome</w:t>
            </w:r>
          </w:p>
          <w:p w14:paraId="66C3A4A2" w14:textId="77777777" w:rsidR="00444113" w:rsidRPr="0076652F" w:rsidRDefault="00444113" w:rsidP="00444113">
            <w:pPr>
              <w:pStyle w:val="ListBullet"/>
            </w:pPr>
            <w:r>
              <w:t>a</w:t>
            </w:r>
            <w:r w:rsidRPr="0076652F">
              <w:t>dapt the solution</w:t>
            </w:r>
            <w:r w:rsidRPr="5383FCEF">
              <w:t>.</w:t>
            </w:r>
          </w:p>
          <w:p w14:paraId="7A8FC3E6" w14:textId="77777777" w:rsidR="00444113" w:rsidRPr="00ED6B06" w:rsidRDefault="00444113" w:rsidP="00444113">
            <w:pPr>
              <w:spacing w:before="192" w:after="192"/>
              <w:rPr>
                <w:rFonts w:eastAsia="Calibri"/>
                <w:lang w:eastAsia="zh-CN"/>
              </w:rPr>
            </w:pPr>
            <w:r>
              <w:lastRenderedPageBreak/>
              <w:t>P</w:t>
            </w:r>
            <w:r w:rsidRPr="00ED6B06">
              <w:t xml:space="preserve">rovide sample sites for students to explore and compare with the steps provided, </w:t>
            </w:r>
            <w:r>
              <w:t>f</w:t>
            </w:r>
            <w:r w:rsidRPr="00ED6B06">
              <w:rPr>
                <w:rFonts w:eastAsia="Calibri"/>
                <w:lang w:eastAsia="zh-CN"/>
              </w:rPr>
              <w:t>or example:</w:t>
            </w:r>
          </w:p>
          <w:p w14:paraId="785B41B7" w14:textId="71127CD8" w:rsidR="00444113" w:rsidRPr="009D3938" w:rsidRDefault="00195548" w:rsidP="00444113">
            <w:pPr>
              <w:pStyle w:val="ListBullet"/>
            </w:pPr>
            <w:hyperlink r:id="rId17" w:history="1">
              <w:r w:rsidR="00CE1B57">
                <w:rPr>
                  <w:rStyle w:val="Hyperlink"/>
                </w:rPr>
                <w:t>Problem-solving techniques</w:t>
              </w:r>
            </w:hyperlink>
          </w:p>
          <w:p w14:paraId="5FF510B9" w14:textId="3D95499A" w:rsidR="00444113" w:rsidRPr="009D3938" w:rsidRDefault="00195548" w:rsidP="00444113">
            <w:pPr>
              <w:pStyle w:val="ListBullet"/>
            </w:pPr>
            <w:hyperlink r:id="rId18" w:history="1">
              <w:r w:rsidR="004C275F">
                <w:rPr>
                  <w:rStyle w:val="Hyperlink"/>
                </w:rPr>
                <w:t>The Six Step Problem Solving Model</w:t>
              </w:r>
            </w:hyperlink>
          </w:p>
          <w:p w14:paraId="3E40F529" w14:textId="10B0F537" w:rsidR="00444113" w:rsidRDefault="00195548" w:rsidP="00444113">
            <w:pPr>
              <w:pStyle w:val="ListBullet"/>
            </w:pPr>
            <w:hyperlink r:id="rId19" w:history="1">
              <w:r w:rsidR="00CE1B57">
                <w:rPr>
                  <w:rStyle w:val="Hyperlink"/>
                </w:rPr>
                <w:t>Problem-solving steps and methods</w:t>
              </w:r>
            </w:hyperlink>
            <w:r w:rsidR="00911105" w:rsidRPr="00911105">
              <w:t>.</w:t>
            </w:r>
          </w:p>
        </w:tc>
      </w:tr>
      <w:tr w:rsidR="00444113" w14:paraId="15244FFD" w14:textId="77777777" w:rsidTr="00444113">
        <w:tblPrEx>
          <w:jc w:val="left"/>
        </w:tblPrEx>
        <w:trPr>
          <w:cnfStyle w:val="000000100000" w:firstRow="0" w:lastRow="0" w:firstColumn="0" w:lastColumn="0" w:oddVBand="0" w:evenVBand="0" w:oddHBand="1" w:evenHBand="0" w:firstRowFirstColumn="0" w:firstRowLastColumn="0" w:lastRowFirstColumn="0" w:lastRowLastColumn="0"/>
        </w:trPr>
        <w:tc>
          <w:tcPr>
            <w:tcW w:w="3918" w:type="dxa"/>
          </w:tcPr>
          <w:p w14:paraId="06185D0F" w14:textId="3E7FCB20" w:rsidR="00444113" w:rsidRPr="00B67F6C" w:rsidRDefault="00444113" w:rsidP="00B67F6C">
            <w:pPr>
              <w:rPr>
                <w:rStyle w:val="Strong"/>
              </w:rPr>
            </w:pPr>
            <w:r w:rsidRPr="00B67F6C">
              <w:rPr>
                <w:rStyle w:val="Strong"/>
              </w:rPr>
              <w:lastRenderedPageBreak/>
              <w:t xml:space="preserve">Week 1 </w:t>
            </w:r>
            <w:r w:rsidR="008B336F" w:rsidRPr="00B67F6C">
              <w:rPr>
                <w:rStyle w:val="Strong"/>
              </w:rPr>
              <w:t xml:space="preserve">– </w:t>
            </w:r>
            <w:r w:rsidRPr="00B67F6C">
              <w:rPr>
                <w:rStyle w:val="Strong"/>
              </w:rPr>
              <w:t>Lesson 3</w:t>
            </w:r>
          </w:p>
          <w:p w14:paraId="6FB6B900" w14:textId="77777777" w:rsidR="00444113" w:rsidRPr="00B67F6C" w:rsidRDefault="00444113" w:rsidP="00B67F6C">
            <w:pPr>
              <w:rPr>
                <w:rStyle w:val="Strong"/>
              </w:rPr>
            </w:pPr>
            <w:r w:rsidRPr="00B67F6C">
              <w:rPr>
                <w:rStyle w:val="Strong"/>
              </w:rPr>
              <w:lastRenderedPageBreak/>
              <w:t>ST5-2, ST5-5</w:t>
            </w:r>
          </w:p>
          <w:p w14:paraId="05550C96" w14:textId="37A744D4" w:rsidR="00444113" w:rsidRDefault="00972C4C" w:rsidP="00444113">
            <w:r>
              <w:t xml:space="preserve">Students </w:t>
            </w:r>
            <w:r w:rsidR="00444113" w:rsidRPr="005961E6">
              <w:t>investigate a range of problem</w:t>
            </w:r>
            <w:r w:rsidR="00343BD8">
              <w:t>-</w:t>
            </w:r>
            <w:r w:rsidR="00444113" w:rsidRPr="005961E6">
              <w:t>solving and decision-making strategies.</w:t>
            </w:r>
          </w:p>
        </w:tc>
        <w:tc>
          <w:tcPr>
            <w:tcW w:w="3487" w:type="dxa"/>
          </w:tcPr>
          <w:p w14:paraId="7F24F14B" w14:textId="77777777" w:rsidR="00444113" w:rsidRPr="009D3938" w:rsidRDefault="00444113" w:rsidP="00444113">
            <w:pPr>
              <w:rPr>
                <w:rStyle w:val="Strong"/>
              </w:rPr>
            </w:pPr>
            <w:r w:rsidRPr="009D3938">
              <w:rPr>
                <w:rStyle w:val="Strong"/>
              </w:rPr>
              <w:lastRenderedPageBreak/>
              <w:t>Teacher and students</w:t>
            </w:r>
          </w:p>
          <w:p w14:paraId="4749B731" w14:textId="61BB97D4" w:rsidR="00444113" w:rsidRDefault="00444113" w:rsidP="00444113">
            <w:r>
              <w:lastRenderedPageBreak/>
              <w:t>Review common themes, ideas, or steps published on problem</w:t>
            </w:r>
            <w:r w:rsidR="0036686F">
              <w:t>-</w:t>
            </w:r>
            <w:r>
              <w:t xml:space="preserve">solving and decision-making strategies found in </w:t>
            </w:r>
            <w:r w:rsidRPr="5383FCEF">
              <w:t xml:space="preserve">the </w:t>
            </w:r>
            <w:r>
              <w:t>last lesson.</w:t>
            </w:r>
          </w:p>
          <w:p w14:paraId="7205B0D5" w14:textId="06A54591" w:rsidR="00444113" w:rsidRPr="00BC3ED3" w:rsidRDefault="00444113" w:rsidP="00444113">
            <w:r w:rsidRPr="5383FCEF">
              <w:t>Compare an older resource ‘</w:t>
            </w:r>
            <w:hyperlink r:id="rId20">
              <w:r w:rsidRPr="5383FCEF">
                <w:rPr>
                  <w:rStyle w:val="Hyperlink"/>
                </w:rPr>
                <w:t xml:space="preserve">The </w:t>
              </w:r>
              <w:r w:rsidR="0036686F">
                <w:rPr>
                  <w:rStyle w:val="Hyperlink"/>
                </w:rPr>
                <w:t>E</w:t>
              </w:r>
              <w:r w:rsidRPr="5383FCEF">
                <w:rPr>
                  <w:rStyle w:val="Hyperlink"/>
                </w:rPr>
                <w:t xml:space="preserve">ffective </w:t>
              </w:r>
              <w:r w:rsidR="0036686F">
                <w:rPr>
                  <w:rStyle w:val="Hyperlink"/>
                </w:rPr>
                <w:t>D</w:t>
              </w:r>
              <w:r w:rsidRPr="5383FCEF">
                <w:rPr>
                  <w:rStyle w:val="Hyperlink"/>
                </w:rPr>
                <w:t>ecision’</w:t>
              </w:r>
            </w:hyperlink>
            <w:r w:rsidRPr="5383FCEF">
              <w:t xml:space="preserve"> and a newer resource </w:t>
            </w:r>
            <w:r>
              <w:t>‘</w:t>
            </w:r>
            <w:hyperlink r:id="rId21" w:history="1">
              <w:r w:rsidR="00343BD8">
                <w:rPr>
                  <w:rStyle w:val="Hyperlink"/>
                </w:rPr>
                <w:t>Problem-solving’</w:t>
              </w:r>
            </w:hyperlink>
            <w:r>
              <w:t>.</w:t>
            </w:r>
          </w:p>
          <w:p w14:paraId="5F5DDA02" w14:textId="6A3C6043" w:rsidR="00444113" w:rsidRPr="009D3938" w:rsidRDefault="00444113" w:rsidP="00444113">
            <w:pPr>
              <w:rPr>
                <w:rStyle w:val="Strong"/>
              </w:rPr>
            </w:pPr>
            <w:r w:rsidRPr="009D3938">
              <w:rPr>
                <w:rStyle w:val="Strong"/>
              </w:rPr>
              <w:t>Teacher</w:t>
            </w:r>
          </w:p>
          <w:p w14:paraId="2E8157AB" w14:textId="357D307A" w:rsidR="00444113" w:rsidRDefault="00444113" w:rsidP="00444113">
            <w:pPr>
              <w:rPr>
                <w:rStyle w:val="Strong"/>
              </w:rPr>
            </w:pPr>
            <w:r>
              <w:t>Explain that there may be alternative ways to specifically address a problem or decision</w:t>
            </w:r>
            <w:r w:rsidR="008C2D88">
              <w:t>.</w:t>
            </w:r>
            <w:r>
              <w:t xml:space="preserve"> </w:t>
            </w:r>
            <w:r w:rsidR="008C2D88">
              <w:rPr>
                <w:rFonts w:eastAsia="Calibri"/>
                <w:lang w:eastAsia="zh-CN"/>
              </w:rPr>
              <w:t>W</w:t>
            </w:r>
            <w:r>
              <w:rPr>
                <w:rFonts w:eastAsia="Calibri"/>
                <w:lang w:eastAsia="zh-CN"/>
              </w:rPr>
              <w:t>hile specific terminology may differ</w:t>
            </w:r>
            <w:r w:rsidRPr="5383FCEF">
              <w:rPr>
                <w:rFonts w:eastAsia="Calibri"/>
                <w:lang w:eastAsia="zh-CN"/>
              </w:rPr>
              <w:t>,</w:t>
            </w:r>
            <w:r w:rsidDel="0030568F">
              <w:t xml:space="preserve"> </w:t>
            </w:r>
            <w:r>
              <w:t>the general principles are similar.</w:t>
            </w:r>
          </w:p>
          <w:p w14:paraId="330D05E7" w14:textId="77777777" w:rsidR="00444113" w:rsidRPr="00F775DB" w:rsidRDefault="00444113" w:rsidP="00444113">
            <w:r>
              <w:t>Review the purpose</w:t>
            </w:r>
            <w:r w:rsidRPr="00F775DB">
              <w:t xml:space="preserve"> of</w:t>
            </w:r>
            <w:r>
              <w:t xml:space="preserve"> </w:t>
            </w:r>
            <w:r w:rsidRPr="00F775DB">
              <w:t>reflection.</w:t>
            </w:r>
          </w:p>
          <w:p w14:paraId="15A82D09" w14:textId="154543CA" w:rsidR="00444113" w:rsidRDefault="00444113" w:rsidP="00444113">
            <w:r w:rsidRPr="00FA2046">
              <w:t xml:space="preserve">Review how to complete a </w:t>
            </w:r>
            <w:r w:rsidRPr="00FA2046">
              <w:lastRenderedPageBreak/>
              <w:t>reflection using a procedural</w:t>
            </w:r>
            <w:r w:rsidRPr="00F775DB">
              <w:t xml:space="preserve"> recount text type</w:t>
            </w:r>
            <w:r>
              <w:t>, for example:</w:t>
            </w:r>
          </w:p>
          <w:p w14:paraId="6FD47BFF" w14:textId="77777777" w:rsidR="00444113" w:rsidRPr="002D3EE9" w:rsidRDefault="00444113" w:rsidP="00444113">
            <w:pPr>
              <w:pStyle w:val="ListBullet"/>
            </w:pPr>
            <w:r w:rsidRPr="002D3EE9">
              <w:t>describe the tasks and what happened</w:t>
            </w:r>
          </w:p>
          <w:p w14:paraId="45A5DBA6" w14:textId="77777777" w:rsidR="00444113" w:rsidRPr="002D3EE9" w:rsidRDefault="00444113" w:rsidP="00444113">
            <w:pPr>
              <w:pStyle w:val="ListBullet"/>
            </w:pPr>
            <w:r w:rsidRPr="002D3EE9">
              <w:t>identify what you learnt or observed</w:t>
            </w:r>
          </w:p>
          <w:p w14:paraId="06E84C72" w14:textId="77777777" w:rsidR="00444113" w:rsidRPr="002D3EE9" w:rsidRDefault="00444113" w:rsidP="00444113">
            <w:pPr>
              <w:pStyle w:val="ListBullet"/>
            </w:pPr>
            <w:r w:rsidRPr="002D3EE9">
              <w:t>evaluate new knowledge in the context of previous knowledge</w:t>
            </w:r>
          </w:p>
          <w:p w14:paraId="34008189" w14:textId="18C95C6D" w:rsidR="00444113" w:rsidRDefault="00444113" w:rsidP="00444113">
            <w:pPr>
              <w:pStyle w:val="ListBullet"/>
            </w:pPr>
            <w:r w:rsidRPr="002D3EE9">
              <w:t>analyse key insights.</w:t>
            </w:r>
          </w:p>
        </w:tc>
        <w:tc>
          <w:tcPr>
            <w:tcW w:w="3369" w:type="dxa"/>
          </w:tcPr>
          <w:p w14:paraId="7FEB7F1C" w14:textId="43DC4B33" w:rsidR="00444113" w:rsidRPr="005961E6" w:rsidRDefault="00444113" w:rsidP="00444113">
            <w:pPr>
              <w:rPr>
                <w:lang w:eastAsia="zh-CN"/>
              </w:rPr>
            </w:pPr>
            <w:r>
              <w:rPr>
                <w:lang w:eastAsia="zh-CN"/>
              </w:rPr>
              <w:lastRenderedPageBreak/>
              <w:t xml:space="preserve">Journal entries focus on capturing the evolution of a </w:t>
            </w:r>
            <w:r>
              <w:rPr>
                <w:lang w:eastAsia="zh-CN"/>
              </w:rPr>
              <w:lastRenderedPageBreak/>
              <w:t>student</w:t>
            </w:r>
            <w:r w:rsidR="00085E79">
              <w:rPr>
                <w:lang w:eastAsia="zh-CN"/>
              </w:rPr>
              <w:t>’</w:t>
            </w:r>
            <w:r>
              <w:rPr>
                <w:lang w:eastAsia="zh-CN"/>
              </w:rPr>
              <w:t xml:space="preserve">s ideas whilst they discover new information. </w:t>
            </w:r>
            <w:r w:rsidRPr="005961E6">
              <w:rPr>
                <w:lang w:eastAsia="zh-CN"/>
              </w:rPr>
              <w:t>Students discover that ideas can change in the light of new evidence or information.</w:t>
            </w:r>
          </w:p>
          <w:p w14:paraId="08785A40" w14:textId="32943B80" w:rsidR="00444113" w:rsidRDefault="00444113" w:rsidP="00444113">
            <w:pPr>
              <w:rPr>
                <w:lang w:eastAsia="zh-CN"/>
              </w:rPr>
            </w:pPr>
            <w:r w:rsidRPr="005961E6">
              <w:rPr>
                <w:lang w:eastAsia="zh-CN"/>
              </w:rPr>
              <w:t>Students</w:t>
            </w:r>
            <w:r>
              <w:rPr>
                <w:lang w:eastAsia="zh-CN"/>
              </w:rPr>
              <w:t xml:space="preserve"> demonstrate an understanding of different problem</w:t>
            </w:r>
            <w:r w:rsidR="0036686F">
              <w:rPr>
                <w:lang w:eastAsia="zh-CN"/>
              </w:rPr>
              <w:t>-</w:t>
            </w:r>
            <w:r>
              <w:rPr>
                <w:lang w:eastAsia="zh-CN"/>
              </w:rPr>
              <w:t>solving and decision-making processes.</w:t>
            </w:r>
          </w:p>
          <w:p w14:paraId="12762583" w14:textId="0C2AED25" w:rsidR="00444113" w:rsidRDefault="00444113" w:rsidP="00444113">
            <w:r w:rsidRPr="005961E6">
              <w:rPr>
                <w:lang w:eastAsia="zh-CN"/>
              </w:rPr>
              <w:t>Students</w:t>
            </w:r>
            <w:r>
              <w:rPr>
                <w:lang w:eastAsia="zh-CN"/>
              </w:rPr>
              <w:t xml:space="preserve"> demonstrate an ability to reflect on their learning and the changing nature of ‘knowledge’.</w:t>
            </w:r>
          </w:p>
        </w:tc>
        <w:tc>
          <w:tcPr>
            <w:tcW w:w="3605" w:type="dxa"/>
          </w:tcPr>
          <w:p w14:paraId="37BA43A8" w14:textId="6883ACA2" w:rsidR="00444113" w:rsidRDefault="00444113" w:rsidP="00444113">
            <w:r>
              <w:lastRenderedPageBreak/>
              <w:t>Explicit review of problem</w:t>
            </w:r>
            <w:r w:rsidR="008C2D88">
              <w:t>-</w:t>
            </w:r>
            <w:r>
              <w:t xml:space="preserve">solving steps from last lesson </w:t>
            </w:r>
            <w:r>
              <w:lastRenderedPageBreak/>
              <w:t>will allow frontloading of vocabulary and concepts in this lesson.</w:t>
            </w:r>
          </w:p>
          <w:p w14:paraId="7FC2510E" w14:textId="1E82AB01" w:rsidR="00444113" w:rsidRDefault="00444113" w:rsidP="00444113">
            <w:r>
              <w:t>Explicit teaching in this lesson can involve teachers selecting key parts of both texts for students to focus on and joint reading text with students, for example:</w:t>
            </w:r>
          </w:p>
          <w:p w14:paraId="5CAC7BCC" w14:textId="57676498" w:rsidR="00444113" w:rsidRPr="002D3EE9" w:rsidRDefault="00444113" w:rsidP="00444113">
            <w:pPr>
              <w:pStyle w:val="ListBullet"/>
            </w:pPr>
            <w:r w:rsidRPr="002D3EE9">
              <w:t>joint reading and deconstruction of text 1</w:t>
            </w:r>
            <w:r w:rsidR="008C2D88">
              <w:t>,</w:t>
            </w:r>
            <w:r w:rsidRPr="002D3EE9">
              <w:t xml:space="preserve"> ‘Sequential </w:t>
            </w:r>
            <w:r w:rsidR="00831DF2">
              <w:t>S</w:t>
            </w:r>
            <w:r w:rsidRPr="002D3EE9">
              <w:t>teps’</w:t>
            </w:r>
            <w:r w:rsidR="008C2D88">
              <w:t>.</w:t>
            </w:r>
          </w:p>
          <w:p w14:paraId="5989C3AB" w14:textId="490CB30F" w:rsidR="00444113" w:rsidRDefault="00444113" w:rsidP="00B67F6C">
            <w:pPr>
              <w:pStyle w:val="ListBullet"/>
            </w:pPr>
            <w:r w:rsidRPr="002D3EE9">
              <w:t>joint reading of text 2</w:t>
            </w:r>
            <w:r w:rsidR="008C2D88">
              <w:t>,</w:t>
            </w:r>
            <w:r w:rsidRPr="002D3EE9">
              <w:t xml:space="preserve"> ‘Design flow process’ and explicit linking of the visual on page 926 with text on page 927.</w:t>
            </w:r>
          </w:p>
        </w:tc>
      </w:tr>
      <w:tr w:rsidR="00444113" w14:paraId="6881A904" w14:textId="77777777" w:rsidTr="00444113">
        <w:tblPrEx>
          <w:jc w:val="left"/>
        </w:tblPrEx>
        <w:trPr>
          <w:cnfStyle w:val="000000010000" w:firstRow="0" w:lastRow="0" w:firstColumn="0" w:lastColumn="0" w:oddVBand="0" w:evenVBand="0" w:oddHBand="0" w:evenHBand="1" w:firstRowFirstColumn="0" w:firstRowLastColumn="0" w:lastRowFirstColumn="0" w:lastRowLastColumn="0"/>
        </w:trPr>
        <w:tc>
          <w:tcPr>
            <w:tcW w:w="3918" w:type="dxa"/>
          </w:tcPr>
          <w:p w14:paraId="532271BC" w14:textId="2397E4A9" w:rsidR="00444113" w:rsidRPr="00953D35" w:rsidRDefault="00444113" w:rsidP="00444113">
            <w:pPr>
              <w:rPr>
                <w:b/>
              </w:rPr>
            </w:pPr>
            <w:r w:rsidRPr="009D3938">
              <w:rPr>
                <w:rStyle w:val="Strong"/>
              </w:rPr>
              <w:lastRenderedPageBreak/>
              <w:t>Week 1 reflection</w:t>
            </w:r>
          </w:p>
        </w:tc>
        <w:tc>
          <w:tcPr>
            <w:tcW w:w="3487" w:type="dxa"/>
          </w:tcPr>
          <w:p w14:paraId="152BEBF5" w14:textId="77777777" w:rsidR="00444113" w:rsidRPr="009D3938" w:rsidRDefault="00444113" w:rsidP="00444113">
            <w:pPr>
              <w:rPr>
                <w:rStyle w:val="Strong"/>
              </w:rPr>
            </w:pPr>
            <w:r w:rsidRPr="009D3938">
              <w:rPr>
                <w:rStyle w:val="Strong"/>
              </w:rPr>
              <w:t>Students</w:t>
            </w:r>
          </w:p>
          <w:p w14:paraId="5107D132" w14:textId="77777777" w:rsidR="00444113" w:rsidRPr="00F775DB" w:rsidRDefault="00444113" w:rsidP="00444113">
            <w:pPr>
              <w:rPr>
                <w:lang w:eastAsia="zh-CN"/>
              </w:rPr>
            </w:pPr>
            <w:r w:rsidRPr="00F775DB">
              <w:rPr>
                <w:lang w:eastAsia="zh-CN"/>
              </w:rPr>
              <w:t xml:space="preserve">Assess what they </w:t>
            </w:r>
            <w:r>
              <w:rPr>
                <w:lang w:eastAsia="zh-CN"/>
              </w:rPr>
              <w:t>have learnt</w:t>
            </w:r>
            <w:r w:rsidRPr="00F775DB">
              <w:rPr>
                <w:lang w:eastAsia="zh-CN"/>
              </w:rPr>
              <w:t xml:space="preserve">, what </w:t>
            </w:r>
            <w:r>
              <w:rPr>
                <w:lang w:eastAsia="zh-CN"/>
              </w:rPr>
              <w:t>it means and how they learn.</w:t>
            </w:r>
          </w:p>
          <w:p w14:paraId="33F15809" w14:textId="2CBFB054" w:rsidR="00444113" w:rsidRDefault="00444113" w:rsidP="00444113">
            <w:pPr>
              <w:rPr>
                <w:lang w:eastAsia="zh-CN"/>
              </w:rPr>
            </w:pPr>
            <w:r w:rsidRPr="00F775DB">
              <w:rPr>
                <w:lang w:eastAsia="zh-CN"/>
              </w:rPr>
              <w:t>Complete weekly reflection</w:t>
            </w:r>
            <w:r w:rsidR="0028760A">
              <w:rPr>
                <w:lang w:eastAsia="zh-CN"/>
              </w:rPr>
              <w:t>s</w:t>
            </w:r>
            <w:r w:rsidRPr="00F775DB">
              <w:rPr>
                <w:lang w:eastAsia="zh-CN"/>
              </w:rPr>
              <w:t xml:space="preserve"> using </w:t>
            </w:r>
            <w:r>
              <w:rPr>
                <w:lang w:eastAsia="zh-CN"/>
              </w:rPr>
              <w:t>the following steps:</w:t>
            </w:r>
          </w:p>
          <w:p w14:paraId="4CCB2830" w14:textId="751C4387" w:rsidR="00444113" w:rsidRPr="002D3EE9" w:rsidRDefault="00444113" w:rsidP="00444113">
            <w:pPr>
              <w:pStyle w:val="ListBullet"/>
              <w:rPr>
                <w:lang w:eastAsia="zh-CN"/>
              </w:rPr>
            </w:pPr>
            <w:r w:rsidRPr="002D3EE9">
              <w:rPr>
                <w:lang w:eastAsia="zh-CN"/>
              </w:rPr>
              <w:t xml:space="preserve">identify tasks undertaken, new </w:t>
            </w:r>
            <w:r w:rsidRPr="002D3EE9">
              <w:rPr>
                <w:lang w:eastAsia="zh-CN"/>
              </w:rPr>
              <w:lastRenderedPageBreak/>
              <w:t>knowledge, understanding</w:t>
            </w:r>
            <w:r w:rsidR="00E238FC">
              <w:rPr>
                <w:lang w:eastAsia="zh-CN"/>
              </w:rPr>
              <w:t>,</w:t>
            </w:r>
            <w:r w:rsidRPr="002D3EE9">
              <w:rPr>
                <w:lang w:eastAsia="zh-CN"/>
              </w:rPr>
              <w:t xml:space="preserve"> or skills</w:t>
            </w:r>
          </w:p>
          <w:p w14:paraId="28D187E4" w14:textId="365F653A" w:rsidR="00444113" w:rsidRPr="002D3EE9" w:rsidRDefault="00444113" w:rsidP="00444113">
            <w:pPr>
              <w:pStyle w:val="ListBullet"/>
              <w:rPr>
                <w:lang w:eastAsia="zh-CN"/>
              </w:rPr>
            </w:pPr>
            <w:r w:rsidRPr="002D3EE9">
              <w:rPr>
                <w:lang w:eastAsia="zh-CN"/>
              </w:rPr>
              <w:t>evaluate new knowledge, understanding</w:t>
            </w:r>
            <w:r w:rsidR="00E238FC">
              <w:rPr>
                <w:lang w:eastAsia="zh-CN"/>
              </w:rPr>
              <w:t>,</w:t>
            </w:r>
            <w:r w:rsidRPr="002D3EE9">
              <w:rPr>
                <w:lang w:eastAsia="zh-CN"/>
              </w:rPr>
              <w:t xml:space="preserve"> or skills in the light of previous knowledge</w:t>
            </w:r>
          </w:p>
          <w:p w14:paraId="6FD67CA7" w14:textId="0956F020" w:rsidR="00444113" w:rsidRDefault="00444113" w:rsidP="00444113">
            <w:pPr>
              <w:pStyle w:val="ListBullet"/>
            </w:pPr>
            <w:r w:rsidRPr="002D3EE9">
              <w:rPr>
                <w:lang w:eastAsia="zh-CN"/>
              </w:rPr>
              <w:t>analyse key insights and pose questions regarding their future learning.</w:t>
            </w:r>
          </w:p>
        </w:tc>
        <w:tc>
          <w:tcPr>
            <w:tcW w:w="3369" w:type="dxa"/>
          </w:tcPr>
          <w:p w14:paraId="6746BB3D" w14:textId="77777777" w:rsidR="00444113" w:rsidRPr="00F775DB" w:rsidRDefault="00444113" w:rsidP="00444113">
            <w:pPr>
              <w:rPr>
                <w:lang w:eastAsia="zh-CN"/>
              </w:rPr>
            </w:pPr>
            <w:r w:rsidRPr="00F775DB">
              <w:rPr>
                <w:lang w:eastAsia="zh-CN"/>
              </w:rPr>
              <w:lastRenderedPageBreak/>
              <w:t xml:space="preserve">Students will be able to record their key learning events or activities using </w:t>
            </w:r>
            <w:r>
              <w:rPr>
                <w:lang w:eastAsia="zh-CN"/>
              </w:rPr>
              <w:t>a journal.</w:t>
            </w:r>
          </w:p>
          <w:p w14:paraId="1F89F52B" w14:textId="77777777" w:rsidR="00444113" w:rsidRDefault="00444113" w:rsidP="00444113">
            <w:pPr>
              <w:rPr>
                <w:lang w:eastAsia="zh-CN"/>
              </w:rPr>
            </w:pPr>
            <w:r w:rsidRPr="00F775DB">
              <w:rPr>
                <w:lang w:eastAsia="zh-CN"/>
              </w:rPr>
              <w:t xml:space="preserve">Students will demonstrate the impact of these learning events or activities by making judgments about what has happened and </w:t>
            </w:r>
            <w:r>
              <w:rPr>
                <w:lang w:eastAsia="zh-CN"/>
              </w:rPr>
              <w:t xml:space="preserve">how they </w:t>
            </w:r>
            <w:r>
              <w:rPr>
                <w:lang w:eastAsia="zh-CN"/>
              </w:rPr>
              <w:lastRenderedPageBreak/>
              <w:t>believe they learn effectively.</w:t>
            </w:r>
          </w:p>
          <w:p w14:paraId="0A8F3C94" w14:textId="04BB2D3A" w:rsidR="00444113" w:rsidRDefault="00444113" w:rsidP="00444113">
            <w:pPr>
              <w:rPr>
                <w:lang w:eastAsia="zh-CN"/>
              </w:rPr>
            </w:pPr>
            <w:r>
              <w:rPr>
                <w:lang w:eastAsia="zh-CN"/>
              </w:rPr>
              <w:t>Students answer reflective questions, for example:</w:t>
            </w:r>
          </w:p>
          <w:p w14:paraId="3413B7F5" w14:textId="1C556F25" w:rsidR="00444113" w:rsidRPr="002D3EE9" w:rsidRDefault="00A86304" w:rsidP="00444113">
            <w:pPr>
              <w:pStyle w:val="ListBullet"/>
              <w:rPr>
                <w:lang w:eastAsia="zh-CN"/>
              </w:rPr>
            </w:pPr>
            <w:r>
              <w:rPr>
                <w:lang w:eastAsia="zh-CN"/>
              </w:rPr>
              <w:t>W</w:t>
            </w:r>
            <w:r w:rsidR="00444113" w:rsidRPr="002D3EE9">
              <w:rPr>
                <w:lang w:eastAsia="zh-CN"/>
              </w:rPr>
              <w:t>hat did I learn about creative problem</w:t>
            </w:r>
            <w:r w:rsidR="00451015">
              <w:rPr>
                <w:lang w:eastAsia="zh-CN"/>
              </w:rPr>
              <w:t>-</w:t>
            </w:r>
            <w:r w:rsidR="00444113" w:rsidRPr="002D3EE9">
              <w:rPr>
                <w:lang w:eastAsia="zh-CN"/>
              </w:rPr>
              <w:t>solving this week?</w:t>
            </w:r>
          </w:p>
          <w:p w14:paraId="738502B3" w14:textId="48BB39AA" w:rsidR="00444113" w:rsidRPr="002D3EE9" w:rsidRDefault="00A86304" w:rsidP="00444113">
            <w:pPr>
              <w:pStyle w:val="ListBullet"/>
              <w:rPr>
                <w:lang w:eastAsia="zh-CN"/>
              </w:rPr>
            </w:pPr>
            <w:r>
              <w:rPr>
                <w:lang w:eastAsia="zh-CN"/>
              </w:rPr>
              <w:t>W</w:t>
            </w:r>
            <w:r w:rsidR="00444113" w:rsidRPr="002D3EE9">
              <w:rPr>
                <w:lang w:eastAsia="zh-CN"/>
              </w:rPr>
              <w:t>hy is creative problem</w:t>
            </w:r>
            <w:r w:rsidR="00451015">
              <w:rPr>
                <w:lang w:eastAsia="zh-CN"/>
              </w:rPr>
              <w:t>-</w:t>
            </w:r>
            <w:r w:rsidR="00444113" w:rsidRPr="002D3EE9">
              <w:rPr>
                <w:lang w:eastAsia="zh-CN"/>
              </w:rPr>
              <w:t>solving important?</w:t>
            </w:r>
          </w:p>
          <w:p w14:paraId="50C57EEB" w14:textId="0370E784" w:rsidR="00444113" w:rsidRPr="002D3EE9" w:rsidRDefault="00A86304" w:rsidP="00444113">
            <w:pPr>
              <w:pStyle w:val="ListBullet"/>
              <w:rPr>
                <w:lang w:eastAsia="zh-CN"/>
              </w:rPr>
            </w:pPr>
            <w:r>
              <w:rPr>
                <w:lang w:eastAsia="zh-CN"/>
              </w:rPr>
              <w:t>W</w:t>
            </w:r>
            <w:r w:rsidR="00444113" w:rsidRPr="002D3EE9">
              <w:rPr>
                <w:lang w:eastAsia="zh-CN"/>
              </w:rPr>
              <w:t>hen was I at my best this week, and why?</w:t>
            </w:r>
          </w:p>
          <w:p w14:paraId="127907C9" w14:textId="30874E2F" w:rsidR="00444113" w:rsidRDefault="00A86304" w:rsidP="00444113">
            <w:pPr>
              <w:pStyle w:val="ListBullet"/>
            </w:pPr>
            <w:r>
              <w:rPr>
                <w:lang w:eastAsia="zh-CN"/>
              </w:rPr>
              <w:t>D</w:t>
            </w:r>
            <w:r w:rsidR="00444113" w:rsidRPr="002D3EE9">
              <w:rPr>
                <w:lang w:eastAsia="zh-CN"/>
              </w:rPr>
              <w:t>id I learn best when researching, applying, or discussing ideas?</w:t>
            </w:r>
          </w:p>
        </w:tc>
        <w:tc>
          <w:tcPr>
            <w:tcW w:w="3605" w:type="dxa"/>
          </w:tcPr>
          <w:p w14:paraId="76103F05" w14:textId="58577732" w:rsidR="00444113" w:rsidRDefault="00444113" w:rsidP="00444113">
            <w:pPr>
              <w:rPr>
                <w:lang w:eastAsia="zh-CN"/>
              </w:rPr>
            </w:pPr>
            <w:r>
              <w:rPr>
                <w:lang w:eastAsia="zh-CN"/>
              </w:rPr>
              <w:lastRenderedPageBreak/>
              <w:t>Modelling of the reflective process may assist with the metacognitive (thinking about thinking) aspects of this task.</w:t>
            </w:r>
          </w:p>
          <w:p w14:paraId="482C59E6" w14:textId="02311BDB" w:rsidR="00444113" w:rsidRDefault="00444113" w:rsidP="00444113">
            <w:r w:rsidRPr="00F775DB">
              <w:rPr>
                <w:lang w:eastAsia="zh-CN"/>
              </w:rPr>
              <w:t>Procedural recount</w:t>
            </w:r>
            <w:r w:rsidR="0028760A">
              <w:rPr>
                <w:lang w:eastAsia="zh-CN"/>
              </w:rPr>
              <w:t>s</w:t>
            </w:r>
            <w:r w:rsidRPr="00F775DB">
              <w:rPr>
                <w:lang w:eastAsia="zh-CN"/>
              </w:rPr>
              <w:t xml:space="preserve"> </w:t>
            </w:r>
            <w:r w:rsidR="0028760A">
              <w:rPr>
                <w:lang w:eastAsia="zh-CN"/>
              </w:rPr>
              <w:t>can</w:t>
            </w:r>
            <w:r w:rsidRPr="00F775DB">
              <w:rPr>
                <w:lang w:eastAsia="zh-CN"/>
              </w:rPr>
              <w:t xml:space="preserve"> be prepared on paper or digitally, including speech</w:t>
            </w:r>
            <w:r w:rsidR="00E238FC">
              <w:rPr>
                <w:lang w:eastAsia="zh-CN"/>
              </w:rPr>
              <w:t>-</w:t>
            </w:r>
            <w:r w:rsidRPr="00F775DB">
              <w:rPr>
                <w:lang w:eastAsia="zh-CN"/>
              </w:rPr>
              <w:t>to</w:t>
            </w:r>
            <w:r w:rsidR="00E238FC">
              <w:rPr>
                <w:lang w:eastAsia="zh-CN"/>
              </w:rPr>
              <w:t>-</w:t>
            </w:r>
            <w:r w:rsidRPr="00F775DB">
              <w:rPr>
                <w:lang w:eastAsia="zh-CN"/>
              </w:rPr>
              <w:t>text or voice recording.</w:t>
            </w:r>
          </w:p>
        </w:tc>
      </w:tr>
      <w:tr w:rsidR="00444113" w14:paraId="2EC28BA0" w14:textId="77777777" w:rsidTr="00444113">
        <w:tblPrEx>
          <w:jc w:val="left"/>
        </w:tblPrEx>
        <w:trPr>
          <w:cnfStyle w:val="000000100000" w:firstRow="0" w:lastRow="0" w:firstColumn="0" w:lastColumn="0" w:oddVBand="0" w:evenVBand="0" w:oddHBand="1" w:evenHBand="0" w:firstRowFirstColumn="0" w:firstRowLastColumn="0" w:lastRowFirstColumn="0" w:lastRowLastColumn="0"/>
        </w:trPr>
        <w:tc>
          <w:tcPr>
            <w:tcW w:w="3918" w:type="dxa"/>
          </w:tcPr>
          <w:p w14:paraId="21490052" w14:textId="77260865" w:rsidR="00444113" w:rsidRPr="00444113" w:rsidRDefault="00444113" w:rsidP="00444113">
            <w:pPr>
              <w:rPr>
                <w:rStyle w:val="Strong"/>
              </w:rPr>
            </w:pPr>
            <w:r w:rsidRPr="00444113">
              <w:rPr>
                <w:rStyle w:val="Strong"/>
              </w:rPr>
              <w:t>Week 2</w:t>
            </w:r>
            <w:r w:rsidR="008B336F">
              <w:rPr>
                <w:rStyle w:val="Strong"/>
              </w:rPr>
              <w:t xml:space="preserve"> –</w:t>
            </w:r>
            <w:r w:rsidRPr="00444113">
              <w:rPr>
                <w:rStyle w:val="Strong"/>
              </w:rPr>
              <w:t xml:space="preserve"> Lesson 1</w:t>
            </w:r>
          </w:p>
          <w:p w14:paraId="089E0D4E" w14:textId="5F8C0DF5" w:rsidR="00444113" w:rsidRDefault="00444113" w:rsidP="00444113">
            <w:pPr>
              <w:rPr>
                <w:rStyle w:val="Strong"/>
              </w:rPr>
            </w:pPr>
            <w:r w:rsidRPr="00444113">
              <w:rPr>
                <w:rStyle w:val="Strong"/>
              </w:rPr>
              <w:t>ST5-2, ST5-5</w:t>
            </w:r>
          </w:p>
          <w:p w14:paraId="1B006259" w14:textId="099AFCAA" w:rsidR="00972C4C" w:rsidRPr="00444113" w:rsidRDefault="00972C4C" w:rsidP="00972C4C">
            <w:pPr>
              <w:rPr>
                <w:rStyle w:val="Strong"/>
              </w:rPr>
            </w:pPr>
            <w:r w:rsidRPr="00972C4C">
              <w:t>Students:</w:t>
            </w:r>
          </w:p>
          <w:p w14:paraId="32710FB3" w14:textId="7470BEC8" w:rsidR="00444113" w:rsidRPr="00880D61" w:rsidRDefault="00444113" w:rsidP="00444113">
            <w:pPr>
              <w:pStyle w:val="ListBullet"/>
            </w:pPr>
            <w:r w:rsidRPr="00880D61">
              <w:t xml:space="preserve">critically assess and evaluate </w:t>
            </w:r>
            <w:r w:rsidRPr="00880D61">
              <w:lastRenderedPageBreak/>
              <w:t>information</w:t>
            </w:r>
          </w:p>
          <w:p w14:paraId="513DDDD6" w14:textId="36741FDE" w:rsidR="00444113" w:rsidRPr="00953D35" w:rsidRDefault="00444113" w:rsidP="00444113">
            <w:pPr>
              <w:pStyle w:val="ListBullet"/>
              <w:rPr>
                <w:rStyle w:val="Strong"/>
              </w:rPr>
            </w:pPr>
            <w:r w:rsidRPr="00880D61">
              <w:t>identify common principles that hinder critical thinking, for example: confirmation bias, heuristics, framing, and common fallacies.</w:t>
            </w:r>
          </w:p>
        </w:tc>
        <w:tc>
          <w:tcPr>
            <w:tcW w:w="3487" w:type="dxa"/>
          </w:tcPr>
          <w:p w14:paraId="1FF75953" w14:textId="77777777" w:rsidR="00444113" w:rsidRPr="00444113" w:rsidRDefault="00444113" w:rsidP="00444113">
            <w:pPr>
              <w:rPr>
                <w:rStyle w:val="Strong"/>
              </w:rPr>
            </w:pPr>
            <w:r w:rsidRPr="00444113">
              <w:rPr>
                <w:rStyle w:val="Strong"/>
              </w:rPr>
              <w:lastRenderedPageBreak/>
              <w:t>Teacher and students</w:t>
            </w:r>
          </w:p>
          <w:p w14:paraId="6F2A782D" w14:textId="0591A49E" w:rsidR="00444113" w:rsidRDefault="00444113" w:rsidP="00444113">
            <w:pPr>
              <w:rPr>
                <w:rStyle w:val="Strong"/>
                <w:rFonts w:eastAsia="Calibri"/>
                <w:b w:val="0"/>
                <w:bCs/>
              </w:rPr>
            </w:pPr>
            <w:r>
              <w:rPr>
                <w:rStyle w:val="Strong"/>
                <w:rFonts w:eastAsia="Calibri"/>
                <w:b w:val="0"/>
              </w:rPr>
              <w:t>Read ‘</w:t>
            </w:r>
            <w:hyperlink r:id="rId22" w:history="1">
              <w:r w:rsidRPr="00111DCE">
                <w:rPr>
                  <w:rStyle w:val="Hyperlink"/>
                  <w:rFonts w:eastAsia="Calibri"/>
                </w:rPr>
                <w:t xml:space="preserve">Hundreds of fish species, including many that humans eat, are consuming </w:t>
              </w:r>
              <w:r w:rsidRPr="00111DCE">
                <w:rPr>
                  <w:rStyle w:val="Hyperlink"/>
                  <w:rFonts w:eastAsia="Calibri"/>
                </w:rPr>
                <w:lastRenderedPageBreak/>
                <w:t>plastic’</w:t>
              </w:r>
            </w:hyperlink>
            <w:r>
              <w:rPr>
                <w:rStyle w:val="Strong"/>
                <w:rFonts w:eastAsia="Calibri"/>
                <w:b w:val="0"/>
              </w:rPr>
              <w:t>.</w:t>
            </w:r>
          </w:p>
          <w:p w14:paraId="4B514AF0" w14:textId="77777777" w:rsidR="00444113" w:rsidRDefault="00444113" w:rsidP="00444113">
            <w:pPr>
              <w:rPr>
                <w:rStyle w:val="Strong"/>
                <w:rFonts w:eastAsia="Calibri"/>
                <w:b w:val="0"/>
                <w:bCs/>
              </w:rPr>
            </w:pPr>
            <w:r>
              <w:rPr>
                <w:rStyle w:val="Strong"/>
                <w:rFonts w:eastAsia="Calibri"/>
                <w:b w:val="0"/>
              </w:rPr>
              <w:t>Discuss the article and identify how information can be presented in certain ways to achieve certain</w:t>
            </w:r>
            <w:r w:rsidRPr="00DF146D">
              <w:rPr>
                <w:rStyle w:val="Strong"/>
                <w:rFonts w:eastAsia="Calibri"/>
                <w:b w:val="0"/>
              </w:rPr>
              <w:t xml:space="preserve"> goals.</w:t>
            </w:r>
          </w:p>
          <w:p w14:paraId="08B4A4F2" w14:textId="43CA1D6E" w:rsidR="00444113" w:rsidRPr="008E1B44" w:rsidRDefault="00444113" w:rsidP="00444113">
            <w:pPr>
              <w:rPr>
                <w:rStyle w:val="Strong"/>
                <w:rFonts w:eastAsia="Calibri"/>
                <w:b w:val="0"/>
                <w:bCs/>
              </w:rPr>
            </w:pPr>
            <w:r>
              <w:rPr>
                <w:rStyle w:val="Strong"/>
                <w:rFonts w:eastAsia="Calibri"/>
                <w:b w:val="0"/>
              </w:rPr>
              <w:t>Discuss</w:t>
            </w:r>
            <w:r w:rsidRPr="00DF146D">
              <w:rPr>
                <w:rStyle w:val="Strong"/>
                <w:rFonts w:eastAsia="Calibri"/>
                <w:b w:val="0"/>
              </w:rPr>
              <w:t xml:space="preserve"> terms such as bias</w:t>
            </w:r>
            <w:r>
              <w:rPr>
                <w:rStyle w:val="Strong"/>
                <w:rFonts w:eastAsia="Calibri"/>
                <w:b w:val="0"/>
              </w:rPr>
              <w:t>, authority and credibility. Identify the authority and credibility of the authors</w:t>
            </w:r>
            <w:r w:rsidR="00BC4AFA">
              <w:rPr>
                <w:rStyle w:val="Strong"/>
                <w:rFonts w:eastAsia="Calibri"/>
                <w:b w:val="0"/>
              </w:rPr>
              <w:t>,</w:t>
            </w:r>
            <w:r>
              <w:rPr>
                <w:rStyle w:val="Strong"/>
                <w:rFonts w:eastAsia="Calibri"/>
                <w:b w:val="0"/>
              </w:rPr>
              <w:t xml:space="preserve"> and potential bias.</w:t>
            </w:r>
          </w:p>
          <w:p w14:paraId="15287D88" w14:textId="77777777" w:rsidR="00444113" w:rsidRPr="00880D61" w:rsidRDefault="00444113" w:rsidP="00444113">
            <w:pPr>
              <w:rPr>
                <w:rStyle w:val="Strong"/>
              </w:rPr>
            </w:pPr>
            <w:r w:rsidRPr="00880D61">
              <w:rPr>
                <w:rStyle w:val="Strong"/>
              </w:rPr>
              <w:t>Students</w:t>
            </w:r>
          </w:p>
          <w:p w14:paraId="4D6484ED" w14:textId="77777777" w:rsidR="00444113" w:rsidRDefault="00444113" w:rsidP="00444113">
            <w:r w:rsidRPr="00DF146D">
              <w:t>Investigate and analyse information and secondary sources surrounding different types of renewable energy projects</w:t>
            </w:r>
            <w:r>
              <w:t xml:space="preserve">, </w:t>
            </w:r>
            <w:r w:rsidRPr="005463FA">
              <w:t>for example:</w:t>
            </w:r>
          </w:p>
          <w:p w14:paraId="244C4C9E" w14:textId="18B51AFC" w:rsidR="00444113" w:rsidRPr="00444113" w:rsidRDefault="00444113" w:rsidP="00444113">
            <w:pPr>
              <w:pStyle w:val="ListBullet"/>
            </w:pPr>
            <w:r w:rsidRPr="00444113">
              <w:t xml:space="preserve">the </w:t>
            </w:r>
            <w:hyperlink r:id="rId23" w:history="1">
              <w:r w:rsidRPr="00DC574C">
                <w:rPr>
                  <w:rStyle w:val="Hyperlink"/>
                </w:rPr>
                <w:t>Sun Cable</w:t>
              </w:r>
            </w:hyperlink>
            <w:r w:rsidRPr="00444113">
              <w:t xml:space="preserve"> project</w:t>
            </w:r>
          </w:p>
          <w:p w14:paraId="1E241F0B" w14:textId="51CF33DF" w:rsidR="00444113" w:rsidRPr="00444113" w:rsidRDefault="00195548" w:rsidP="00444113">
            <w:pPr>
              <w:pStyle w:val="ListBullet"/>
              <w:rPr>
                <w:rStyle w:val="Strong"/>
                <w:b w:val="0"/>
              </w:rPr>
            </w:pPr>
            <w:hyperlink r:id="rId24" w:history="1">
              <w:r w:rsidR="00444113" w:rsidRPr="00DC574C">
                <w:rPr>
                  <w:rStyle w:val="Hyperlink"/>
                </w:rPr>
                <w:t>IRENA</w:t>
              </w:r>
            </w:hyperlink>
            <w:r w:rsidR="00A86304">
              <w:rPr>
                <w:rStyle w:val="Hyperlink"/>
                <w:color w:val="auto"/>
                <w:u w:val="none"/>
              </w:rPr>
              <w:t>.</w:t>
            </w:r>
          </w:p>
          <w:p w14:paraId="6AC7B412" w14:textId="77777777" w:rsidR="00444113" w:rsidRPr="00880D61" w:rsidRDefault="00444113" w:rsidP="00444113">
            <w:pPr>
              <w:rPr>
                <w:rStyle w:val="Strong"/>
              </w:rPr>
            </w:pPr>
            <w:r w:rsidRPr="00880D61">
              <w:rPr>
                <w:rStyle w:val="Strong"/>
              </w:rPr>
              <w:t>Teacher and students</w:t>
            </w:r>
          </w:p>
          <w:p w14:paraId="0A5416E5" w14:textId="19C8D06C" w:rsidR="00444113" w:rsidRDefault="00444113" w:rsidP="00444113">
            <w:r w:rsidRPr="00EF002E">
              <w:rPr>
                <w:lang w:eastAsia="zh-CN"/>
              </w:rPr>
              <w:lastRenderedPageBreak/>
              <w:t xml:space="preserve">Assess the information sources and </w:t>
            </w:r>
            <w:r w:rsidRPr="00EF002E">
              <w:t>identify potential bias,</w:t>
            </w:r>
            <w:r>
              <w:t xml:space="preserve"> objectivity,</w:t>
            </w:r>
            <w:r w:rsidRPr="00EF002E">
              <w:t xml:space="preserve"> argumentation, authority</w:t>
            </w:r>
            <w:r w:rsidR="00DC574C">
              <w:t>,</w:t>
            </w:r>
            <w:r w:rsidRPr="00EF002E">
              <w:t xml:space="preserve"> and credibility of the sources</w:t>
            </w:r>
            <w:r>
              <w:t>, for example:</w:t>
            </w:r>
          </w:p>
          <w:p w14:paraId="56FF0883" w14:textId="18C3AEE1" w:rsidR="00444113" w:rsidRPr="00444113" w:rsidRDefault="00A86304" w:rsidP="00444113">
            <w:pPr>
              <w:pStyle w:val="ListBullet"/>
            </w:pPr>
            <w:r>
              <w:t>W</w:t>
            </w:r>
            <w:r w:rsidR="00444113" w:rsidRPr="00444113">
              <w:t>hat facts does the author use?</w:t>
            </w:r>
          </w:p>
          <w:p w14:paraId="10F661B5" w14:textId="1E68790E" w:rsidR="00444113" w:rsidRPr="00444113" w:rsidRDefault="00A86304" w:rsidP="00444113">
            <w:pPr>
              <w:pStyle w:val="ListBullet"/>
            </w:pPr>
            <w:r>
              <w:t>W</w:t>
            </w:r>
            <w:r w:rsidR="00444113" w:rsidRPr="00444113">
              <w:t>hat words create positive or negative impressions?</w:t>
            </w:r>
          </w:p>
          <w:p w14:paraId="570F279B" w14:textId="6AE15A93" w:rsidR="00444113" w:rsidRPr="00444113" w:rsidRDefault="00A86304" w:rsidP="00444113">
            <w:pPr>
              <w:pStyle w:val="ListBullet"/>
            </w:pPr>
            <w:r>
              <w:t>W</w:t>
            </w:r>
            <w:r w:rsidR="00444113" w:rsidRPr="00444113">
              <w:t>hat impression would I have if I switch certain words?</w:t>
            </w:r>
          </w:p>
          <w:p w14:paraId="7B6F50C1" w14:textId="1A51E0BF" w:rsidR="00444113" w:rsidRPr="00444113" w:rsidRDefault="00A86304" w:rsidP="00444113">
            <w:pPr>
              <w:pStyle w:val="ListBullet"/>
            </w:pPr>
            <w:r>
              <w:t>W</w:t>
            </w:r>
            <w:r w:rsidR="00444113" w:rsidRPr="00444113">
              <w:t>ho is paying for the website?</w:t>
            </w:r>
          </w:p>
          <w:p w14:paraId="7879E815" w14:textId="5830B804" w:rsidR="00444113" w:rsidRPr="00444113" w:rsidRDefault="00A86304" w:rsidP="00444113">
            <w:pPr>
              <w:pStyle w:val="ListBullet"/>
            </w:pPr>
            <w:r>
              <w:t>A</w:t>
            </w:r>
            <w:r w:rsidR="00444113" w:rsidRPr="00444113">
              <w:t>re different points of view expressed?</w:t>
            </w:r>
          </w:p>
          <w:p w14:paraId="6E2056B9" w14:textId="6E5014F5" w:rsidR="00444113" w:rsidRDefault="00A86304" w:rsidP="00444113">
            <w:pPr>
              <w:pStyle w:val="ListBullet"/>
            </w:pPr>
            <w:r>
              <w:t>W</w:t>
            </w:r>
            <w:r w:rsidR="00444113" w:rsidRPr="00444113">
              <w:t xml:space="preserve">hat is the purpose of </w:t>
            </w:r>
            <w:r w:rsidR="00444113" w:rsidRPr="00444113">
              <w:lastRenderedPageBreak/>
              <w:t>the publication?</w:t>
            </w:r>
          </w:p>
        </w:tc>
        <w:tc>
          <w:tcPr>
            <w:tcW w:w="3369" w:type="dxa"/>
          </w:tcPr>
          <w:p w14:paraId="0411A6F1" w14:textId="77777777" w:rsidR="00444113" w:rsidRPr="00EF002E" w:rsidRDefault="00444113" w:rsidP="00444113">
            <w:pPr>
              <w:rPr>
                <w:lang w:eastAsia="zh-CN"/>
              </w:rPr>
            </w:pPr>
            <w:r w:rsidRPr="00EF002E">
              <w:rPr>
                <w:lang w:eastAsia="zh-CN"/>
              </w:rPr>
              <w:lastRenderedPageBreak/>
              <w:t xml:space="preserve">Students can describe how information can be presented to influence an audience. Students can give examples from </w:t>
            </w:r>
            <w:r>
              <w:rPr>
                <w:lang w:eastAsia="zh-CN"/>
              </w:rPr>
              <w:t>both resources.</w:t>
            </w:r>
          </w:p>
          <w:p w14:paraId="69ABF71B" w14:textId="343E2446" w:rsidR="00444113" w:rsidRDefault="00444113" w:rsidP="00444113">
            <w:r w:rsidRPr="0050026B">
              <w:rPr>
                <w:lang w:eastAsia="zh-CN"/>
              </w:rPr>
              <w:lastRenderedPageBreak/>
              <w:t xml:space="preserve">Students have documented their research and discussion on the impact of </w:t>
            </w:r>
            <w:r>
              <w:rPr>
                <w:lang w:eastAsia="zh-CN"/>
              </w:rPr>
              <w:t>bias</w:t>
            </w:r>
            <w:r w:rsidRPr="0050026B">
              <w:rPr>
                <w:lang w:eastAsia="zh-CN"/>
              </w:rPr>
              <w:t xml:space="preserve"> </w:t>
            </w:r>
            <w:r>
              <w:rPr>
                <w:lang w:eastAsia="zh-CN"/>
              </w:rPr>
              <w:t>in their journal with specific examples from the text.</w:t>
            </w:r>
          </w:p>
        </w:tc>
        <w:tc>
          <w:tcPr>
            <w:tcW w:w="3605" w:type="dxa"/>
          </w:tcPr>
          <w:p w14:paraId="27FD08B8" w14:textId="77777777" w:rsidR="00444113" w:rsidRDefault="00444113" w:rsidP="00444113">
            <w:pPr>
              <w:rPr>
                <w:rFonts w:eastAsia="Calibri"/>
                <w:lang w:eastAsia="zh-CN"/>
              </w:rPr>
            </w:pPr>
            <w:r>
              <w:rPr>
                <w:rFonts w:eastAsia="Calibri"/>
                <w:lang w:eastAsia="zh-CN"/>
              </w:rPr>
              <w:lastRenderedPageBreak/>
              <w:t>Collaborative investigation of secondary sources can support student understanding and participation, for example:</w:t>
            </w:r>
          </w:p>
          <w:p w14:paraId="31443CEF" w14:textId="236BDCA3" w:rsidR="00444113" w:rsidRPr="00444113" w:rsidRDefault="00444113" w:rsidP="00444113">
            <w:pPr>
              <w:pStyle w:val="ListBullet"/>
            </w:pPr>
            <w:r w:rsidRPr="00444113">
              <w:lastRenderedPageBreak/>
              <w:t xml:space="preserve">joint reading of the </w:t>
            </w:r>
            <w:hyperlink r:id="rId25" w:history="1">
              <w:r w:rsidRPr="001339D5">
                <w:rPr>
                  <w:rStyle w:val="Hyperlink"/>
                </w:rPr>
                <w:t>Sun Cable</w:t>
              </w:r>
            </w:hyperlink>
            <w:r w:rsidRPr="00444113">
              <w:t xml:space="preserve"> project website homepage</w:t>
            </w:r>
          </w:p>
          <w:p w14:paraId="21E2583F" w14:textId="06267C00" w:rsidR="00444113" w:rsidRPr="00444113" w:rsidRDefault="00444113" w:rsidP="00444113">
            <w:pPr>
              <w:pStyle w:val="ListBullet"/>
            </w:pPr>
            <w:r w:rsidRPr="00444113">
              <w:t xml:space="preserve">joint viewing of the </w:t>
            </w:r>
            <w:hyperlink r:id="rId26" w:history="1">
              <w:r w:rsidRPr="00A71AAD">
                <w:rPr>
                  <w:rStyle w:val="Hyperlink"/>
                </w:rPr>
                <w:t>Sun Cable video</w:t>
              </w:r>
              <w:r w:rsidR="00A71AAD" w:rsidRPr="00A71AAD">
                <w:rPr>
                  <w:rStyle w:val="Hyperlink"/>
                </w:rPr>
                <w:t xml:space="preserve"> (2:46)</w:t>
              </w:r>
            </w:hyperlink>
            <w:r w:rsidR="00BA3FB1">
              <w:t>.</w:t>
            </w:r>
          </w:p>
          <w:p w14:paraId="0533C96A" w14:textId="03435ECA" w:rsidR="00444113" w:rsidRDefault="00444113" w:rsidP="00444113">
            <w:r>
              <w:rPr>
                <w:lang w:eastAsia="zh-CN"/>
              </w:rPr>
              <w:t>Use close</w:t>
            </w:r>
            <w:r w:rsidR="008F7D67">
              <w:rPr>
                <w:lang w:eastAsia="zh-CN"/>
              </w:rPr>
              <w:t>d</w:t>
            </w:r>
            <w:r>
              <w:rPr>
                <w:lang w:eastAsia="zh-CN"/>
              </w:rPr>
              <w:t xml:space="preserve"> captions when viewing video to assist understanding and vocabulary building.</w:t>
            </w:r>
          </w:p>
        </w:tc>
      </w:tr>
      <w:tr w:rsidR="00444113" w14:paraId="5343268A" w14:textId="77777777" w:rsidTr="00444113">
        <w:tblPrEx>
          <w:jc w:val="left"/>
        </w:tblPrEx>
        <w:trPr>
          <w:cnfStyle w:val="000000010000" w:firstRow="0" w:lastRow="0" w:firstColumn="0" w:lastColumn="0" w:oddVBand="0" w:evenVBand="0" w:oddHBand="0" w:evenHBand="1" w:firstRowFirstColumn="0" w:firstRowLastColumn="0" w:lastRowFirstColumn="0" w:lastRowLastColumn="0"/>
        </w:trPr>
        <w:tc>
          <w:tcPr>
            <w:tcW w:w="3918" w:type="dxa"/>
          </w:tcPr>
          <w:p w14:paraId="33907331" w14:textId="30B8CAC0" w:rsidR="00444113" w:rsidRPr="00444113" w:rsidRDefault="00444113" w:rsidP="00444113">
            <w:pPr>
              <w:rPr>
                <w:rStyle w:val="Strong"/>
              </w:rPr>
            </w:pPr>
            <w:r w:rsidRPr="00444113">
              <w:rPr>
                <w:rStyle w:val="Strong"/>
              </w:rPr>
              <w:lastRenderedPageBreak/>
              <w:t xml:space="preserve">Week 2 </w:t>
            </w:r>
            <w:r w:rsidR="00425F0E">
              <w:rPr>
                <w:rStyle w:val="Strong"/>
              </w:rPr>
              <w:t xml:space="preserve">– </w:t>
            </w:r>
            <w:r w:rsidRPr="00444113">
              <w:rPr>
                <w:rStyle w:val="Strong"/>
              </w:rPr>
              <w:t>Lesson 2</w:t>
            </w:r>
          </w:p>
          <w:p w14:paraId="479FE1C9" w14:textId="2454030E" w:rsidR="00444113" w:rsidRDefault="00444113" w:rsidP="00444113">
            <w:pPr>
              <w:rPr>
                <w:rStyle w:val="Strong"/>
              </w:rPr>
            </w:pPr>
            <w:r w:rsidRPr="00444113">
              <w:rPr>
                <w:rStyle w:val="Strong"/>
              </w:rPr>
              <w:t>ST5-6</w:t>
            </w:r>
          </w:p>
          <w:p w14:paraId="4606086D" w14:textId="17C0496D" w:rsidR="00972C4C" w:rsidRPr="00972C4C" w:rsidRDefault="00972C4C" w:rsidP="00972C4C">
            <w:r w:rsidRPr="00972C4C">
              <w:t>Students:</w:t>
            </w:r>
          </w:p>
          <w:p w14:paraId="5BA5C4B1" w14:textId="6E873063" w:rsidR="00444113" w:rsidRPr="00444113" w:rsidRDefault="00444113" w:rsidP="00444113">
            <w:pPr>
              <w:pStyle w:val="ListBullet"/>
            </w:pPr>
            <w:r w:rsidRPr="00444113">
              <w:t>assess the logic and validity of arguments</w:t>
            </w:r>
          </w:p>
          <w:p w14:paraId="0177B0FE" w14:textId="47290A36" w:rsidR="00444113" w:rsidRPr="00444113" w:rsidRDefault="00444113" w:rsidP="00444113">
            <w:pPr>
              <w:pStyle w:val="ListBullet"/>
            </w:pPr>
            <w:r w:rsidRPr="00444113">
              <w:t>critically assess and evaluate information, for example</w:t>
            </w:r>
          </w:p>
          <w:p w14:paraId="67CDA8F5" w14:textId="77777777" w:rsidR="00444113" w:rsidRPr="00444113" w:rsidRDefault="00444113" w:rsidP="00444113">
            <w:pPr>
              <w:pStyle w:val="ListBullet2"/>
            </w:pPr>
            <w:r w:rsidRPr="00444113">
              <w:t>bias, authority and credibility, timeliness, relevance of sources, validity</w:t>
            </w:r>
          </w:p>
          <w:p w14:paraId="57D7B10B" w14:textId="77777777" w:rsidR="00444113" w:rsidRPr="00444113" w:rsidRDefault="00444113" w:rsidP="00444113">
            <w:pPr>
              <w:pStyle w:val="ListBullet2"/>
            </w:pPr>
            <w:r w:rsidRPr="00444113">
              <w:t>primary sources and secondary sources.</w:t>
            </w:r>
          </w:p>
          <w:p w14:paraId="08AFE9D6" w14:textId="535846C4" w:rsidR="00444113" w:rsidRPr="00B22F7E" w:rsidRDefault="00444113" w:rsidP="00444113">
            <w:pPr>
              <w:pStyle w:val="ListBullet"/>
              <w:rPr>
                <w:rFonts w:asciiTheme="minorHAnsi" w:eastAsiaTheme="minorEastAsia" w:hAnsiTheme="minorHAnsi"/>
              </w:rPr>
            </w:pPr>
            <w:r w:rsidRPr="00B22F7E">
              <w:t xml:space="preserve">identify common principles that hinder critical thinking, for example: confirmation bias, heuristics, framing, and </w:t>
            </w:r>
            <w:r w:rsidRPr="00B22F7E">
              <w:lastRenderedPageBreak/>
              <w:t>common fallacies</w:t>
            </w:r>
          </w:p>
          <w:p w14:paraId="262F11CD" w14:textId="7598DDFA" w:rsidR="00444113" w:rsidRPr="00953D35" w:rsidRDefault="00444113" w:rsidP="00CE7BF4">
            <w:pPr>
              <w:pStyle w:val="ListBullet"/>
              <w:rPr>
                <w:rStyle w:val="Strong"/>
              </w:rPr>
            </w:pPr>
            <w:r w:rsidRPr="00B22F7E">
              <w:t>apply critical thinking methodologies, for example</w:t>
            </w:r>
            <w:r w:rsidR="00CE7BF4">
              <w:t xml:space="preserve">, </w:t>
            </w:r>
            <w:r w:rsidRPr="001E59C1">
              <w:t>Socratic questioning, oral and written reflection</w:t>
            </w:r>
            <w:r w:rsidR="0036686F">
              <w:t>.</w:t>
            </w:r>
          </w:p>
        </w:tc>
        <w:tc>
          <w:tcPr>
            <w:tcW w:w="3487" w:type="dxa"/>
          </w:tcPr>
          <w:p w14:paraId="3262AA40" w14:textId="77777777" w:rsidR="00444113" w:rsidRPr="00444113" w:rsidRDefault="00444113" w:rsidP="00444113">
            <w:pPr>
              <w:rPr>
                <w:rStyle w:val="Strong"/>
              </w:rPr>
            </w:pPr>
            <w:r w:rsidRPr="00444113">
              <w:rPr>
                <w:rStyle w:val="Strong"/>
              </w:rPr>
              <w:lastRenderedPageBreak/>
              <w:t>Teacher and students</w:t>
            </w:r>
          </w:p>
          <w:p w14:paraId="0E2A3737" w14:textId="288DD143" w:rsidR="00444113" w:rsidRDefault="00444113" w:rsidP="00444113">
            <w:r>
              <w:t xml:space="preserve">Critically assess information sources to identify potential bias, argumentation, </w:t>
            </w:r>
            <w:proofErr w:type="gramStart"/>
            <w:r>
              <w:t>authority</w:t>
            </w:r>
            <w:proofErr w:type="gramEnd"/>
            <w:r>
              <w:t xml:space="preserve"> </w:t>
            </w:r>
            <w:r w:rsidRPr="00263A99">
              <w:t>and credibility of the source. Examine</w:t>
            </w:r>
            <w:r>
              <w:t xml:space="preserve"> secondary sources to identify potential cognitive biases, for example:</w:t>
            </w:r>
          </w:p>
          <w:p w14:paraId="0494E3EB" w14:textId="2959A3D0" w:rsidR="00444113" w:rsidRPr="00444113" w:rsidRDefault="00195548" w:rsidP="00444113">
            <w:pPr>
              <w:pStyle w:val="ListBullet"/>
            </w:pPr>
            <w:hyperlink r:id="rId27" w:history="1">
              <w:r w:rsidR="00CA10CE">
                <w:rPr>
                  <w:rStyle w:val="Hyperlink"/>
                </w:rPr>
                <w:t>F</w:t>
              </w:r>
              <w:r w:rsidR="00841B05">
                <w:rPr>
                  <w:rStyle w:val="Hyperlink"/>
                </w:rPr>
                <w:t xml:space="preserve">licking the switch: </w:t>
              </w:r>
              <w:r w:rsidR="00CA10CE">
                <w:rPr>
                  <w:rStyle w:val="Hyperlink"/>
                </w:rPr>
                <w:t>(</w:t>
              </w:r>
              <w:r w:rsidR="00841B05">
                <w:rPr>
                  <w:rStyle w:val="Hyperlink"/>
                </w:rPr>
                <w:t>Hybrid</w:t>
              </w:r>
              <w:r w:rsidR="00CA10CE">
                <w:rPr>
                  <w:rStyle w:val="Hyperlink"/>
                </w:rPr>
                <w:t>)</w:t>
              </w:r>
              <w:r w:rsidR="00841B05">
                <w:rPr>
                  <w:rStyle w:val="Hyperlink"/>
                </w:rPr>
                <w:t xml:space="preserve"> renewable energy comes to Flinders Island (2:45)</w:t>
              </w:r>
            </w:hyperlink>
          </w:p>
          <w:p w14:paraId="5EF864EB" w14:textId="6A4E2503" w:rsidR="00444113" w:rsidRPr="00444113" w:rsidRDefault="00195548" w:rsidP="00444113">
            <w:pPr>
              <w:pStyle w:val="ListBullet"/>
            </w:pPr>
            <w:hyperlink r:id="rId28" w:history="1">
              <w:r w:rsidR="008F255C">
                <w:rPr>
                  <w:rStyle w:val="Hyperlink"/>
                </w:rPr>
                <w:t>Renewable energy development threatens many globally important biodiversity areas</w:t>
              </w:r>
            </w:hyperlink>
            <w:r w:rsidR="00444113" w:rsidRPr="00444113">
              <w:t>.</w:t>
            </w:r>
          </w:p>
          <w:p w14:paraId="7A446E33" w14:textId="39B0EFFF" w:rsidR="00444113" w:rsidRDefault="00444113" w:rsidP="00444113">
            <w:pPr>
              <w:rPr>
                <w:lang w:eastAsia="zh-CN"/>
              </w:rPr>
            </w:pPr>
            <w:r w:rsidRPr="00263A99">
              <w:rPr>
                <w:lang w:eastAsia="zh-CN"/>
              </w:rPr>
              <w:t>Investigate these sources of information</w:t>
            </w:r>
            <w:r>
              <w:rPr>
                <w:lang w:eastAsia="zh-CN"/>
              </w:rPr>
              <w:t>.</w:t>
            </w:r>
          </w:p>
          <w:p w14:paraId="2E448AC5" w14:textId="50FF16FB" w:rsidR="00444113" w:rsidRPr="00263A99" w:rsidRDefault="00444113" w:rsidP="00444113">
            <w:pPr>
              <w:rPr>
                <w:lang w:eastAsia="zh-CN"/>
              </w:rPr>
            </w:pPr>
            <w:r w:rsidRPr="00263A99">
              <w:rPr>
                <w:lang w:eastAsia="zh-CN"/>
              </w:rPr>
              <w:lastRenderedPageBreak/>
              <w:t xml:space="preserve">Identify the following </w:t>
            </w:r>
            <w:r w:rsidRPr="00E50F5D">
              <w:rPr>
                <w:lang w:eastAsia="zh-CN"/>
              </w:rPr>
              <w:t>cognitive biases</w:t>
            </w:r>
            <w:r w:rsidR="0080637D">
              <w:rPr>
                <w:lang w:eastAsia="zh-CN"/>
              </w:rPr>
              <w:t>:</w:t>
            </w:r>
          </w:p>
          <w:p w14:paraId="168C854E" w14:textId="033B28CA" w:rsidR="00444113" w:rsidRDefault="00370802" w:rsidP="00370802">
            <w:pPr>
              <w:pStyle w:val="ListBullet"/>
              <w:rPr>
                <w:lang w:eastAsia="zh-CN"/>
              </w:rPr>
            </w:pPr>
            <w:r>
              <w:rPr>
                <w:lang w:eastAsia="zh-CN"/>
              </w:rPr>
              <w:t>a</w:t>
            </w:r>
            <w:r w:rsidR="00444113" w:rsidRPr="00263A99">
              <w:rPr>
                <w:lang w:eastAsia="zh-CN"/>
              </w:rPr>
              <w:t>uthority</w:t>
            </w:r>
            <w:r w:rsidR="00444113">
              <w:rPr>
                <w:lang w:eastAsia="zh-CN"/>
              </w:rPr>
              <w:t xml:space="preserve"> and credibility</w:t>
            </w:r>
            <w:r>
              <w:rPr>
                <w:lang w:eastAsia="zh-CN"/>
              </w:rPr>
              <w:t xml:space="preserve"> –</w:t>
            </w:r>
            <w:r w:rsidR="00444113">
              <w:rPr>
                <w:lang w:eastAsia="zh-CN"/>
              </w:rPr>
              <w:t xml:space="preserve"> </w:t>
            </w:r>
            <w:r w:rsidR="00F230F1">
              <w:rPr>
                <w:lang w:eastAsia="zh-CN"/>
              </w:rPr>
              <w:t>a</w:t>
            </w:r>
            <w:r w:rsidR="00444113">
              <w:rPr>
                <w:lang w:eastAsia="zh-CN"/>
              </w:rPr>
              <w:t xml:space="preserve">re the authors or </w:t>
            </w:r>
            <w:proofErr w:type="gramStart"/>
            <w:r w:rsidR="00444113">
              <w:rPr>
                <w:lang w:eastAsia="zh-CN"/>
              </w:rPr>
              <w:t>creators</w:t>
            </w:r>
            <w:proofErr w:type="gramEnd"/>
            <w:r w:rsidR="00444113">
              <w:rPr>
                <w:lang w:eastAsia="zh-CN"/>
              </w:rPr>
              <w:t xml:space="preserve"> experts in their field?</w:t>
            </w:r>
          </w:p>
          <w:p w14:paraId="27E2BDBB" w14:textId="66836164" w:rsidR="00444113" w:rsidRDefault="00E3465E" w:rsidP="00370802">
            <w:pPr>
              <w:pStyle w:val="ListBullet"/>
              <w:rPr>
                <w:lang w:eastAsia="zh-CN"/>
              </w:rPr>
            </w:pPr>
            <w:r>
              <w:rPr>
                <w:lang w:eastAsia="zh-CN"/>
              </w:rPr>
              <w:t>b</w:t>
            </w:r>
            <w:r w:rsidR="00444113">
              <w:rPr>
                <w:lang w:eastAsia="zh-CN"/>
              </w:rPr>
              <w:t>ias</w:t>
            </w:r>
            <w:r w:rsidR="00370802">
              <w:rPr>
                <w:lang w:eastAsia="zh-CN"/>
              </w:rPr>
              <w:t xml:space="preserve"> –</w:t>
            </w:r>
            <w:r w:rsidR="00444113">
              <w:rPr>
                <w:lang w:eastAsia="zh-CN"/>
              </w:rPr>
              <w:t xml:space="preserve"> </w:t>
            </w:r>
            <w:r w:rsidR="00F230F1">
              <w:rPr>
                <w:lang w:eastAsia="zh-CN"/>
              </w:rPr>
              <w:t>i</w:t>
            </w:r>
            <w:r w:rsidR="00444113">
              <w:rPr>
                <w:lang w:eastAsia="zh-CN"/>
              </w:rPr>
              <w:t>s the author presenting information in a certain way to influence our thinking?</w:t>
            </w:r>
          </w:p>
          <w:p w14:paraId="409571D8" w14:textId="72C072E2" w:rsidR="00444113" w:rsidRDefault="00370802" w:rsidP="00370802">
            <w:pPr>
              <w:pStyle w:val="ListBullet"/>
              <w:rPr>
                <w:lang w:eastAsia="zh-CN"/>
              </w:rPr>
            </w:pPr>
            <w:r>
              <w:rPr>
                <w:lang w:eastAsia="zh-CN"/>
              </w:rPr>
              <w:t>c</w:t>
            </w:r>
            <w:r w:rsidR="00444113">
              <w:rPr>
                <w:lang w:eastAsia="zh-CN"/>
              </w:rPr>
              <w:t xml:space="preserve">onfirmation </w:t>
            </w:r>
            <w:r w:rsidR="008435F8">
              <w:rPr>
                <w:lang w:eastAsia="zh-CN"/>
              </w:rPr>
              <w:t>b</w:t>
            </w:r>
            <w:r w:rsidR="00444113">
              <w:rPr>
                <w:lang w:eastAsia="zh-CN"/>
              </w:rPr>
              <w:t>ias</w:t>
            </w:r>
            <w:r>
              <w:rPr>
                <w:lang w:eastAsia="zh-CN"/>
              </w:rPr>
              <w:t xml:space="preserve"> –</w:t>
            </w:r>
            <w:r w:rsidR="00444113">
              <w:rPr>
                <w:lang w:eastAsia="zh-CN"/>
              </w:rPr>
              <w:t xml:space="preserve"> </w:t>
            </w:r>
            <w:r w:rsidR="00F230F1">
              <w:rPr>
                <w:lang w:eastAsia="zh-CN"/>
              </w:rPr>
              <w:t>a</w:t>
            </w:r>
            <w:r w:rsidR="00444113">
              <w:rPr>
                <w:lang w:eastAsia="zh-CN"/>
              </w:rPr>
              <w:t>re we only listening to information that supports our theory or ideas?</w:t>
            </w:r>
          </w:p>
          <w:p w14:paraId="403D4D2D" w14:textId="2FDE983D" w:rsidR="00444113" w:rsidRDefault="00D8067C" w:rsidP="00370802">
            <w:pPr>
              <w:pStyle w:val="ListBullet"/>
              <w:rPr>
                <w:lang w:eastAsia="zh-CN"/>
              </w:rPr>
            </w:pPr>
            <w:hyperlink r:id="rId29" w:history="1">
              <w:r w:rsidR="00C63094">
                <w:rPr>
                  <w:rStyle w:val="Hyperlink"/>
                  <w:lang w:eastAsia="zh-CN"/>
                </w:rPr>
                <w:t>heuristics [PDF 36.7KB]</w:t>
              </w:r>
            </w:hyperlink>
            <w:r w:rsidR="00444113">
              <w:rPr>
                <w:lang w:eastAsia="zh-CN"/>
              </w:rPr>
              <w:t xml:space="preserve"> </w:t>
            </w:r>
            <w:r w:rsidR="00370802">
              <w:rPr>
                <w:lang w:eastAsia="zh-CN"/>
              </w:rPr>
              <w:t xml:space="preserve">– </w:t>
            </w:r>
            <w:r w:rsidR="00F230F1">
              <w:rPr>
                <w:lang w:eastAsia="zh-CN"/>
              </w:rPr>
              <w:t>a</w:t>
            </w:r>
            <w:r w:rsidR="00444113">
              <w:rPr>
                <w:lang w:eastAsia="zh-CN"/>
              </w:rPr>
              <w:t>re we unconsciously applying mental shortcuts or generalisations?</w:t>
            </w:r>
          </w:p>
          <w:p w14:paraId="0AC68BCC" w14:textId="172169AA" w:rsidR="00444113" w:rsidRDefault="00370802" w:rsidP="00370802">
            <w:pPr>
              <w:pStyle w:val="ListBullet"/>
              <w:rPr>
                <w:lang w:eastAsia="zh-CN"/>
              </w:rPr>
            </w:pPr>
            <w:r>
              <w:rPr>
                <w:lang w:eastAsia="zh-CN"/>
              </w:rPr>
              <w:lastRenderedPageBreak/>
              <w:t>f</w:t>
            </w:r>
            <w:r w:rsidR="00444113">
              <w:rPr>
                <w:lang w:eastAsia="zh-CN"/>
              </w:rPr>
              <w:t>raming</w:t>
            </w:r>
            <w:r>
              <w:rPr>
                <w:lang w:eastAsia="zh-CN"/>
              </w:rPr>
              <w:t xml:space="preserve"> –</w:t>
            </w:r>
            <w:r w:rsidR="00444113">
              <w:rPr>
                <w:lang w:eastAsia="zh-CN"/>
              </w:rPr>
              <w:t xml:space="preserve"> </w:t>
            </w:r>
            <w:r w:rsidR="00F230F1">
              <w:rPr>
                <w:lang w:eastAsia="zh-CN"/>
              </w:rPr>
              <w:t>a</w:t>
            </w:r>
            <w:r w:rsidR="00444113">
              <w:rPr>
                <w:lang w:eastAsia="zh-CN"/>
              </w:rPr>
              <w:t>re we making decisions based on how information is presented? For example, would you buy ice cream that is labelled 2% fat or 98% fat free.</w:t>
            </w:r>
          </w:p>
          <w:p w14:paraId="7DEDB96B" w14:textId="77777777" w:rsidR="00444113" w:rsidRDefault="00444113" w:rsidP="00444113">
            <w:pPr>
              <w:rPr>
                <w:lang w:eastAsia="zh-CN"/>
              </w:rPr>
            </w:pPr>
            <w:r>
              <w:rPr>
                <w:lang w:eastAsia="zh-CN"/>
              </w:rPr>
              <w:t>Discuss common fallacies that may arise in sources, for example:</w:t>
            </w:r>
          </w:p>
          <w:p w14:paraId="23EF3370" w14:textId="4D9EF6C1" w:rsidR="00444113" w:rsidRPr="00B252C2" w:rsidRDefault="00444113" w:rsidP="00444113">
            <w:pPr>
              <w:pStyle w:val="ListBullet"/>
              <w:rPr>
                <w:lang w:eastAsia="zh-CN"/>
              </w:rPr>
            </w:pPr>
            <w:proofErr w:type="spellStart"/>
            <w:r w:rsidRPr="00B252C2">
              <w:rPr>
                <w:i/>
                <w:iCs/>
                <w:lang w:eastAsia="zh-CN"/>
              </w:rPr>
              <w:t>tu</w:t>
            </w:r>
            <w:proofErr w:type="spellEnd"/>
            <w:r w:rsidRPr="00B252C2">
              <w:rPr>
                <w:i/>
                <w:iCs/>
                <w:lang w:eastAsia="zh-CN"/>
              </w:rPr>
              <w:t xml:space="preserve"> quoque</w:t>
            </w:r>
            <w:r w:rsidRPr="00B252C2">
              <w:rPr>
                <w:lang w:eastAsia="zh-CN"/>
              </w:rPr>
              <w:t xml:space="preserve"> fallacy </w:t>
            </w:r>
            <w:r w:rsidR="00B83429">
              <w:rPr>
                <w:lang w:eastAsia="zh-CN"/>
              </w:rPr>
              <w:t>–</w:t>
            </w:r>
            <w:r w:rsidRPr="00B252C2">
              <w:rPr>
                <w:lang w:eastAsia="zh-CN"/>
              </w:rPr>
              <w:t xml:space="preserve"> </w:t>
            </w:r>
            <w:r w:rsidR="00F230F1">
              <w:rPr>
                <w:lang w:eastAsia="zh-CN"/>
              </w:rPr>
              <w:t>a</w:t>
            </w:r>
            <w:r w:rsidRPr="00B252C2">
              <w:rPr>
                <w:lang w:eastAsia="zh-CN"/>
              </w:rPr>
              <w:t>re we ignoring information because the originator does not practice their advice</w:t>
            </w:r>
            <w:r w:rsidR="00EB2129">
              <w:rPr>
                <w:lang w:eastAsia="zh-CN"/>
              </w:rPr>
              <w:t>? For example,</w:t>
            </w:r>
            <w:r w:rsidRPr="00B252C2">
              <w:rPr>
                <w:lang w:eastAsia="zh-CN"/>
              </w:rPr>
              <w:t xml:space="preserve"> ignoring the advice from a doctor who smokes or a personal trainer that does not exercise</w:t>
            </w:r>
          </w:p>
          <w:p w14:paraId="2A950304" w14:textId="02822AE8" w:rsidR="00444113" w:rsidRPr="00B252C2" w:rsidRDefault="00444113" w:rsidP="00444113">
            <w:pPr>
              <w:pStyle w:val="ListBullet"/>
              <w:rPr>
                <w:lang w:eastAsia="zh-CN"/>
              </w:rPr>
            </w:pPr>
            <w:r w:rsidRPr="00B252C2">
              <w:rPr>
                <w:lang w:eastAsia="zh-CN"/>
              </w:rPr>
              <w:t xml:space="preserve">fallacious appeal to </w:t>
            </w:r>
            <w:r w:rsidRPr="00B252C2">
              <w:rPr>
                <w:lang w:eastAsia="zh-CN"/>
              </w:rPr>
              <w:lastRenderedPageBreak/>
              <w:t xml:space="preserve">authority </w:t>
            </w:r>
            <w:r w:rsidR="00B83429">
              <w:rPr>
                <w:lang w:eastAsia="zh-CN"/>
              </w:rPr>
              <w:t>–</w:t>
            </w:r>
            <w:r w:rsidRPr="00B252C2">
              <w:rPr>
                <w:lang w:eastAsia="zh-CN"/>
              </w:rPr>
              <w:t xml:space="preserve"> </w:t>
            </w:r>
            <w:proofErr w:type="gramStart"/>
            <w:r w:rsidR="00F230F1">
              <w:rPr>
                <w:lang w:eastAsia="zh-CN"/>
              </w:rPr>
              <w:t>a</w:t>
            </w:r>
            <w:r w:rsidRPr="00B252C2">
              <w:rPr>
                <w:lang w:eastAsia="zh-CN"/>
              </w:rPr>
              <w:t>re</w:t>
            </w:r>
            <w:proofErr w:type="gramEnd"/>
            <w:r w:rsidRPr="00B252C2">
              <w:rPr>
                <w:lang w:eastAsia="zh-CN"/>
              </w:rPr>
              <w:t xml:space="preserve"> we relying on apparent authority to imply truth</w:t>
            </w:r>
            <w:r w:rsidR="00EB2129">
              <w:rPr>
                <w:lang w:eastAsia="zh-CN"/>
              </w:rPr>
              <w:t>?</w:t>
            </w:r>
            <w:r w:rsidRPr="00B252C2">
              <w:rPr>
                <w:lang w:eastAsia="zh-CN"/>
              </w:rPr>
              <w:t xml:space="preserve"> </w:t>
            </w:r>
            <w:r w:rsidR="00EB2129">
              <w:rPr>
                <w:lang w:eastAsia="zh-CN"/>
              </w:rPr>
              <w:t>F</w:t>
            </w:r>
            <w:r w:rsidRPr="5383FCEF">
              <w:rPr>
                <w:lang w:eastAsia="zh-CN"/>
              </w:rPr>
              <w:t>or example</w:t>
            </w:r>
            <w:r w:rsidRPr="00B252C2">
              <w:rPr>
                <w:lang w:eastAsia="zh-CN"/>
              </w:rPr>
              <w:t>, believing something just because a respected newspaper reports it</w:t>
            </w:r>
          </w:p>
          <w:p w14:paraId="76CAA71B" w14:textId="6BF6F3CA" w:rsidR="00444113" w:rsidRDefault="00444113" w:rsidP="00444113">
            <w:pPr>
              <w:pStyle w:val="ListBullet"/>
            </w:pPr>
            <w:r w:rsidRPr="00B252C2">
              <w:rPr>
                <w:lang w:eastAsia="zh-CN"/>
              </w:rPr>
              <w:t xml:space="preserve">composition fallacy – </w:t>
            </w:r>
            <w:r w:rsidR="00F230F1">
              <w:rPr>
                <w:lang w:eastAsia="zh-CN"/>
              </w:rPr>
              <w:t>i</w:t>
            </w:r>
            <w:r w:rsidRPr="00B252C2">
              <w:rPr>
                <w:lang w:eastAsia="zh-CN"/>
              </w:rPr>
              <w:t>f a part of an argument is true</w:t>
            </w:r>
            <w:r w:rsidR="00597F15">
              <w:rPr>
                <w:lang w:eastAsia="zh-CN"/>
              </w:rPr>
              <w:t>,</w:t>
            </w:r>
            <w:r w:rsidRPr="00B252C2">
              <w:rPr>
                <w:lang w:eastAsia="zh-CN"/>
              </w:rPr>
              <w:t xml:space="preserve"> then the whole argument is true.</w:t>
            </w:r>
          </w:p>
        </w:tc>
        <w:tc>
          <w:tcPr>
            <w:tcW w:w="3369" w:type="dxa"/>
          </w:tcPr>
          <w:p w14:paraId="19F33712" w14:textId="77777777" w:rsidR="00444113" w:rsidRDefault="00444113" w:rsidP="00444113">
            <w:pPr>
              <w:rPr>
                <w:lang w:eastAsia="zh-CN"/>
              </w:rPr>
            </w:pPr>
            <w:r w:rsidRPr="00EF002E">
              <w:rPr>
                <w:lang w:eastAsia="zh-CN"/>
              </w:rPr>
              <w:lastRenderedPageBreak/>
              <w:t>Students describe how information can be presented to influence an audience</w:t>
            </w:r>
            <w:r>
              <w:rPr>
                <w:lang w:eastAsia="zh-CN"/>
              </w:rPr>
              <w:t xml:space="preserve"> with</w:t>
            </w:r>
            <w:r w:rsidRPr="00EF002E">
              <w:rPr>
                <w:lang w:eastAsia="zh-CN"/>
              </w:rPr>
              <w:t xml:space="preserve"> </w:t>
            </w:r>
            <w:r>
              <w:rPr>
                <w:lang w:eastAsia="zh-CN"/>
              </w:rPr>
              <w:t>specific examples.</w:t>
            </w:r>
          </w:p>
          <w:p w14:paraId="22947B04" w14:textId="77777777" w:rsidR="00444113" w:rsidRPr="00EF002E" w:rsidRDefault="00444113" w:rsidP="00444113">
            <w:pPr>
              <w:rPr>
                <w:lang w:eastAsia="zh-CN"/>
              </w:rPr>
            </w:pPr>
            <w:r>
              <w:rPr>
                <w:lang w:eastAsia="zh-CN"/>
              </w:rPr>
              <w:t>S</w:t>
            </w:r>
            <w:r w:rsidRPr="00263A99">
              <w:rPr>
                <w:lang w:eastAsia="zh-CN"/>
              </w:rPr>
              <w:t xml:space="preserve">tudents </w:t>
            </w:r>
            <w:r>
              <w:rPr>
                <w:lang w:eastAsia="zh-CN"/>
              </w:rPr>
              <w:t>can</w:t>
            </w:r>
            <w:r w:rsidRPr="00263A99">
              <w:rPr>
                <w:lang w:eastAsia="zh-CN"/>
              </w:rPr>
              <w:t xml:space="preserve"> recognise influence on their decision making</w:t>
            </w:r>
            <w:r>
              <w:rPr>
                <w:lang w:eastAsia="zh-CN"/>
              </w:rPr>
              <w:t>.</w:t>
            </w:r>
          </w:p>
          <w:p w14:paraId="35401B40" w14:textId="77777777" w:rsidR="00444113" w:rsidRDefault="00444113" w:rsidP="00444113">
            <w:pPr>
              <w:rPr>
                <w:lang w:eastAsia="zh-CN"/>
              </w:rPr>
            </w:pPr>
            <w:r w:rsidRPr="0050026B">
              <w:rPr>
                <w:lang w:eastAsia="zh-CN"/>
              </w:rPr>
              <w:t xml:space="preserve">Students have documented their research and </w:t>
            </w:r>
            <w:r>
              <w:rPr>
                <w:lang w:eastAsia="zh-CN"/>
              </w:rPr>
              <w:t xml:space="preserve">explore </w:t>
            </w:r>
            <w:r w:rsidRPr="0050026B">
              <w:rPr>
                <w:lang w:eastAsia="zh-CN"/>
              </w:rPr>
              <w:t xml:space="preserve">the impact of </w:t>
            </w:r>
            <w:r>
              <w:rPr>
                <w:lang w:eastAsia="zh-CN"/>
              </w:rPr>
              <w:t>bias</w:t>
            </w:r>
            <w:r w:rsidRPr="0050026B">
              <w:rPr>
                <w:lang w:eastAsia="zh-CN"/>
              </w:rPr>
              <w:t xml:space="preserve"> </w:t>
            </w:r>
            <w:r>
              <w:rPr>
                <w:lang w:eastAsia="zh-CN"/>
              </w:rPr>
              <w:t>in their journal with specific examples from the text related to the cognitive biases discussed, for example:</w:t>
            </w:r>
          </w:p>
          <w:p w14:paraId="77623512" w14:textId="298E3F16" w:rsidR="00444113" w:rsidRPr="00B252C2" w:rsidRDefault="00444113" w:rsidP="00444113">
            <w:pPr>
              <w:pStyle w:val="ListBullet"/>
              <w:rPr>
                <w:lang w:eastAsia="zh-CN"/>
              </w:rPr>
            </w:pPr>
            <w:r w:rsidRPr="00B252C2">
              <w:rPr>
                <w:lang w:eastAsia="zh-CN"/>
              </w:rPr>
              <w:t xml:space="preserve">authority and credibility – </w:t>
            </w:r>
            <w:r w:rsidR="00BF4335">
              <w:rPr>
                <w:lang w:eastAsia="zh-CN"/>
              </w:rPr>
              <w:t>a</w:t>
            </w:r>
            <w:r w:rsidRPr="00B252C2">
              <w:rPr>
                <w:lang w:eastAsia="zh-CN"/>
              </w:rPr>
              <w:t xml:space="preserve">re we agreeing with something because it is </w:t>
            </w:r>
            <w:r w:rsidRPr="00B252C2">
              <w:rPr>
                <w:lang w:eastAsia="zh-CN"/>
              </w:rPr>
              <w:lastRenderedPageBreak/>
              <w:t>popular or because it is well supported with evidence?</w:t>
            </w:r>
          </w:p>
          <w:p w14:paraId="0D9AF70B" w14:textId="7881AA2A" w:rsidR="00444113" w:rsidRPr="00B252C2" w:rsidRDefault="00444113" w:rsidP="00444113">
            <w:pPr>
              <w:pStyle w:val="ListBullet"/>
              <w:rPr>
                <w:lang w:eastAsia="zh-CN"/>
              </w:rPr>
            </w:pPr>
            <w:r w:rsidRPr="00B252C2">
              <w:rPr>
                <w:lang w:eastAsia="zh-CN"/>
              </w:rPr>
              <w:t xml:space="preserve">bias – </w:t>
            </w:r>
            <w:r w:rsidR="00BF4335">
              <w:rPr>
                <w:lang w:eastAsia="zh-CN"/>
              </w:rPr>
              <w:t>a</w:t>
            </w:r>
            <w:r w:rsidRPr="00B252C2">
              <w:rPr>
                <w:lang w:eastAsia="zh-CN"/>
              </w:rPr>
              <w:t>re we ignoring the big picture? Are we focusing on only a small section of information?</w:t>
            </w:r>
          </w:p>
          <w:p w14:paraId="0D040C15" w14:textId="7B87E5B6" w:rsidR="00444113" w:rsidRPr="00B252C2" w:rsidRDefault="00444113" w:rsidP="00444113">
            <w:pPr>
              <w:pStyle w:val="ListBullet"/>
              <w:rPr>
                <w:lang w:eastAsia="zh-CN"/>
              </w:rPr>
            </w:pPr>
            <w:r w:rsidRPr="00B252C2">
              <w:rPr>
                <w:lang w:eastAsia="zh-CN"/>
              </w:rPr>
              <w:t xml:space="preserve">confirmation </w:t>
            </w:r>
            <w:r w:rsidR="008435F8">
              <w:rPr>
                <w:lang w:eastAsia="zh-CN"/>
              </w:rPr>
              <w:t>b</w:t>
            </w:r>
            <w:r w:rsidRPr="00B252C2">
              <w:rPr>
                <w:lang w:eastAsia="zh-CN"/>
              </w:rPr>
              <w:t xml:space="preserve">ias – </w:t>
            </w:r>
            <w:r w:rsidR="00BF4335">
              <w:rPr>
                <w:lang w:eastAsia="zh-CN"/>
              </w:rPr>
              <w:t>a</w:t>
            </w:r>
            <w:r w:rsidRPr="00B252C2">
              <w:rPr>
                <w:lang w:eastAsia="zh-CN"/>
              </w:rPr>
              <w:t>re we only listening to information that supports our theory or ideas?</w:t>
            </w:r>
          </w:p>
          <w:p w14:paraId="6F50461C" w14:textId="21D95FFB" w:rsidR="00444113" w:rsidRPr="00B252C2" w:rsidRDefault="00444113" w:rsidP="00444113">
            <w:pPr>
              <w:pStyle w:val="ListBullet"/>
              <w:rPr>
                <w:lang w:eastAsia="zh-CN"/>
              </w:rPr>
            </w:pPr>
            <w:r w:rsidRPr="00B252C2">
              <w:rPr>
                <w:lang w:eastAsia="zh-CN"/>
              </w:rPr>
              <w:t xml:space="preserve">heuristics – </w:t>
            </w:r>
            <w:r w:rsidR="00BF4335">
              <w:rPr>
                <w:lang w:eastAsia="zh-CN"/>
              </w:rPr>
              <w:t>i</w:t>
            </w:r>
            <w:r w:rsidRPr="00B252C2">
              <w:rPr>
                <w:lang w:eastAsia="zh-CN"/>
              </w:rPr>
              <w:t>s my thinking automatic or am I thinking critically about the situation?</w:t>
            </w:r>
          </w:p>
          <w:p w14:paraId="759EA11F" w14:textId="67494777" w:rsidR="00444113" w:rsidRPr="00B252C2" w:rsidRDefault="00444113" w:rsidP="00444113">
            <w:pPr>
              <w:pStyle w:val="ListBullet"/>
              <w:rPr>
                <w:lang w:eastAsia="zh-CN"/>
              </w:rPr>
            </w:pPr>
            <w:r w:rsidRPr="00B252C2">
              <w:rPr>
                <w:lang w:eastAsia="zh-CN"/>
              </w:rPr>
              <w:t xml:space="preserve">framing – </w:t>
            </w:r>
            <w:r w:rsidR="00BF4335">
              <w:rPr>
                <w:lang w:eastAsia="zh-CN"/>
              </w:rPr>
              <w:t>c</w:t>
            </w:r>
            <w:r w:rsidRPr="00B252C2">
              <w:rPr>
                <w:lang w:eastAsia="zh-CN"/>
              </w:rPr>
              <w:t xml:space="preserve">ould we draw a different conclusion if the </w:t>
            </w:r>
            <w:r w:rsidRPr="00B252C2">
              <w:rPr>
                <w:lang w:eastAsia="zh-CN"/>
              </w:rPr>
              <w:lastRenderedPageBreak/>
              <w:t>information is presented in a different way?</w:t>
            </w:r>
          </w:p>
          <w:p w14:paraId="5779BB81" w14:textId="31840F49" w:rsidR="00444113" w:rsidRDefault="00444113" w:rsidP="00E3465E">
            <w:pPr>
              <w:pStyle w:val="ListBullet"/>
            </w:pPr>
            <w:r w:rsidRPr="00B252C2">
              <w:rPr>
                <w:lang w:eastAsia="zh-CN"/>
              </w:rPr>
              <w:t xml:space="preserve">fallacies – </w:t>
            </w:r>
            <w:r w:rsidR="00BF4335">
              <w:rPr>
                <w:lang w:eastAsia="zh-CN"/>
              </w:rPr>
              <w:t>a</w:t>
            </w:r>
            <w:r w:rsidRPr="00B252C2">
              <w:rPr>
                <w:lang w:eastAsia="zh-CN"/>
              </w:rPr>
              <w:t>m I unconsciously applying common fallacies?</w:t>
            </w:r>
          </w:p>
        </w:tc>
        <w:tc>
          <w:tcPr>
            <w:tcW w:w="3605" w:type="dxa"/>
          </w:tcPr>
          <w:p w14:paraId="4DF5C943" w14:textId="77777777" w:rsidR="00444113" w:rsidRDefault="00444113" w:rsidP="00444113">
            <w:pPr>
              <w:rPr>
                <w:lang w:eastAsia="zh-CN"/>
              </w:rPr>
            </w:pPr>
            <w:r>
              <w:rPr>
                <w:lang w:eastAsia="zh-CN"/>
              </w:rPr>
              <w:lastRenderedPageBreak/>
              <w:t>Review key concepts and vocabulary before viewing video. Use closed captions and provide the transcript. Pause video to assess student understanding at appropriate points.</w:t>
            </w:r>
          </w:p>
          <w:p w14:paraId="693700DB" w14:textId="77777777" w:rsidR="00444113" w:rsidRDefault="00444113" w:rsidP="00444113">
            <w:pPr>
              <w:rPr>
                <w:lang w:eastAsia="zh-CN"/>
              </w:rPr>
            </w:pPr>
            <w:r>
              <w:rPr>
                <w:lang w:eastAsia="zh-CN"/>
              </w:rPr>
              <w:t>Model strategies that assist understanding if reading complicated texts (research articles), for example:</w:t>
            </w:r>
          </w:p>
          <w:p w14:paraId="7E28B283" w14:textId="77777777" w:rsidR="00444113" w:rsidRPr="00BD7CE2" w:rsidRDefault="00444113" w:rsidP="00444113">
            <w:pPr>
              <w:pStyle w:val="ListBullet"/>
              <w:rPr>
                <w:lang w:eastAsia="zh-CN"/>
              </w:rPr>
            </w:pPr>
            <w:r w:rsidRPr="00BD7CE2">
              <w:rPr>
                <w:lang w:eastAsia="zh-CN"/>
              </w:rPr>
              <w:t>explicit breakdown of titles, headings, and keywords</w:t>
            </w:r>
          </w:p>
          <w:p w14:paraId="741B3813" w14:textId="7A554D70" w:rsidR="00444113" w:rsidRDefault="00444113" w:rsidP="00444113">
            <w:pPr>
              <w:pStyle w:val="ListBullet"/>
            </w:pPr>
            <w:r w:rsidRPr="00BD7CE2">
              <w:rPr>
                <w:lang w:eastAsia="zh-CN"/>
              </w:rPr>
              <w:t>read the conclusion in depth to understand the authors point of view and potential bias.</w:t>
            </w:r>
          </w:p>
        </w:tc>
      </w:tr>
      <w:tr w:rsidR="00444113" w14:paraId="1F28836D" w14:textId="77777777" w:rsidTr="00444113">
        <w:tblPrEx>
          <w:jc w:val="left"/>
        </w:tblPrEx>
        <w:trPr>
          <w:cnfStyle w:val="000000100000" w:firstRow="0" w:lastRow="0" w:firstColumn="0" w:lastColumn="0" w:oddVBand="0" w:evenVBand="0" w:oddHBand="1" w:evenHBand="0" w:firstRowFirstColumn="0" w:firstRowLastColumn="0" w:lastRowFirstColumn="0" w:lastRowLastColumn="0"/>
        </w:trPr>
        <w:tc>
          <w:tcPr>
            <w:tcW w:w="3918" w:type="dxa"/>
          </w:tcPr>
          <w:p w14:paraId="2E8E8096" w14:textId="27ABCA32" w:rsidR="00444113" w:rsidRPr="00444113" w:rsidRDefault="00444113" w:rsidP="00444113">
            <w:pPr>
              <w:rPr>
                <w:rStyle w:val="Strong"/>
              </w:rPr>
            </w:pPr>
            <w:r w:rsidRPr="00444113">
              <w:rPr>
                <w:rStyle w:val="Strong"/>
              </w:rPr>
              <w:lastRenderedPageBreak/>
              <w:t xml:space="preserve">Week 2 </w:t>
            </w:r>
            <w:r w:rsidR="00B83429">
              <w:rPr>
                <w:rStyle w:val="Strong"/>
              </w:rPr>
              <w:t xml:space="preserve">– </w:t>
            </w:r>
            <w:r w:rsidRPr="00444113">
              <w:rPr>
                <w:rStyle w:val="Strong"/>
              </w:rPr>
              <w:t>Lesson 3</w:t>
            </w:r>
          </w:p>
          <w:p w14:paraId="2BE7BA8F" w14:textId="77777777" w:rsidR="00444113" w:rsidRPr="00444113" w:rsidRDefault="00444113" w:rsidP="00444113">
            <w:pPr>
              <w:rPr>
                <w:rStyle w:val="Strong"/>
              </w:rPr>
            </w:pPr>
            <w:r w:rsidRPr="00444113">
              <w:rPr>
                <w:rStyle w:val="Strong"/>
              </w:rPr>
              <w:t>ST5-9</w:t>
            </w:r>
          </w:p>
          <w:p w14:paraId="32E913EF" w14:textId="233E271E" w:rsidR="00444113" w:rsidRPr="00953D35" w:rsidRDefault="00BD7B13" w:rsidP="00444113">
            <w:pPr>
              <w:rPr>
                <w:rStyle w:val="Strong"/>
              </w:rPr>
            </w:pPr>
            <w:r>
              <w:t>Students c</w:t>
            </w:r>
            <w:r w:rsidR="00444113" w:rsidRPr="001E59C1">
              <w:t>ritically assess the design of data visualisations to effectively inform and persuade</w:t>
            </w:r>
            <w:r w:rsidR="00444113">
              <w:t>.</w:t>
            </w:r>
          </w:p>
        </w:tc>
        <w:tc>
          <w:tcPr>
            <w:tcW w:w="3487" w:type="dxa"/>
          </w:tcPr>
          <w:p w14:paraId="5C69BA39" w14:textId="77777777" w:rsidR="00444113" w:rsidRPr="00444113" w:rsidRDefault="00444113" w:rsidP="00444113">
            <w:pPr>
              <w:rPr>
                <w:rStyle w:val="Strong"/>
              </w:rPr>
            </w:pPr>
            <w:r w:rsidRPr="00444113">
              <w:rPr>
                <w:rStyle w:val="Strong"/>
              </w:rPr>
              <w:t>Teacher</w:t>
            </w:r>
          </w:p>
          <w:p w14:paraId="5F1A0395" w14:textId="66ACD912" w:rsidR="00444113" w:rsidRDefault="00444113" w:rsidP="00444113">
            <w:pPr>
              <w:rPr>
                <w:rStyle w:val="Strong"/>
                <w:b w:val="0"/>
                <w:bCs/>
              </w:rPr>
            </w:pPr>
            <w:r w:rsidRPr="00E87AA7">
              <w:rPr>
                <w:rStyle w:val="Strong"/>
                <w:b w:val="0"/>
              </w:rPr>
              <w:t xml:space="preserve">Present </w:t>
            </w:r>
            <w:r>
              <w:rPr>
                <w:rStyle w:val="Strong"/>
                <w:b w:val="0"/>
              </w:rPr>
              <w:t>‘</w:t>
            </w:r>
            <w:hyperlink r:id="rId30" w:history="1">
              <w:r w:rsidR="007470C7">
                <w:rPr>
                  <w:rStyle w:val="Hyperlink"/>
                </w:rPr>
                <w:t>How to spot a misleading graph</w:t>
              </w:r>
              <w:r w:rsidR="00E56DBB">
                <w:rPr>
                  <w:rStyle w:val="Hyperlink"/>
                </w:rPr>
                <w:t>’</w:t>
              </w:r>
              <w:r w:rsidR="007470C7">
                <w:rPr>
                  <w:rStyle w:val="Hyperlink"/>
                </w:rPr>
                <w:t xml:space="preserve"> (4:09)</w:t>
              </w:r>
            </w:hyperlink>
            <w:r>
              <w:rPr>
                <w:rStyle w:val="Strong"/>
                <w:b w:val="0"/>
              </w:rPr>
              <w:t xml:space="preserve"> </w:t>
            </w:r>
            <w:r w:rsidRPr="00E87AA7">
              <w:rPr>
                <w:rStyle w:val="Strong"/>
                <w:b w:val="0"/>
              </w:rPr>
              <w:t xml:space="preserve">and </w:t>
            </w:r>
            <w:r w:rsidRPr="00D42021">
              <w:rPr>
                <w:rStyle w:val="Strong"/>
                <w:b w:val="0"/>
              </w:rPr>
              <w:t>describe</w:t>
            </w:r>
            <w:r w:rsidRPr="00E87AA7">
              <w:rPr>
                <w:rStyle w:val="Strong"/>
                <w:b w:val="0"/>
              </w:rPr>
              <w:t xml:space="preserve"> key points.</w:t>
            </w:r>
          </w:p>
          <w:p w14:paraId="04085408" w14:textId="77777777" w:rsidR="00444113" w:rsidRDefault="00444113" w:rsidP="00444113">
            <w:pPr>
              <w:rPr>
                <w:rStyle w:val="Strong"/>
                <w:b w:val="0"/>
                <w:bCs/>
              </w:rPr>
            </w:pPr>
            <w:r>
              <w:rPr>
                <w:rStyle w:val="Strong"/>
                <w:b w:val="0"/>
              </w:rPr>
              <w:t xml:space="preserve">Discuss that data visualisations can be presented in ways that support a certain argument, for </w:t>
            </w:r>
            <w:r>
              <w:rPr>
                <w:rStyle w:val="Strong"/>
                <w:b w:val="0"/>
              </w:rPr>
              <w:lastRenderedPageBreak/>
              <w:t>example:</w:t>
            </w:r>
          </w:p>
          <w:p w14:paraId="4E8C75C5" w14:textId="3EBF9542" w:rsidR="00444113" w:rsidRPr="00D340BD" w:rsidRDefault="00444113" w:rsidP="00444113">
            <w:pPr>
              <w:pStyle w:val="ListBullet"/>
              <w:rPr>
                <w:rStyle w:val="Strong"/>
                <w:b w:val="0"/>
                <w:bCs/>
              </w:rPr>
            </w:pPr>
            <w:r w:rsidRPr="00D340BD">
              <w:rPr>
                <w:rStyle w:val="Strong"/>
                <w:b w:val="0"/>
              </w:rPr>
              <w:t>the scale of the y-axis can be changed to increase or decrease apparent differences between products</w:t>
            </w:r>
          </w:p>
          <w:p w14:paraId="7D8EEF9D" w14:textId="77777777" w:rsidR="00444113" w:rsidRPr="00D340BD" w:rsidRDefault="00444113" w:rsidP="00444113">
            <w:pPr>
              <w:pStyle w:val="ListBullet"/>
              <w:rPr>
                <w:rStyle w:val="Strong"/>
                <w:b w:val="0"/>
                <w:bCs/>
              </w:rPr>
            </w:pPr>
            <w:r w:rsidRPr="00D340BD">
              <w:rPr>
                <w:rStyle w:val="Strong"/>
                <w:b w:val="0"/>
              </w:rPr>
              <w:t>the scale of the x-axis can be altered to highlight or hide certain trends.</w:t>
            </w:r>
          </w:p>
          <w:p w14:paraId="6F8B4D33" w14:textId="77777777" w:rsidR="00444113" w:rsidRPr="00444113" w:rsidRDefault="00444113" w:rsidP="00444113">
            <w:pPr>
              <w:rPr>
                <w:rStyle w:val="Strong"/>
              </w:rPr>
            </w:pPr>
            <w:r w:rsidRPr="00444113">
              <w:rPr>
                <w:rStyle w:val="Strong"/>
              </w:rPr>
              <w:t>Teacher and student</w:t>
            </w:r>
          </w:p>
          <w:p w14:paraId="4E1D7E69" w14:textId="77777777" w:rsidR="00444113" w:rsidRDefault="00444113" w:rsidP="00444113">
            <w:pPr>
              <w:rPr>
                <w:rStyle w:val="Strong"/>
                <w:b w:val="0"/>
                <w:bCs/>
              </w:rPr>
            </w:pPr>
            <w:r>
              <w:rPr>
                <w:rStyle w:val="Strong"/>
                <w:b w:val="0"/>
              </w:rPr>
              <w:t>Critically assess graphs from documentaries, news broadcasts, newspapers, and advertisements.</w:t>
            </w:r>
          </w:p>
          <w:p w14:paraId="5C8756BD" w14:textId="0096468D" w:rsidR="00444113" w:rsidRDefault="00444113" w:rsidP="00444113">
            <w:pPr>
              <w:rPr>
                <w:rStyle w:val="Strong"/>
                <w:b w:val="0"/>
                <w:bCs/>
              </w:rPr>
            </w:pPr>
            <w:r>
              <w:rPr>
                <w:rStyle w:val="Strong"/>
                <w:b w:val="0"/>
              </w:rPr>
              <w:t>Evaluate any arguments being represented and in what ways the data is being presented to support that argument.</w:t>
            </w:r>
          </w:p>
          <w:p w14:paraId="4F176D45" w14:textId="77777777" w:rsidR="00444113" w:rsidRDefault="00444113" w:rsidP="00444113">
            <w:pPr>
              <w:rPr>
                <w:rStyle w:val="Strong"/>
                <w:b w:val="0"/>
                <w:bCs/>
              </w:rPr>
            </w:pPr>
            <w:r>
              <w:rPr>
                <w:rStyle w:val="Strong"/>
                <w:b w:val="0"/>
              </w:rPr>
              <w:lastRenderedPageBreak/>
              <w:t>Identify when data correlations are used to support causations.</w:t>
            </w:r>
          </w:p>
          <w:p w14:paraId="50C7DD63" w14:textId="77777777" w:rsidR="00444113" w:rsidRPr="00F11FE2" w:rsidRDefault="00444113" w:rsidP="00444113">
            <w:pPr>
              <w:rPr>
                <w:rStyle w:val="Strong"/>
                <w:b w:val="0"/>
                <w:bCs/>
              </w:rPr>
            </w:pPr>
            <w:r>
              <w:rPr>
                <w:rStyle w:val="Strong"/>
                <w:b w:val="0"/>
              </w:rPr>
              <w:t xml:space="preserve">Discuss </w:t>
            </w:r>
            <w:r w:rsidRPr="00EA72DC">
              <w:rPr>
                <w:rStyle w:val="Strong"/>
                <w:b w:val="0"/>
              </w:rPr>
              <w:t>issues with assuming correlations indicate causations.</w:t>
            </w:r>
          </w:p>
          <w:p w14:paraId="1E84F955" w14:textId="77777777" w:rsidR="00444113" w:rsidRPr="00444113" w:rsidRDefault="00444113" w:rsidP="00444113">
            <w:pPr>
              <w:rPr>
                <w:rStyle w:val="Strong"/>
              </w:rPr>
            </w:pPr>
            <w:r w:rsidRPr="00444113">
              <w:rPr>
                <w:rStyle w:val="Strong"/>
              </w:rPr>
              <w:t>Teacher</w:t>
            </w:r>
          </w:p>
          <w:p w14:paraId="6E5DE79A" w14:textId="77777777" w:rsidR="00444113" w:rsidRPr="00444113" w:rsidRDefault="00444113" w:rsidP="00444113">
            <w:r w:rsidRPr="00444113">
              <w:t>Explicitly divert data visualisation discussion to the use of electricity and energy generation. Introduce dynamic graphs on energy generation or use, for example:</w:t>
            </w:r>
          </w:p>
          <w:p w14:paraId="238AE1DA" w14:textId="77777777" w:rsidR="00444113" w:rsidRPr="00444113" w:rsidRDefault="00195548" w:rsidP="00444113">
            <w:pPr>
              <w:pStyle w:val="ListBullet"/>
            </w:pPr>
            <w:hyperlink r:id="rId31" w:history="1">
              <w:r w:rsidR="00444113" w:rsidRPr="00444113">
                <w:rPr>
                  <w:rStyle w:val="Hyperlink"/>
                </w:rPr>
                <w:t>electricity generation in Australia</w:t>
              </w:r>
            </w:hyperlink>
          </w:p>
          <w:p w14:paraId="2207390C" w14:textId="77777777" w:rsidR="00444113" w:rsidRPr="00444113" w:rsidRDefault="00444113" w:rsidP="00444113">
            <w:pPr>
              <w:pStyle w:val="ListBullet"/>
            </w:pPr>
            <w:r w:rsidRPr="00444113">
              <w:t xml:space="preserve">European hourly electricity mix’ on </w:t>
            </w:r>
            <w:hyperlink r:id="rId32" w:history="1">
              <w:proofErr w:type="spellStart"/>
              <w:r w:rsidRPr="00444113">
                <w:rPr>
                  <w:rStyle w:val="Hyperlink"/>
                </w:rPr>
                <w:t>WindEurope</w:t>
              </w:r>
              <w:proofErr w:type="spellEnd"/>
            </w:hyperlink>
            <w:r w:rsidRPr="00444113">
              <w:t>.</w:t>
            </w:r>
          </w:p>
          <w:p w14:paraId="0A243477" w14:textId="77777777" w:rsidR="00444113" w:rsidRPr="00444113" w:rsidRDefault="00444113" w:rsidP="00444113">
            <w:pPr>
              <w:rPr>
                <w:rStyle w:val="Strong"/>
              </w:rPr>
            </w:pPr>
            <w:r w:rsidRPr="00444113">
              <w:rPr>
                <w:rStyle w:val="Strong"/>
              </w:rPr>
              <w:t>Teacher and student</w:t>
            </w:r>
          </w:p>
          <w:p w14:paraId="29FD6810" w14:textId="77777777" w:rsidR="00444113" w:rsidRDefault="00444113" w:rsidP="00444113">
            <w:pPr>
              <w:rPr>
                <w:rStyle w:val="Strong"/>
                <w:b w:val="0"/>
                <w:bCs/>
              </w:rPr>
            </w:pPr>
            <w:r>
              <w:rPr>
                <w:rStyle w:val="Strong"/>
                <w:b w:val="0"/>
              </w:rPr>
              <w:lastRenderedPageBreak/>
              <w:t>Analyse the dynamic graph.</w:t>
            </w:r>
          </w:p>
          <w:p w14:paraId="798DF571" w14:textId="77777777" w:rsidR="00444113" w:rsidRPr="00444113" w:rsidRDefault="00444113" w:rsidP="00444113">
            <w:pPr>
              <w:rPr>
                <w:rStyle w:val="Strong"/>
              </w:rPr>
            </w:pPr>
            <w:r w:rsidRPr="00444113">
              <w:rPr>
                <w:rStyle w:val="Strong"/>
              </w:rPr>
              <w:t>Teacher</w:t>
            </w:r>
          </w:p>
          <w:p w14:paraId="560DE2C4" w14:textId="77777777" w:rsidR="00444113" w:rsidRDefault="00444113" w:rsidP="00444113">
            <w:pPr>
              <w:rPr>
                <w:rStyle w:val="Strong"/>
                <w:b w:val="0"/>
                <w:bCs/>
              </w:rPr>
            </w:pPr>
            <w:r>
              <w:rPr>
                <w:rStyle w:val="Strong"/>
                <w:b w:val="0"/>
              </w:rPr>
              <w:t>D</w:t>
            </w:r>
            <w:r w:rsidRPr="001B217B">
              <w:rPr>
                <w:rStyle w:val="Strong"/>
                <w:b w:val="0"/>
              </w:rPr>
              <w:t>emonstrate</w:t>
            </w:r>
            <w:r>
              <w:rPr>
                <w:rStyle w:val="Strong"/>
                <w:b w:val="0"/>
              </w:rPr>
              <w:t xml:space="preserve"> how to </w:t>
            </w:r>
            <w:r w:rsidRPr="001B217B">
              <w:rPr>
                <w:rStyle w:val="Strong"/>
                <w:b w:val="0"/>
              </w:rPr>
              <w:t xml:space="preserve">apply </w:t>
            </w:r>
            <w:r>
              <w:rPr>
                <w:rStyle w:val="Strong"/>
                <w:b w:val="0"/>
              </w:rPr>
              <w:t xml:space="preserve">various filters and instruct </w:t>
            </w:r>
            <w:r w:rsidRPr="001B217B">
              <w:rPr>
                <w:rStyle w:val="Strong"/>
                <w:b w:val="0"/>
              </w:rPr>
              <w:t>students to generate questions from exploring th</w:t>
            </w:r>
            <w:r>
              <w:rPr>
                <w:rStyle w:val="Strong"/>
                <w:b w:val="0"/>
              </w:rPr>
              <w:t>ese</w:t>
            </w:r>
            <w:r w:rsidRPr="001B217B">
              <w:rPr>
                <w:rStyle w:val="Strong"/>
                <w:b w:val="0"/>
              </w:rPr>
              <w:t xml:space="preserve"> graph</w:t>
            </w:r>
            <w:r>
              <w:rPr>
                <w:rStyle w:val="Strong"/>
                <w:b w:val="0"/>
              </w:rPr>
              <w:t>s</w:t>
            </w:r>
            <w:r w:rsidRPr="001B217B">
              <w:rPr>
                <w:rStyle w:val="Strong"/>
                <w:b w:val="0"/>
              </w:rPr>
              <w:t>.</w:t>
            </w:r>
          </w:p>
          <w:p w14:paraId="6DC156A3" w14:textId="77777777" w:rsidR="00444113" w:rsidRPr="00444113" w:rsidRDefault="00444113" w:rsidP="00444113">
            <w:pPr>
              <w:rPr>
                <w:rStyle w:val="Strong"/>
              </w:rPr>
            </w:pPr>
            <w:r w:rsidRPr="00444113">
              <w:rPr>
                <w:rStyle w:val="Strong"/>
              </w:rPr>
              <w:t>Students</w:t>
            </w:r>
          </w:p>
          <w:p w14:paraId="2D259876" w14:textId="77777777" w:rsidR="00444113" w:rsidRDefault="00444113" w:rsidP="00444113">
            <w:pPr>
              <w:rPr>
                <w:rStyle w:val="Strong"/>
                <w:b w:val="0"/>
                <w:bCs/>
              </w:rPr>
            </w:pPr>
            <w:r w:rsidRPr="00AE533F">
              <w:t>In groups generate as many questions as they can</w:t>
            </w:r>
            <w:r>
              <w:t xml:space="preserve"> and present on butcher’s paper or portable whiteboards.</w:t>
            </w:r>
          </w:p>
          <w:p w14:paraId="1656BA6A" w14:textId="77777777" w:rsidR="00444113" w:rsidRPr="00444113" w:rsidRDefault="00444113" w:rsidP="00444113">
            <w:pPr>
              <w:rPr>
                <w:rStyle w:val="Strong"/>
              </w:rPr>
            </w:pPr>
            <w:r w:rsidRPr="00444113">
              <w:rPr>
                <w:rStyle w:val="Strong"/>
              </w:rPr>
              <w:t>Teacher and student</w:t>
            </w:r>
          </w:p>
          <w:p w14:paraId="32AE73EB" w14:textId="183A3C4B" w:rsidR="00444113" w:rsidRDefault="00444113" w:rsidP="00444113">
            <w:r w:rsidRPr="00AE533F">
              <w:rPr>
                <w:rStyle w:val="Strong"/>
                <w:b w:val="0"/>
              </w:rPr>
              <w:t>Discuss answers</w:t>
            </w:r>
            <w:r>
              <w:rPr>
                <w:rStyle w:val="Strong"/>
                <w:b w:val="0"/>
              </w:rPr>
              <w:t xml:space="preserve"> </w:t>
            </w:r>
            <w:r w:rsidRPr="006C31F8">
              <w:rPr>
                <w:rStyle w:val="Strong"/>
                <w:b w:val="0"/>
              </w:rPr>
              <w:t>and choose questions for further study that are related to renewable energy themes that can be explored next lesson.</w:t>
            </w:r>
          </w:p>
        </w:tc>
        <w:tc>
          <w:tcPr>
            <w:tcW w:w="3369" w:type="dxa"/>
          </w:tcPr>
          <w:p w14:paraId="0D27BD2D" w14:textId="77777777" w:rsidR="00444113" w:rsidRPr="00EF002E" w:rsidRDefault="00444113" w:rsidP="00444113">
            <w:pPr>
              <w:rPr>
                <w:lang w:eastAsia="zh-CN"/>
              </w:rPr>
            </w:pPr>
            <w:r w:rsidRPr="00EF002E">
              <w:rPr>
                <w:lang w:eastAsia="zh-CN"/>
              </w:rPr>
              <w:lastRenderedPageBreak/>
              <w:t xml:space="preserve">Students describe how </w:t>
            </w:r>
            <w:r>
              <w:rPr>
                <w:lang w:eastAsia="zh-CN"/>
              </w:rPr>
              <w:t>data</w:t>
            </w:r>
            <w:r w:rsidRPr="00EF002E">
              <w:rPr>
                <w:lang w:eastAsia="zh-CN"/>
              </w:rPr>
              <w:t xml:space="preserve"> can be presented to influence an audience. Students can give </w:t>
            </w:r>
            <w:r>
              <w:rPr>
                <w:lang w:eastAsia="zh-CN"/>
              </w:rPr>
              <w:t>specific examples.</w:t>
            </w:r>
          </w:p>
          <w:p w14:paraId="4891161A" w14:textId="77777777" w:rsidR="00444113" w:rsidRPr="0050026B" w:rsidRDefault="00444113" w:rsidP="00444113">
            <w:pPr>
              <w:rPr>
                <w:lang w:eastAsia="zh-CN"/>
              </w:rPr>
            </w:pPr>
            <w:r w:rsidRPr="0050026B">
              <w:rPr>
                <w:lang w:eastAsia="zh-CN"/>
              </w:rPr>
              <w:t xml:space="preserve">Students </w:t>
            </w:r>
            <w:r>
              <w:rPr>
                <w:lang w:eastAsia="zh-CN"/>
              </w:rPr>
              <w:t>explain</w:t>
            </w:r>
            <w:r w:rsidRPr="0050026B">
              <w:rPr>
                <w:lang w:eastAsia="zh-CN"/>
              </w:rPr>
              <w:t xml:space="preserve"> </w:t>
            </w:r>
            <w:r>
              <w:rPr>
                <w:lang w:eastAsia="zh-CN"/>
              </w:rPr>
              <w:t>specific ways graphs can be changed to influence an audience in their journal.</w:t>
            </w:r>
          </w:p>
          <w:p w14:paraId="0109CA7A" w14:textId="793DBB3D" w:rsidR="00444113" w:rsidRDefault="00444113" w:rsidP="00444113">
            <w:pPr>
              <w:rPr>
                <w:lang w:eastAsia="zh-CN"/>
              </w:rPr>
            </w:pPr>
            <w:r>
              <w:rPr>
                <w:lang w:eastAsia="zh-CN"/>
              </w:rPr>
              <w:lastRenderedPageBreak/>
              <w:t>Stud</w:t>
            </w:r>
            <w:r w:rsidRPr="00F72746">
              <w:rPr>
                <w:lang w:eastAsia="zh-CN"/>
              </w:rPr>
              <w:t xml:space="preserve">ent questions </w:t>
            </w:r>
            <w:r>
              <w:rPr>
                <w:lang w:eastAsia="zh-CN"/>
              </w:rPr>
              <w:t>are</w:t>
            </w:r>
            <w:r w:rsidRPr="00F72746">
              <w:rPr>
                <w:lang w:eastAsia="zh-CN"/>
              </w:rPr>
              <w:t xml:space="preserve"> displayed on butcher</w:t>
            </w:r>
            <w:r w:rsidR="008F7D67">
              <w:rPr>
                <w:lang w:eastAsia="zh-CN"/>
              </w:rPr>
              <w:t>’</w:t>
            </w:r>
            <w:r w:rsidRPr="00F72746">
              <w:rPr>
                <w:lang w:eastAsia="zh-CN"/>
              </w:rPr>
              <w:t>s paper or portable whiteboards</w:t>
            </w:r>
            <w:r>
              <w:rPr>
                <w:lang w:eastAsia="zh-CN"/>
              </w:rPr>
              <w:t>, for example</w:t>
            </w:r>
            <w:r w:rsidRPr="00F72746">
              <w:rPr>
                <w:lang w:eastAsia="zh-CN"/>
              </w:rPr>
              <w:t>:</w:t>
            </w:r>
          </w:p>
          <w:p w14:paraId="6FA9546D" w14:textId="7D2A5BED" w:rsidR="00444113" w:rsidRPr="00D340BD" w:rsidRDefault="007470C7" w:rsidP="00444113">
            <w:pPr>
              <w:pStyle w:val="ListBullet"/>
              <w:rPr>
                <w:rStyle w:val="Strong"/>
                <w:b w:val="0"/>
                <w:bCs/>
              </w:rPr>
            </w:pPr>
            <w:r>
              <w:rPr>
                <w:rStyle w:val="Strong"/>
                <w:b w:val="0"/>
              </w:rPr>
              <w:t>W</w:t>
            </w:r>
            <w:r w:rsidR="00444113" w:rsidRPr="00D340BD">
              <w:rPr>
                <w:rStyle w:val="Strong"/>
                <w:b w:val="0"/>
              </w:rPr>
              <w:t>hat is the source?</w:t>
            </w:r>
          </w:p>
          <w:p w14:paraId="4E18DCF3" w14:textId="1D3FD691" w:rsidR="00444113" w:rsidRPr="00D340BD" w:rsidRDefault="007470C7" w:rsidP="00444113">
            <w:pPr>
              <w:pStyle w:val="ListBullet"/>
              <w:rPr>
                <w:rStyle w:val="Strong"/>
                <w:b w:val="0"/>
                <w:bCs/>
              </w:rPr>
            </w:pPr>
            <w:r>
              <w:rPr>
                <w:rStyle w:val="Strong"/>
                <w:b w:val="0"/>
              </w:rPr>
              <w:t>W</w:t>
            </w:r>
            <w:r w:rsidR="00444113" w:rsidRPr="00D340BD">
              <w:rPr>
                <w:rStyle w:val="Strong"/>
                <w:b w:val="0"/>
              </w:rPr>
              <w:t>ho are the publishers?</w:t>
            </w:r>
          </w:p>
          <w:p w14:paraId="2AE12554" w14:textId="5461CD36" w:rsidR="00444113" w:rsidRPr="00D340BD" w:rsidRDefault="007470C7" w:rsidP="00444113">
            <w:pPr>
              <w:pStyle w:val="ListBullet"/>
              <w:rPr>
                <w:rStyle w:val="Strong"/>
                <w:b w:val="0"/>
                <w:bCs/>
              </w:rPr>
            </w:pPr>
            <w:r>
              <w:rPr>
                <w:rStyle w:val="Strong"/>
                <w:b w:val="0"/>
              </w:rPr>
              <w:t>W</w:t>
            </w:r>
            <w:r w:rsidR="00444113" w:rsidRPr="00D340BD">
              <w:rPr>
                <w:rStyle w:val="Strong"/>
                <w:b w:val="0"/>
              </w:rPr>
              <w:t>hat is the purpose of the graph?</w:t>
            </w:r>
          </w:p>
          <w:p w14:paraId="1A61D332" w14:textId="070F68F7" w:rsidR="00444113" w:rsidRPr="00D340BD" w:rsidRDefault="007470C7" w:rsidP="00444113">
            <w:pPr>
              <w:pStyle w:val="ListBullet"/>
              <w:rPr>
                <w:rStyle w:val="Strong"/>
                <w:b w:val="0"/>
                <w:bCs/>
              </w:rPr>
            </w:pPr>
            <w:r>
              <w:rPr>
                <w:rStyle w:val="Strong"/>
                <w:b w:val="0"/>
              </w:rPr>
              <w:t>W</w:t>
            </w:r>
            <w:r w:rsidR="00444113" w:rsidRPr="00D340BD">
              <w:rPr>
                <w:rStyle w:val="Strong"/>
                <w:b w:val="0"/>
              </w:rPr>
              <w:t xml:space="preserve">hy are </w:t>
            </w:r>
            <w:r w:rsidR="00DE3B52" w:rsidRPr="00DE3B52">
              <w:t>there</w:t>
            </w:r>
            <w:r w:rsidR="00444113" w:rsidRPr="00D340BD">
              <w:rPr>
                <w:rStyle w:val="Strong"/>
                <w:b w:val="0"/>
              </w:rPr>
              <w:t xml:space="preserve"> fluctuations in different types of energy?</w:t>
            </w:r>
          </w:p>
          <w:p w14:paraId="35EFEA2D" w14:textId="52F99398" w:rsidR="00444113" w:rsidRPr="00D340BD" w:rsidRDefault="007470C7" w:rsidP="00444113">
            <w:pPr>
              <w:pStyle w:val="ListBullet"/>
              <w:rPr>
                <w:rStyle w:val="Strong"/>
                <w:b w:val="0"/>
                <w:bCs/>
              </w:rPr>
            </w:pPr>
            <w:r>
              <w:rPr>
                <w:rStyle w:val="Strong"/>
                <w:b w:val="0"/>
              </w:rPr>
              <w:t>W</w:t>
            </w:r>
            <w:r w:rsidR="00444113" w:rsidRPr="00D340BD">
              <w:rPr>
                <w:rStyle w:val="Strong"/>
                <w:b w:val="0"/>
              </w:rPr>
              <w:t>hy does the Netherlands graph fluctuate so much?</w:t>
            </w:r>
          </w:p>
          <w:p w14:paraId="4FF77EFD" w14:textId="540628C5" w:rsidR="00444113" w:rsidRPr="00D340BD" w:rsidRDefault="007470C7" w:rsidP="00444113">
            <w:pPr>
              <w:pStyle w:val="ListBullet"/>
              <w:rPr>
                <w:rStyle w:val="Strong"/>
                <w:b w:val="0"/>
                <w:bCs/>
              </w:rPr>
            </w:pPr>
            <w:r>
              <w:rPr>
                <w:rStyle w:val="Strong"/>
                <w:b w:val="0"/>
              </w:rPr>
              <w:t>W</w:t>
            </w:r>
            <w:r w:rsidR="00444113" w:rsidRPr="00D340BD">
              <w:rPr>
                <w:rStyle w:val="Strong"/>
                <w:b w:val="0"/>
              </w:rPr>
              <w:t>hy doesn’t Norway produce solar power?</w:t>
            </w:r>
          </w:p>
          <w:p w14:paraId="69A1CBC5" w14:textId="774ACF35" w:rsidR="00444113" w:rsidRDefault="007470C7" w:rsidP="00444113">
            <w:pPr>
              <w:pStyle w:val="ListBullet"/>
            </w:pPr>
            <w:r>
              <w:rPr>
                <w:rStyle w:val="Strong"/>
                <w:b w:val="0"/>
              </w:rPr>
              <w:t>W</w:t>
            </w:r>
            <w:r w:rsidR="00444113" w:rsidRPr="00D340BD">
              <w:rPr>
                <w:rStyle w:val="Strong"/>
                <w:b w:val="0"/>
              </w:rPr>
              <w:t xml:space="preserve">hat does GW stand </w:t>
            </w:r>
            <w:r w:rsidR="00444113" w:rsidRPr="00D340BD">
              <w:rPr>
                <w:rStyle w:val="Strong"/>
                <w:b w:val="0"/>
              </w:rPr>
              <w:lastRenderedPageBreak/>
              <w:t>for?</w:t>
            </w:r>
          </w:p>
        </w:tc>
        <w:tc>
          <w:tcPr>
            <w:tcW w:w="3605" w:type="dxa"/>
          </w:tcPr>
          <w:p w14:paraId="7ED304EE" w14:textId="0407B3EB" w:rsidR="00444113" w:rsidRDefault="00444113" w:rsidP="00444113">
            <w:pPr>
              <w:rPr>
                <w:lang w:eastAsia="zh-CN"/>
              </w:rPr>
            </w:pPr>
            <w:r>
              <w:rPr>
                <w:lang w:eastAsia="zh-CN"/>
              </w:rPr>
              <w:lastRenderedPageBreak/>
              <w:t>Using close</w:t>
            </w:r>
            <w:r w:rsidR="008F7D67">
              <w:rPr>
                <w:lang w:eastAsia="zh-CN"/>
              </w:rPr>
              <w:t>d</w:t>
            </w:r>
            <w:r>
              <w:rPr>
                <w:lang w:eastAsia="zh-CN"/>
              </w:rPr>
              <w:t xml:space="preserve"> captions can assist access to video content.</w:t>
            </w:r>
          </w:p>
          <w:p w14:paraId="00711CF2" w14:textId="2D05050A" w:rsidR="00444113" w:rsidRDefault="00444113" w:rsidP="00444113">
            <w:pPr>
              <w:rPr>
                <w:lang w:eastAsia="zh-CN"/>
              </w:rPr>
            </w:pPr>
            <w:r>
              <w:rPr>
                <w:lang w:eastAsia="zh-CN"/>
              </w:rPr>
              <w:t xml:space="preserve">Message abundance can assist with understanding of concepts and vocabulary. Pause, and possibly replay the video at key moments to explicitly emphasise certain points, for </w:t>
            </w:r>
            <w:r>
              <w:rPr>
                <w:lang w:eastAsia="zh-CN"/>
              </w:rPr>
              <w:lastRenderedPageBreak/>
              <w:t>example:</w:t>
            </w:r>
          </w:p>
          <w:p w14:paraId="0E701468" w14:textId="4E2352FC" w:rsidR="00444113" w:rsidRPr="00D340BD" w:rsidRDefault="00444113" w:rsidP="00444113">
            <w:pPr>
              <w:pStyle w:val="ListBullet"/>
              <w:rPr>
                <w:lang w:eastAsia="zh-CN"/>
              </w:rPr>
            </w:pPr>
            <w:r w:rsidRPr="00D340BD">
              <w:rPr>
                <w:lang w:eastAsia="zh-CN"/>
              </w:rPr>
              <w:t>identify certain a</w:t>
            </w:r>
            <w:r w:rsidR="00EA7F68">
              <w:rPr>
                <w:lang w:eastAsia="zh-CN"/>
              </w:rPr>
              <w:t>xe</w:t>
            </w:r>
            <w:r w:rsidRPr="00D340BD">
              <w:rPr>
                <w:lang w:eastAsia="zh-CN"/>
              </w:rPr>
              <w:t>s</w:t>
            </w:r>
          </w:p>
          <w:p w14:paraId="7CCB9EDD" w14:textId="77777777" w:rsidR="00444113" w:rsidRDefault="00444113" w:rsidP="00444113">
            <w:pPr>
              <w:pStyle w:val="ListBullet"/>
              <w:rPr>
                <w:lang w:eastAsia="zh-CN"/>
              </w:rPr>
            </w:pPr>
            <w:r w:rsidRPr="00D340BD">
              <w:rPr>
                <w:lang w:eastAsia="zh-CN"/>
              </w:rPr>
              <w:t>explain changes in scales</w:t>
            </w:r>
          </w:p>
          <w:p w14:paraId="2A9A7BC3" w14:textId="77777777" w:rsidR="00444113" w:rsidRPr="00D340BD" w:rsidRDefault="00444113" w:rsidP="00444113">
            <w:pPr>
              <w:pStyle w:val="ListBullet"/>
              <w:rPr>
                <w:lang w:eastAsia="zh-CN"/>
              </w:rPr>
            </w:pPr>
            <w:r>
              <w:rPr>
                <w:lang w:eastAsia="zh-CN"/>
              </w:rPr>
              <w:t>evaluate the impact of scale changes</w:t>
            </w:r>
          </w:p>
          <w:p w14:paraId="7F1336C1" w14:textId="4BCEC03B" w:rsidR="00444113" w:rsidRDefault="00444113" w:rsidP="00444113">
            <w:pPr>
              <w:pStyle w:val="ListBullet"/>
            </w:pPr>
            <w:r w:rsidRPr="00D340BD">
              <w:rPr>
                <w:lang w:eastAsia="zh-CN"/>
              </w:rPr>
              <w:t>discuss cherry</w:t>
            </w:r>
            <w:r w:rsidR="00464D44">
              <w:rPr>
                <w:lang w:eastAsia="zh-CN"/>
              </w:rPr>
              <w:t>-</w:t>
            </w:r>
            <w:r w:rsidRPr="00D340BD">
              <w:rPr>
                <w:lang w:eastAsia="zh-CN"/>
              </w:rPr>
              <w:t>picking of data</w:t>
            </w:r>
            <w:r>
              <w:rPr>
                <w:lang w:eastAsia="zh-CN"/>
              </w:rPr>
              <w:t>.</w:t>
            </w:r>
          </w:p>
        </w:tc>
      </w:tr>
      <w:tr w:rsidR="00C34053" w14:paraId="1680A995" w14:textId="77777777" w:rsidTr="00444113">
        <w:tblPrEx>
          <w:jc w:val="left"/>
        </w:tblPrEx>
        <w:trPr>
          <w:cnfStyle w:val="000000010000" w:firstRow="0" w:lastRow="0" w:firstColumn="0" w:lastColumn="0" w:oddVBand="0" w:evenVBand="0" w:oddHBand="0" w:evenHBand="1" w:firstRowFirstColumn="0" w:firstRowLastColumn="0" w:lastRowFirstColumn="0" w:lastRowLastColumn="0"/>
        </w:trPr>
        <w:tc>
          <w:tcPr>
            <w:tcW w:w="3918" w:type="dxa"/>
          </w:tcPr>
          <w:p w14:paraId="77BB4978" w14:textId="7F33FC76" w:rsidR="00C34053" w:rsidRPr="00444113" w:rsidRDefault="00C34053" w:rsidP="00C34053">
            <w:pPr>
              <w:rPr>
                <w:rStyle w:val="Strong"/>
              </w:rPr>
            </w:pPr>
            <w:r w:rsidRPr="00C34053">
              <w:rPr>
                <w:rStyle w:val="Strong"/>
              </w:rPr>
              <w:lastRenderedPageBreak/>
              <w:t>Week 2 reflection</w:t>
            </w:r>
          </w:p>
        </w:tc>
        <w:tc>
          <w:tcPr>
            <w:tcW w:w="3487" w:type="dxa"/>
          </w:tcPr>
          <w:p w14:paraId="08693E85" w14:textId="77777777" w:rsidR="00C34053" w:rsidRPr="00C34053" w:rsidRDefault="00C34053" w:rsidP="00C34053">
            <w:pPr>
              <w:rPr>
                <w:rStyle w:val="Strong"/>
              </w:rPr>
            </w:pPr>
            <w:r w:rsidRPr="00C34053">
              <w:rPr>
                <w:rStyle w:val="Strong"/>
              </w:rPr>
              <w:t>Students</w:t>
            </w:r>
          </w:p>
          <w:p w14:paraId="48902D56" w14:textId="50B1D0F3" w:rsidR="00C34053" w:rsidRDefault="00C34053" w:rsidP="00C34053">
            <w:pPr>
              <w:rPr>
                <w:lang w:eastAsia="zh-CN"/>
              </w:rPr>
            </w:pPr>
            <w:r w:rsidRPr="00F775DB">
              <w:rPr>
                <w:lang w:eastAsia="zh-CN"/>
              </w:rPr>
              <w:t>Complete weekly reflection</w:t>
            </w:r>
            <w:r w:rsidR="00146C22">
              <w:rPr>
                <w:lang w:eastAsia="zh-CN"/>
              </w:rPr>
              <w:t>s</w:t>
            </w:r>
            <w:r w:rsidRPr="00F775DB">
              <w:rPr>
                <w:lang w:eastAsia="zh-CN"/>
              </w:rPr>
              <w:t xml:space="preserve"> using </w:t>
            </w:r>
            <w:r>
              <w:rPr>
                <w:lang w:eastAsia="zh-CN"/>
              </w:rPr>
              <w:t>the following steps:</w:t>
            </w:r>
          </w:p>
          <w:p w14:paraId="5E281ED9" w14:textId="0421E90E" w:rsidR="00C34053" w:rsidRPr="00FC1089" w:rsidRDefault="00C34053" w:rsidP="00C34053">
            <w:pPr>
              <w:pStyle w:val="ListBullet"/>
              <w:rPr>
                <w:lang w:eastAsia="zh-CN"/>
              </w:rPr>
            </w:pPr>
            <w:r w:rsidRPr="00FC1089">
              <w:rPr>
                <w:lang w:eastAsia="zh-CN"/>
              </w:rPr>
              <w:t>identify tasks undertaken, new knowledge, understanding</w:t>
            </w:r>
            <w:r w:rsidR="00807636">
              <w:rPr>
                <w:lang w:eastAsia="zh-CN"/>
              </w:rPr>
              <w:t>,</w:t>
            </w:r>
            <w:r w:rsidRPr="00FC1089">
              <w:rPr>
                <w:lang w:eastAsia="zh-CN"/>
              </w:rPr>
              <w:t xml:space="preserve"> or skills</w:t>
            </w:r>
          </w:p>
          <w:p w14:paraId="4434462B" w14:textId="067AAA1D" w:rsidR="00C34053" w:rsidRPr="00FC1089" w:rsidRDefault="00C34053" w:rsidP="00C34053">
            <w:pPr>
              <w:pStyle w:val="ListBullet"/>
              <w:rPr>
                <w:lang w:eastAsia="zh-CN"/>
              </w:rPr>
            </w:pPr>
            <w:r w:rsidRPr="00FC1089">
              <w:rPr>
                <w:lang w:eastAsia="zh-CN"/>
              </w:rPr>
              <w:t>evaluate new knowledge, understanding</w:t>
            </w:r>
            <w:r w:rsidR="00807636">
              <w:rPr>
                <w:lang w:eastAsia="zh-CN"/>
              </w:rPr>
              <w:t>,</w:t>
            </w:r>
            <w:r w:rsidRPr="00FC1089">
              <w:rPr>
                <w:lang w:eastAsia="zh-CN"/>
              </w:rPr>
              <w:t xml:space="preserve"> or skills in the light of previous knowledge</w:t>
            </w:r>
          </w:p>
          <w:p w14:paraId="66FE6B71" w14:textId="2474C992" w:rsidR="00C34053" w:rsidRPr="00444113" w:rsidRDefault="00C34053" w:rsidP="00C34053">
            <w:pPr>
              <w:pStyle w:val="ListBullet"/>
              <w:rPr>
                <w:rStyle w:val="Strong"/>
              </w:rPr>
            </w:pPr>
            <w:r w:rsidRPr="00FC1089">
              <w:rPr>
                <w:lang w:eastAsia="zh-CN"/>
              </w:rPr>
              <w:t>analyse key insights and pose questions regarding their future learning.</w:t>
            </w:r>
          </w:p>
        </w:tc>
        <w:tc>
          <w:tcPr>
            <w:tcW w:w="3369" w:type="dxa"/>
          </w:tcPr>
          <w:p w14:paraId="2F65B9BC" w14:textId="77777777" w:rsidR="00C34053" w:rsidRDefault="00C34053" w:rsidP="00C34053">
            <w:pPr>
              <w:rPr>
                <w:lang w:eastAsia="zh-CN"/>
              </w:rPr>
            </w:pPr>
            <w:r>
              <w:rPr>
                <w:lang w:eastAsia="zh-CN"/>
              </w:rPr>
              <w:t>Students answer reflective questions, for example:</w:t>
            </w:r>
          </w:p>
          <w:p w14:paraId="6C933703" w14:textId="3ECBC5DE" w:rsidR="00C34053" w:rsidRPr="00FC1089" w:rsidRDefault="00807636" w:rsidP="00C34053">
            <w:pPr>
              <w:pStyle w:val="ListBullet"/>
              <w:rPr>
                <w:lang w:eastAsia="zh-CN"/>
              </w:rPr>
            </w:pPr>
            <w:r>
              <w:rPr>
                <w:lang w:eastAsia="zh-CN"/>
              </w:rPr>
              <w:t>W</w:t>
            </w:r>
            <w:r w:rsidR="00C34053" w:rsidRPr="00FC1089">
              <w:rPr>
                <w:lang w:eastAsia="zh-CN"/>
              </w:rPr>
              <w:t>hat did I learn about cognitive bias this week?</w:t>
            </w:r>
          </w:p>
          <w:p w14:paraId="66B2667F" w14:textId="1976AEFB" w:rsidR="00C34053" w:rsidRPr="00FC1089" w:rsidRDefault="00807636" w:rsidP="00C34053">
            <w:pPr>
              <w:pStyle w:val="ListBullet"/>
              <w:rPr>
                <w:lang w:eastAsia="zh-CN"/>
              </w:rPr>
            </w:pPr>
            <w:r>
              <w:rPr>
                <w:lang w:eastAsia="zh-CN"/>
              </w:rPr>
              <w:t>H</w:t>
            </w:r>
            <w:r w:rsidR="00C34053" w:rsidRPr="00FC1089">
              <w:rPr>
                <w:lang w:eastAsia="zh-CN"/>
              </w:rPr>
              <w:t xml:space="preserve">ow does cognitive bias </w:t>
            </w:r>
            <w:r>
              <w:rPr>
                <w:lang w:eastAsia="zh-CN"/>
              </w:rPr>
              <w:t>a</w:t>
            </w:r>
            <w:r w:rsidR="00C34053" w:rsidRPr="00FC1089">
              <w:rPr>
                <w:lang w:eastAsia="zh-CN"/>
              </w:rPr>
              <w:t>ffect my decisions every day?</w:t>
            </w:r>
          </w:p>
          <w:p w14:paraId="496CA8CA" w14:textId="739E9D58" w:rsidR="00C34053" w:rsidRPr="00EF002E" w:rsidRDefault="00807636" w:rsidP="00C34053">
            <w:pPr>
              <w:pStyle w:val="ListBullet"/>
              <w:rPr>
                <w:lang w:eastAsia="zh-CN"/>
              </w:rPr>
            </w:pPr>
            <w:r>
              <w:rPr>
                <w:lang w:eastAsia="zh-CN"/>
              </w:rPr>
              <w:t>D</w:t>
            </w:r>
            <w:r w:rsidR="00C34053" w:rsidRPr="00FC1089">
              <w:rPr>
                <w:lang w:eastAsia="zh-CN"/>
              </w:rPr>
              <w:t>id I learn best when researching, applying, or discussing?</w:t>
            </w:r>
          </w:p>
        </w:tc>
        <w:tc>
          <w:tcPr>
            <w:tcW w:w="3605" w:type="dxa"/>
          </w:tcPr>
          <w:p w14:paraId="689425F2" w14:textId="62854FA2" w:rsidR="00C34053" w:rsidRPr="00F775DB" w:rsidRDefault="0005603B" w:rsidP="00C34053">
            <w:pPr>
              <w:rPr>
                <w:lang w:eastAsia="zh-CN"/>
              </w:rPr>
            </w:pPr>
            <w:r w:rsidRPr="00F775DB">
              <w:rPr>
                <w:lang w:eastAsia="zh-CN"/>
              </w:rPr>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bl>
    <w:p w14:paraId="58CD57C5" w14:textId="77777777" w:rsidR="00C61DCA" w:rsidRPr="006777FB" w:rsidRDefault="00C61DCA" w:rsidP="006777FB">
      <w:bookmarkStart w:id="19" w:name="_Toc93496420"/>
      <w:r w:rsidRPr="006777FB">
        <w:br w:type="page"/>
      </w:r>
    </w:p>
    <w:p w14:paraId="11245719" w14:textId="2F740510" w:rsidR="000C0758" w:rsidRDefault="00DA66C9" w:rsidP="005B6707">
      <w:pPr>
        <w:pStyle w:val="Heading3"/>
      </w:pPr>
      <w:bookmarkStart w:id="20" w:name="_Toc93660420"/>
      <w:bookmarkStart w:id="21" w:name="_Toc107997178"/>
      <w:r>
        <w:lastRenderedPageBreak/>
        <w:t>Week</w:t>
      </w:r>
      <w:r w:rsidR="005B6707">
        <w:t>s</w:t>
      </w:r>
      <w:r>
        <w:t xml:space="preserve"> </w:t>
      </w:r>
      <w:bookmarkEnd w:id="19"/>
      <w:bookmarkEnd w:id="20"/>
      <w:r w:rsidR="00E95263">
        <w:t>3 and 4</w:t>
      </w:r>
      <w:bookmarkEnd w:id="21"/>
    </w:p>
    <w:p w14:paraId="3A2E0D42" w14:textId="5304354A" w:rsidR="00A97B4F" w:rsidRDefault="00A97B4F" w:rsidP="00A97B4F">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Pr="000E473D">
        <w:t xml:space="preserve">– </w:t>
      </w:r>
      <w:r w:rsidR="00DB6875">
        <w:t xml:space="preserve">Critical </w:t>
      </w:r>
      <w:r w:rsidR="00607D94">
        <w:t>problem-solving</w:t>
      </w:r>
      <w:r w:rsidRPr="000E473D">
        <w:t xml:space="preserve"> weeks </w:t>
      </w:r>
      <w:r w:rsidR="00E95263">
        <w:t xml:space="preserve">3 </w:t>
      </w:r>
      <w:r w:rsidR="00396A1D">
        <w:t>and</w:t>
      </w:r>
      <w:r w:rsidR="00E95263">
        <w:t xml:space="preserve"> 4</w:t>
      </w:r>
      <w:r w:rsidRPr="000E473D">
        <w:t xml:space="preserve"> learning sequence</w:t>
      </w:r>
    </w:p>
    <w:tbl>
      <w:tblPr>
        <w:tblStyle w:val="Tableheader"/>
        <w:tblW w:w="14520" w:type="dxa"/>
        <w:tblLayout w:type="fixed"/>
        <w:tblLook w:val="0020" w:firstRow="1" w:lastRow="0" w:firstColumn="0" w:lastColumn="0" w:noHBand="0" w:noVBand="0"/>
        <w:tblCaption w:val="Learning sequence for Critical problem solving weeks 3 and 4"/>
        <w:tblDescription w:val="iSTEM outcomes and content are listed in column 1. The other columns show the teaching and learning information, evidence of learning and the adjustments and registrations that relate to the course outcomes."/>
      </w:tblPr>
      <w:tblGrid>
        <w:gridCol w:w="3630"/>
        <w:gridCol w:w="3630"/>
        <w:gridCol w:w="3630"/>
        <w:gridCol w:w="3630"/>
      </w:tblGrid>
      <w:tr w:rsidR="006A3187" w:rsidRPr="00292C8F" w14:paraId="708C7AC3" w14:textId="77777777" w:rsidTr="004731A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0" w:type="dxa"/>
          </w:tcPr>
          <w:p w14:paraId="13BF7924" w14:textId="77777777" w:rsidR="00DA66C9" w:rsidRPr="00292C8F" w:rsidRDefault="00DA66C9" w:rsidP="0050026B">
            <w:r w:rsidRPr="00292C8F">
              <w:t>Content</w:t>
            </w:r>
          </w:p>
        </w:tc>
        <w:tc>
          <w:tcPr>
            <w:cnfStyle w:val="000001000000" w:firstRow="0" w:lastRow="0" w:firstColumn="0" w:lastColumn="0" w:oddVBand="0" w:evenVBand="1" w:oddHBand="0" w:evenHBand="0" w:firstRowFirstColumn="0" w:firstRowLastColumn="0" w:lastRowFirstColumn="0" w:lastRowLastColumn="0"/>
            <w:tcW w:w="3630" w:type="dxa"/>
          </w:tcPr>
          <w:p w14:paraId="33971D97" w14:textId="77777777" w:rsidR="00DA66C9" w:rsidRPr="00292C8F" w:rsidRDefault="00DA66C9" w:rsidP="0050026B">
            <w:r w:rsidRPr="00292C8F">
              <w:t>Teaching and learning</w:t>
            </w:r>
          </w:p>
        </w:tc>
        <w:tc>
          <w:tcPr>
            <w:cnfStyle w:val="000010000000" w:firstRow="0" w:lastRow="0" w:firstColumn="0" w:lastColumn="0" w:oddVBand="1" w:evenVBand="0" w:oddHBand="0" w:evenHBand="0" w:firstRowFirstColumn="0" w:firstRowLastColumn="0" w:lastRowFirstColumn="0" w:lastRowLastColumn="0"/>
            <w:tcW w:w="3630" w:type="dxa"/>
          </w:tcPr>
          <w:p w14:paraId="4756F695" w14:textId="77777777" w:rsidR="00DA66C9" w:rsidRPr="00292C8F" w:rsidRDefault="00DA66C9" w:rsidP="0050026B">
            <w:r w:rsidRPr="00292C8F">
              <w:t>Evidence of learning</w:t>
            </w:r>
          </w:p>
        </w:tc>
        <w:tc>
          <w:tcPr>
            <w:cnfStyle w:val="000001000000" w:firstRow="0" w:lastRow="0" w:firstColumn="0" w:lastColumn="0" w:oddVBand="0" w:evenVBand="1" w:oddHBand="0" w:evenHBand="0" w:firstRowFirstColumn="0" w:firstRowLastColumn="0" w:lastRowFirstColumn="0" w:lastRowLastColumn="0"/>
            <w:tcW w:w="3630" w:type="dxa"/>
          </w:tcPr>
          <w:p w14:paraId="6E3E8BF7" w14:textId="77777777" w:rsidR="00DA66C9" w:rsidRPr="00292C8F" w:rsidRDefault="00DA66C9" w:rsidP="0050026B">
            <w:r w:rsidRPr="00292C8F">
              <w:t>Adjustments and registration</w:t>
            </w:r>
          </w:p>
        </w:tc>
      </w:tr>
      <w:tr w:rsidR="00DA66C9" w:rsidRPr="00292C8F" w14:paraId="147C47B6"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0" w:type="dxa"/>
          </w:tcPr>
          <w:p w14:paraId="558E1868" w14:textId="0DF40DC9" w:rsidR="009D21BB" w:rsidRPr="003E4F7E" w:rsidRDefault="009D21BB" w:rsidP="003E4F7E">
            <w:pPr>
              <w:rPr>
                <w:rStyle w:val="Strong"/>
              </w:rPr>
            </w:pPr>
            <w:r w:rsidRPr="003E4F7E">
              <w:rPr>
                <w:rStyle w:val="Strong"/>
              </w:rPr>
              <w:t xml:space="preserve">Week 3 </w:t>
            </w:r>
            <w:r w:rsidR="00B83429">
              <w:rPr>
                <w:rStyle w:val="Strong"/>
              </w:rPr>
              <w:t xml:space="preserve">– </w:t>
            </w:r>
            <w:r w:rsidR="003E4F7E">
              <w:rPr>
                <w:rStyle w:val="Strong"/>
              </w:rPr>
              <w:t>L</w:t>
            </w:r>
            <w:r w:rsidRPr="003E4F7E">
              <w:rPr>
                <w:rStyle w:val="Strong"/>
              </w:rPr>
              <w:t xml:space="preserve">esson </w:t>
            </w:r>
            <w:r w:rsidR="003E4F7E">
              <w:rPr>
                <w:rStyle w:val="Strong"/>
              </w:rPr>
              <w:t>1</w:t>
            </w:r>
          </w:p>
          <w:p w14:paraId="474B2286" w14:textId="268EF744" w:rsidR="009D21BB" w:rsidRDefault="009D21BB" w:rsidP="003E4F7E">
            <w:pPr>
              <w:rPr>
                <w:rStyle w:val="Strong"/>
              </w:rPr>
            </w:pPr>
            <w:r w:rsidRPr="003E4F7E">
              <w:rPr>
                <w:rStyle w:val="Strong"/>
              </w:rPr>
              <w:t>ST5-9</w:t>
            </w:r>
            <w:r w:rsidR="009E7D35" w:rsidRPr="003E4F7E">
              <w:rPr>
                <w:rStyle w:val="Strong"/>
              </w:rPr>
              <w:t>, ST5-10</w:t>
            </w:r>
          </w:p>
          <w:p w14:paraId="55B0A5FF" w14:textId="6D22351E" w:rsidR="00CC4263" w:rsidRPr="00CC4263" w:rsidRDefault="00CC4263" w:rsidP="00CC4263">
            <w:r w:rsidRPr="00CC4263">
              <w:t>Students:</w:t>
            </w:r>
          </w:p>
          <w:p w14:paraId="4BE72F3F" w14:textId="2CD642F8" w:rsidR="00B22F7E" w:rsidRPr="003E4F7E" w:rsidRDefault="00B22F7E" w:rsidP="003E4F7E">
            <w:pPr>
              <w:pStyle w:val="ListBullet"/>
            </w:pPr>
            <w:r w:rsidRPr="003E4F7E">
              <w:t>use evidence and scientific reasoning to produce rational solutions to problems</w:t>
            </w:r>
          </w:p>
          <w:p w14:paraId="7DB08DEE" w14:textId="5C338BD3" w:rsidR="00DA66C9" w:rsidRPr="002920EE" w:rsidRDefault="00B22F7E" w:rsidP="005671C0">
            <w:pPr>
              <w:pStyle w:val="ListBullet"/>
              <w:rPr>
                <w:rFonts w:asciiTheme="minorHAnsi" w:eastAsiaTheme="minorEastAsia" w:hAnsiTheme="minorHAnsi" w:cstheme="minorBidi"/>
              </w:rPr>
            </w:pPr>
            <w:r w:rsidRPr="003E4F7E">
              <w:t>apply critical thinking methodologies, for example</w:t>
            </w:r>
            <w:r w:rsidR="005671C0">
              <w:t xml:space="preserve">, </w:t>
            </w:r>
            <w:r w:rsidRPr="0063127A">
              <w:t xml:space="preserve">oral and written </w:t>
            </w:r>
            <w:r w:rsidRPr="003E4F7E">
              <w:t>reflection</w:t>
            </w:r>
            <w:r w:rsidRPr="0063127A">
              <w:t>, and argumentation.</w:t>
            </w:r>
          </w:p>
        </w:tc>
        <w:tc>
          <w:tcPr>
            <w:cnfStyle w:val="000001000000" w:firstRow="0" w:lastRow="0" w:firstColumn="0" w:lastColumn="0" w:oddVBand="0" w:evenVBand="1" w:oddHBand="0" w:evenHBand="0" w:firstRowFirstColumn="0" w:firstRowLastColumn="0" w:lastRowFirstColumn="0" w:lastRowLastColumn="0"/>
            <w:tcW w:w="3630" w:type="dxa"/>
          </w:tcPr>
          <w:p w14:paraId="1D967C5C" w14:textId="5B64C7B0" w:rsidR="00AE533F" w:rsidRPr="003E4F7E" w:rsidRDefault="00AE533F" w:rsidP="003E4F7E">
            <w:pPr>
              <w:rPr>
                <w:rStyle w:val="Strong"/>
              </w:rPr>
            </w:pPr>
            <w:r w:rsidRPr="003E4F7E">
              <w:rPr>
                <w:rStyle w:val="Strong"/>
              </w:rPr>
              <w:t>Teacher and student</w:t>
            </w:r>
            <w:r w:rsidR="00AD50C0" w:rsidRPr="003E4F7E">
              <w:rPr>
                <w:rStyle w:val="Strong"/>
              </w:rPr>
              <w:t>s</w:t>
            </w:r>
          </w:p>
          <w:p w14:paraId="59CCB707" w14:textId="4D9172AF" w:rsidR="00AE533F" w:rsidRDefault="00900366" w:rsidP="003E4F7E">
            <w:pPr>
              <w:rPr>
                <w:b/>
                <w:bCs/>
              </w:rPr>
            </w:pPr>
            <w:r>
              <w:rPr>
                <w:rStyle w:val="Strong"/>
                <w:b w:val="0"/>
              </w:rPr>
              <w:t>Review</w:t>
            </w:r>
            <w:r w:rsidR="00AE533F">
              <w:rPr>
                <w:rStyle w:val="Strong"/>
                <w:b w:val="0"/>
              </w:rPr>
              <w:t xml:space="preserve"> the energy mix questions from the last lesson.</w:t>
            </w:r>
          </w:p>
          <w:p w14:paraId="7941CE9B" w14:textId="77777777" w:rsidR="00DA66C9" w:rsidRPr="003E4F7E" w:rsidRDefault="00DA66C9" w:rsidP="003E4F7E">
            <w:pPr>
              <w:rPr>
                <w:rStyle w:val="Strong"/>
              </w:rPr>
            </w:pPr>
            <w:r w:rsidRPr="003E4F7E">
              <w:rPr>
                <w:rStyle w:val="Strong"/>
              </w:rPr>
              <w:t>Teacher</w:t>
            </w:r>
          </w:p>
          <w:p w14:paraId="1A57B7FB" w14:textId="167C52AB" w:rsidR="00371E6F" w:rsidRDefault="00371E6F" w:rsidP="003E4F7E">
            <w:pPr>
              <w:rPr>
                <w:b/>
                <w:bCs/>
              </w:rPr>
            </w:pPr>
            <w:r>
              <w:rPr>
                <w:rStyle w:val="Strong"/>
                <w:b w:val="0"/>
              </w:rPr>
              <w:t xml:space="preserve">Assign </w:t>
            </w:r>
            <w:r w:rsidR="00B00862">
              <w:rPr>
                <w:rStyle w:val="Strong"/>
                <w:b w:val="0"/>
              </w:rPr>
              <w:t xml:space="preserve">electricity mix </w:t>
            </w:r>
            <w:r>
              <w:rPr>
                <w:rStyle w:val="Strong"/>
                <w:b w:val="0"/>
              </w:rPr>
              <w:t xml:space="preserve">questions to student groups </w:t>
            </w:r>
            <w:r w:rsidR="00AD50C0">
              <w:rPr>
                <w:rStyle w:val="Strong"/>
                <w:b w:val="0"/>
              </w:rPr>
              <w:t>for</w:t>
            </w:r>
            <w:r w:rsidR="00793F73">
              <w:rPr>
                <w:rStyle w:val="Strong"/>
                <w:b w:val="0"/>
              </w:rPr>
              <w:t xml:space="preserve"> investigation.</w:t>
            </w:r>
            <w:r w:rsidR="002B3099">
              <w:rPr>
                <w:rStyle w:val="Strong"/>
                <w:b w:val="0"/>
              </w:rPr>
              <w:t xml:space="preserve"> Use questions t</w:t>
            </w:r>
            <w:r w:rsidR="009B2346">
              <w:rPr>
                <w:rStyle w:val="Strong"/>
                <w:b w:val="0"/>
              </w:rPr>
              <w:t>hat</w:t>
            </w:r>
            <w:r w:rsidR="002B3099">
              <w:rPr>
                <w:rStyle w:val="Strong"/>
                <w:b w:val="0"/>
              </w:rPr>
              <w:t xml:space="preserve"> cover the following energy types: solar, wind, lignite, nuclear, hydro</w:t>
            </w:r>
            <w:r w:rsidR="00DF06E4">
              <w:rPr>
                <w:rStyle w:val="Strong"/>
                <w:b w:val="0"/>
              </w:rPr>
              <w:t>,</w:t>
            </w:r>
            <w:r w:rsidR="002B3099">
              <w:rPr>
                <w:rStyle w:val="Strong"/>
                <w:b w:val="0"/>
              </w:rPr>
              <w:t xml:space="preserve"> and gas.</w:t>
            </w:r>
          </w:p>
          <w:p w14:paraId="4C8125D4" w14:textId="6C5880F2" w:rsidR="00DA66C9" w:rsidRPr="003E4F7E" w:rsidRDefault="00DA66C9" w:rsidP="003E4F7E">
            <w:pPr>
              <w:rPr>
                <w:rStyle w:val="Strong"/>
              </w:rPr>
            </w:pPr>
            <w:r w:rsidRPr="003E4F7E">
              <w:rPr>
                <w:rStyle w:val="Strong"/>
              </w:rPr>
              <w:t>Students</w:t>
            </w:r>
          </w:p>
          <w:p w14:paraId="3B052594" w14:textId="79E138C2" w:rsidR="00B00862" w:rsidRDefault="00B00862" w:rsidP="003E4F7E">
            <w:pPr>
              <w:rPr>
                <w:rStyle w:val="Strong"/>
                <w:b w:val="0"/>
                <w:bCs/>
              </w:rPr>
            </w:pPr>
            <w:r>
              <w:rPr>
                <w:rStyle w:val="Strong"/>
                <w:b w:val="0"/>
              </w:rPr>
              <w:t xml:space="preserve">Groups </w:t>
            </w:r>
            <w:r w:rsidR="00AD50C0">
              <w:rPr>
                <w:rStyle w:val="Strong"/>
                <w:b w:val="0"/>
              </w:rPr>
              <w:t>investigate assigned questions related to different electricity supplies.</w:t>
            </w:r>
          </w:p>
          <w:p w14:paraId="7A7B8281" w14:textId="7921484B" w:rsidR="00DA66C9" w:rsidRPr="002920EE" w:rsidRDefault="00B00862" w:rsidP="003E4F7E">
            <w:pPr>
              <w:rPr>
                <w:b/>
                <w:bCs/>
              </w:rPr>
            </w:pPr>
            <w:r>
              <w:rPr>
                <w:rStyle w:val="Strong"/>
                <w:b w:val="0"/>
              </w:rPr>
              <w:t xml:space="preserve">Research </w:t>
            </w:r>
            <w:r w:rsidR="00AD50C0">
              <w:rPr>
                <w:rStyle w:val="Strong"/>
                <w:b w:val="0"/>
              </w:rPr>
              <w:t xml:space="preserve">the question, evaluate the </w:t>
            </w:r>
            <w:r w:rsidR="00B22F7E">
              <w:rPr>
                <w:rStyle w:val="Strong"/>
                <w:b w:val="0"/>
              </w:rPr>
              <w:t>information,</w:t>
            </w:r>
            <w:r w:rsidR="00AD50C0">
              <w:rPr>
                <w:rStyle w:val="Strong"/>
                <w:b w:val="0"/>
              </w:rPr>
              <w:t xml:space="preserve"> and </w:t>
            </w:r>
            <w:r w:rsidR="00AD50C0">
              <w:rPr>
                <w:rStyle w:val="Strong"/>
                <w:b w:val="0"/>
              </w:rPr>
              <w:lastRenderedPageBreak/>
              <w:t>produce answer</w:t>
            </w:r>
            <w:r w:rsidR="009B2346">
              <w:rPr>
                <w:rStyle w:val="Strong"/>
                <w:b w:val="0"/>
              </w:rPr>
              <w:t>s</w:t>
            </w:r>
            <w:r w:rsidR="00AD50C0">
              <w:rPr>
                <w:rStyle w:val="Strong"/>
                <w:b w:val="0"/>
              </w:rPr>
              <w:t xml:space="preserve"> that they present to the class in the next lesson.</w:t>
            </w:r>
          </w:p>
        </w:tc>
        <w:tc>
          <w:tcPr>
            <w:cnfStyle w:val="000010000000" w:firstRow="0" w:lastRow="0" w:firstColumn="0" w:lastColumn="0" w:oddVBand="1" w:evenVBand="0" w:oddHBand="0" w:evenHBand="0" w:firstRowFirstColumn="0" w:firstRowLastColumn="0" w:lastRowFirstColumn="0" w:lastRowLastColumn="0"/>
            <w:tcW w:w="3630" w:type="dxa"/>
          </w:tcPr>
          <w:p w14:paraId="6E3C08C7" w14:textId="0F26AFBC" w:rsidR="00B22F7E" w:rsidRPr="00FF2170" w:rsidRDefault="00B22F7E" w:rsidP="003E4F7E">
            <w:pPr>
              <w:rPr>
                <w:lang w:eastAsia="zh-CN"/>
              </w:rPr>
            </w:pPr>
            <w:r>
              <w:rPr>
                <w:lang w:eastAsia="zh-CN"/>
              </w:rPr>
              <w:lastRenderedPageBreak/>
              <w:t>Students document research in their journals</w:t>
            </w:r>
            <w:r w:rsidR="002B62DA">
              <w:rPr>
                <w:lang w:eastAsia="zh-CN"/>
              </w:rPr>
              <w:t>.</w:t>
            </w:r>
          </w:p>
          <w:p w14:paraId="1C2B3C3C" w14:textId="5A308701" w:rsidR="00B22F7E" w:rsidRPr="00292C8F" w:rsidRDefault="00B22F7E" w:rsidP="003E4F7E">
            <w:pPr>
              <w:rPr>
                <w:rFonts w:eastAsia="Arial"/>
                <w:color w:val="000000" w:themeColor="text1"/>
              </w:rPr>
            </w:pPr>
            <w:r>
              <w:rPr>
                <w:rFonts w:eastAsia="Arial"/>
                <w:color w:val="000000" w:themeColor="text1"/>
              </w:rPr>
              <w:t>Students demonstrate information research skills and capacity to synthesise information into a cohesive presentation</w:t>
            </w:r>
            <w:r w:rsidR="002B62DA">
              <w:rPr>
                <w:rFonts w:eastAsia="Arial"/>
                <w:color w:val="000000" w:themeColor="text1"/>
              </w:rPr>
              <w:t>.</w:t>
            </w:r>
          </w:p>
        </w:tc>
        <w:tc>
          <w:tcPr>
            <w:cnfStyle w:val="000001000000" w:firstRow="0" w:lastRow="0" w:firstColumn="0" w:lastColumn="0" w:oddVBand="0" w:evenVBand="1" w:oddHBand="0" w:evenHBand="0" w:firstRowFirstColumn="0" w:firstRowLastColumn="0" w:lastRowFirstColumn="0" w:lastRowLastColumn="0"/>
            <w:tcW w:w="3630" w:type="dxa"/>
          </w:tcPr>
          <w:p w14:paraId="7765B922" w14:textId="0DAD5DDB" w:rsidR="00DA66C9" w:rsidRPr="00292C8F" w:rsidRDefault="00541BF7" w:rsidP="003E4F7E">
            <w:r>
              <w:t>Scaffold activity to assist students</w:t>
            </w:r>
            <w:r w:rsidR="00566580">
              <w:t>,</w:t>
            </w:r>
            <w:r>
              <w:t xml:space="preserve"> if required</w:t>
            </w:r>
            <w:r w:rsidR="00566580">
              <w:t>,</w:t>
            </w:r>
            <w:r>
              <w:t xml:space="preserve"> or model the research process to enhance understanding of the activity.</w:t>
            </w:r>
          </w:p>
        </w:tc>
      </w:tr>
      <w:tr w:rsidR="00FE280A" w:rsidRPr="00292C8F" w14:paraId="3D669363"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0" w:type="dxa"/>
          </w:tcPr>
          <w:p w14:paraId="6FA26563" w14:textId="03C5B72F" w:rsidR="009D21BB" w:rsidRPr="003E4F7E" w:rsidRDefault="009D21BB" w:rsidP="003E4F7E">
            <w:pPr>
              <w:rPr>
                <w:rStyle w:val="Strong"/>
              </w:rPr>
            </w:pPr>
            <w:r w:rsidRPr="003E4F7E">
              <w:rPr>
                <w:rStyle w:val="Strong"/>
              </w:rPr>
              <w:t>Week 3</w:t>
            </w:r>
            <w:r w:rsidR="00B83429">
              <w:rPr>
                <w:rStyle w:val="Strong"/>
              </w:rPr>
              <w:t xml:space="preserve"> –</w:t>
            </w:r>
            <w:r w:rsidRPr="003E4F7E">
              <w:rPr>
                <w:rStyle w:val="Strong"/>
              </w:rPr>
              <w:t xml:space="preserve"> </w:t>
            </w:r>
            <w:r w:rsidR="003E4F7E" w:rsidRPr="003E4F7E">
              <w:rPr>
                <w:rStyle w:val="Strong"/>
              </w:rPr>
              <w:t>L</w:t>
            </w:r>
            <w:r w:rsidRPr="003E4F7E">
              <w:rPr>
                <w:rStyle w:val="Strong"/>
              </w:rPr>
              <w:t>esson</w:t>
            </w:r>
            <w:r w:rsidR="00F61AEF">
              <w:rPr>
                <w:rStyle w:val="Strong"/>
              </w:rPr>
              <w:t>s</w:t>
            </w:r>
            <w:r w:rsidRPr="003E4F7E">
              <w:rPr>
                <w:rStyle w:val="Strong"/>
              </w:rPr>
              <w:t xml:space="preserve"> </w:t>
            </w:r>
            <w:r w:rsidR="003E4F7E" w:rsidRPr="003E4F7E">
              <w:rPr>
                <w:rStyle w:val="Strong"/>
              </w:rPr>
              <w:t>2</w:t>
            </w:r>
            <w:r w:rsidR="00F62926" w:rsidRPr="003E4F7E">
              <w:rPr>
                <w:rStyle w:val="Strong"/>
              </w:rPr>
              <w:t xml:space="preserve"> and </w:t>
            </w:r>
            <w:r w:rsidR="003E4F7E" w:rsidRPr="003E4F7E">
              <w:rPr>
                <w:rStyle w:val="Strong"/>
              </w:rPr>
              <w:t>3</w:t>
            </w:r>
          </w:p>
          <w:p w14:paraId="4418825F" w14:textId="3821F313" w:rsidR="009D21BB" w:rsidRDefault="009D21BB" w:rsidP="003E4F7E">
            <w:pPr>
              <w:rPr>
                <w:rStyle w:val="Strong"/>
              </w:rPr>
            </w:pPr>
            <w:r w:rsidRPr="003E4F7E">
              <w:rPr>
                <w:rStyle w:val="Strong"/>
              </w:rPr>
              <w:t>ST5-</w:t>
            </w:r>
            <w:r w:rsidR="009E7D35" w:rsidRPr="003E4F7E">
              <w:rPr>
                <w:rStyle w:val="Strong"/>
              </w:rPr>
              <w:t>10</w:t>
            </w:r>
          </w:p>
          <w:p w14:paraId="0976E630" w14:textId="3A147E3D" w:rsidR="006C4CCE" w:rsidRPr="006C4CCE" w:rsidRDefault="006C4CCE" w:rsidP="006C4CCE">
            <w:r w:rsidRPr="006C4CCE">
              <w:t>Students:</w:t>
            </w:r>
          </w:p>
          <w:p w14:paraId="50E5DA6D" w14:textId="5EB2C5F0" w:rsidR="00B22F7E" w:rsidRPr="003E4F7E" w:rsidRDefault="00B22F7E" w:rsidP="003E4F7E">
            <w:pPr>
              <w:pStyle w:val="ListBullet"/>
            </w:pPr>
            <w:r w:rsidRPr="003E4F7E">
              <w:t>use evidence and scientific reasoning to produce rational solutions to problems</w:t>
            </w:r>
          </w:p>
          <w:p w14:paraId="055F6C36" w14:textId="6123BBF7" w:rsidR="00DA66C9" w:rsidRPr="003E4F7E" w:rsidRDefault="00B22F7E" w:rsidP="00566580">
            <w:pPr>
              <w:pStyle w:val="ListBullet"/>
              <w:rPr>
                <w:rFonts w:asciiTheme="minorHAnsi" w:eastAsiaTheme="minorEastAsia" w:hAnsiTheme="minorHAnsi" w:cstheme="minorBidi"/>
              </w:rPr>
            </w:pPr>
            <w:r w:rsidRPr="003E4F7E">
              <w:t>apply critical thinking methodologies, for example</w:t>
            </w:r>
            <w:r w:rsidR="00566580">
              <w:t xml:space="preserve">, </w:t>
            </w:r>
            <w:r w:rsidRPr="0063127A">
              <w:t>oral and written reflection, and argumentation.</w:t>
            </w:r>
          </w:p>
        </w:tc>
        <w:tc>
          <w:tcPr>
            <w:cnfStyle w:val="000001000000" w:firstRow="0" w:lastRow="0" w:firstColumn="0" w:lastColumn="0" w:oddVBand="0" w:evenVBand="1" w:oddHBand="0" w:evenHBand="0" w:firstRowFirstColumn="0" w:firstRowLastColumn="0" w:lastRowFirstColumn="0" w:lastRowLastColumn="0"/>
            <w:tcW w:w="3630" w:type="dxa"/>
          </w:tcPr>
          <w:p w14:paraId="780528CA" w14:textId="77777777" w:rsidR="00AD50C0" w:rsidRPr="003E4F7E" w:rsidRDefault="00AD50C0" w:rsidP="003E4F7E">
            <w:pPr>
              <w:rPr>
                <w:rStyle w:val="Strong"/>
              </w:rPr>
            </w:pPr>
            <w:r w:rsidRPr="003E4F7E">
              <w:rPr>
                <w:rStyle w:val="Strong"/>
              </w:rPr>
              <w:t>Students</w:t>
            </w:r>
          </w:p>
          <w:p w14:paraId="346DB335" w14:textId="47A12F66" w:rsidR="00DA66C9" w:rsidRDefault="00B00862" w:rsidP="00AD50C0">
            <w:pPr>
              <w:spacing w:before="192" w:after="192"/>
              <w:rPr>
                <w:rStyle w:val="Strong"/>
                <w:b w:val="0"/>
                <w:bCs/>
              </w:rPr>
            </w:pPr>
            <w:r w:rsidRPr="003E4F7E">
              <w:t>G</w:t>
            </w:r>
            <w:r w:rsidR="00AD50C0" w:rsidRPr="003E4F7E">
              <w:t>roups present answers to their electricity source question</w:t>
            </w:r>
            <w:r w:rsidR="00AD50C0">
              <w:rPr>
                <w:rStyle w:val="Strong"/>
                <w:b w:val="0"/>
              </w:rPr>
              <w:t>.</w:t>
            </w:r>
          </w:p>
          <w:p w14:paraId="6F80B5EB" w14:textId="77777777" w:rsidR="00AD50C0" w:rsidRPr="003E4F7E" w:rsidRDefault="00AD50C0" w:rsidP="003E4F7E">
            <w:pPr>
              <w:rPr>
                <w:rStyle w:val="Strong"/>
              </w:rPr>
            </w:pPr>
            <w:r w:rsidRPr="003E4F7E">
              <w:rPr>
                <w:rStyle w:val="Strong"/>
              </w:rPr>
              <w:t>Teacher and students</w:t>
            </w:r>
          </w:p>
          <w:p w14:paraId="37CFE505" w14:textId="0CDF56C4" w:rsidR="00AD50C0" w:rsidRDefault="00AD50C0" w:rsidP="003E4F7E">
            <w:pPr>
              <w:rPr>
                <w:rStyle w:val="Strong"/>
                <w:b w:val="0"/>
                <w:bCs/>
              </w:rPr>
            </w:pPr>
            <w:r>
              <w:rPr>
                <w:rStyle w:val="Strong"/>
                <w:b w:val="0"/>
              </w:rPr>
              <w:t xml:space="preserve">Reflect on answers presented to the class and discuss information </w:t>
            </w:r>
            <w:r w:rsidR="00B00862">
              <w:rPr>
                <w:rStyle w:val="Strong"/>
                <w:b w:val="0"/>
              </w:rPr>
              <w:t>relating</w:t>
            </w:r>
            <w:r>
              <w:rPr>
                <w:rStyle w:val="Strong"/>
                <w:b w:val="0"/>
              </w:rPr>
              <w:t xml:space="preserve"> to the future of electricity supplies.</w:t>
            </w:r>
          </w:p>
          <w:p w14:paraId="3D3E0B9D" w14:textId="77777777" w:rsidR="00AD50C0" w:rsidRPr="003E4F7E" w:rsidRDefault="00AD50C0" w:rsidP="003E4F7E">
            <w:pPr>
              <w:rPr>
                <w:rStyle w:val="Strong"/>
              </w:rPr>
            </w:pPr>
            <w:r w:rsidRPr="003E4F7E">
              <w:rPr>
                <w:rStyle w:val="Strong"/>
              </w:rPr>
              <w:t>Teacher</w:t>
            </w:r>
          </w:p>
          <w:p w14:paraId="3B46ACAD" w14:textId="6ACF77B9" w:rsidR="00AD50C0" w:rsidRPr="00292C8F" w:rsidRDefault="00AD50C0" w:rsidP="009D21BB">
            <w:pPr>
              <w:spacing w:before="192" w:after="0"/>
            </w:pPr>
            <w:r w:rsidRPr="003E4F7E">
              <w:t xml:space="preserve">Lead class discussion and </w:t>
            </w:r>
            <w:r w:rsidR="006C31F8" w:rsidRPr="003E4F7E">
              <w:t xml:space="preserve">introduce </w:t>
            </w:r>
            <w:r w:rsidR="00E34C8E" w:rsidRPr="003E4F7E">
              <w:t>smaller scale electricity production</w:t>
            </w:r>
            <w:r w:rsidR="009D21BB" w:rsidRPr="003E4F7E">
              <w:t xml:space="preserve"> in preparation for the next lesson</w:t>
            </w:r>
            <w:r w:rsidR="009D21BB" w:rsidRPr="006C31F8">
              <w:rPr>
                <w:rStyle w:val="Strong"/>
                <w:b w:val="0"/>
              </w:rPr>
              <w:t>.</w:t>
            </w:r>
          </w:p>
        </w:tc>
        <w:tc>
          <w:tcPr>
            <w:cnfStyle w:val="000010000000" w:firstRow="0" w:lastRow="0" w:firstColumn="0" w:lastColumn="0" w:oddVBand="1" w:evenVBand="0" w:oddHBand="0" w:evenHBand="0" w:firstRowFirstColumn="0" w:firstRowLastColumn="0" w:lastRowFirstColumn="0" w:lastRowLastColumn="0"/>
            <w:tcW w:w="3630" w:type="dxa"/>
          </w:tcPr>
          <w:p w14:paraId="72F79ACC" w14:textId="22746C77" w:rsidR="00B22F7E" w:rsidRPr="00FF2170" w:rsidRDefault="00B22F7E" w:rsidP="003E4F7E">
            <w:pPr>
              <w:rPr>
                <w:lang w:eastAsia="zh-CN"/>
              </w:rPr>
            </w:pPr>
            <w:r>
              <w:rPr>
                <w:lang w:eastAsia="zh-CN"/>
              </w:rPr>
              <w:t>Students document research in their journals</w:t>
            </w:r>
            <w:r w:rsidR="006C4CCE">
              <w:rPr>
                <w:lang w:eastAsia="zh-CN"/>
              </w:rPr>
              <w:t>.</w:t>
            </w:r>
          </w:p>
          <w:p w14:paraId="4FEF580D" w14:textId="77777777" w:rsidR="00C67508" w:rsidRDefault="00B22F7E" w:rsidP="003E4F7E">
            <w:pPr>
              <w:rPr>
                <w:rFonts w:eastAsia="Arial"/>
              </w:rPr>
            </w:pPr>
            <w:r>
              <w:rPr>
                <w:rFonts w:eastAsia="Arial"/>
              </w:rPr>
              <w:t>Students demonstrate information research skills and capacity to synthesise information into a cohesive presentation.</w:t>
            </w:r>
          </w:p>
          <w:p w14:paraId="5B7DC0B1" w14:textId="4FBC241B" w:rsidR="00B22F7E" w:rsidRPr="00292C8F" w:rsidRDefault="00B22F7E" w:rsidP="003E4F7E">
            <w:pPr>
              <w:rPr>
                <w:rFonts w:eastAsia="Arial"/>
              </w:rPr>
            </w:pPr>
            <w:r>
              <w:rPr>
                <w:rFonts w:eastAsia="Arial"/>
              </w:rPr>
              <w:t>Students demonstrate communication skills.</w:t>
            </w:r>
          </w:p>
        </w:tc>
        <w:tc>
          <w:tcPr>
            <w:cnfStyle w:val="000001000000" w:firstRow="0" w:lastRow="0" w:firstColumn="0" w:lastColumn="0" w:oddVBand="0" w:evenVBand="1" w:oddHBand="0" w:evenHBand="0" w:firstRowFirstColumn="0" w:firstRowLastColumn="0" w:lastRowFirstColumn="0" w:lastRowLastColumn="0"/>
            <w:tcW w:w="3630" w:type="dxa"/>
          </w:tcPr>
          <w:p w14:paraId="66F5C7A7" w14:textId="6771CC92" w:rsidR="00F05E90" w:rsidRDefault="00F05E90" w:rsidP="003E4F7E">
            <w:pPr>
              <w:rPr>
                <w:lang w:eastAsia="zh-CN"/>
              </w:rPr>
            </w:pPr>
            <w:r>
              <w:rPr>
                <w:lang w:eastAsia="zh-CN"/>
              </w:rPr>
              <w:t xml:space="preserve">Students may not be able to present information verbally. An electronic method for the </w:t>
            </w:r>
            <w:r w:rsidR="00541BF7">
              <w:rPr>
                <w:lang w:eastAsia="zh-CN"/>
              </w:rPr>
              <w:t xml:space="preserve">whole </w:t>
            </w:r>
            <w:r>
              <w:rPr>
                <w:lang w:eastAsia="zh-CN"/>
              </w:rPr>
              <w:t>class to share presentations may be utilised, for example</w:t>
            </w:r>
            <w:r w:rsidR="00541BF7">
              <w:rPr>
                <w:lang w:eastAsia="zh-CN"/>
              </w:rPr>
              <w:t>:</w:t>
            </w:r>
          </w:p>
          <w:p w14:paraId="5FFD72BC" w14:textId="0C35FAEE" w:rsidR="00F05E90" w:rsidRPr="00541BF7" w:rsidRDefault="00F05E90" w:rsidP="003E4F7E">
            <w:pPr>
              <w:pStyle w:val="ListBullet"/>
              <w:rPr>
                <w:lang w:eastAsia="zh-CN"/>
              </w:rPr>
            </w:pPr>
            <w:r w:rsidRPr="00541BF7">
              <w:rPr>
                <w:lang w:eastAsia="zh-CN"/>
              </w:rPr>
              <w:t>PowerPoints that have voice recording</w:t>
            </w:r>
          </w:p>
          <w:p w14:paraId="20DFAC37" w14:textId="6F1057DF" w:rsidR="00F05E90" w:rsidRPr="00541BF7" w:rsidRDefault="00F05E90" w:rsidP="003E4F7E">
            <w:pPr>
              <w:pStyle w:val="ListBullet"/>
              <w:rPr>
                <w:lang w:eastAsia="zh-CN"/>
              </w:rPr>
            </w:pPr>
            <w:r w:rsidRPr="00541BF7">
              <w:rPr>
                <w:lang w:eastAsia="zh-CN"/>
              </w:rPr>
              <w:t xml:space="preserve">PowerPoints that have </w:t>
            </w:r>
            <w:r w:rsidR="009B2346" w:rsidRPr="00541BF7">
              <w:rPr>
                <w:lang w:eastAsia="zh-CN"/>
              </w:rPr>
              <w:t>comprehensive</w:t>
            </w:r>
            <w:r w:rsidRPr="00541BF7">
              <w:rPr>
                <w:lang w:eastAsia="zh-CN"/>
              </w:rPr>
              <w:t xml:space="preserve"> notes and no voice recording</w:t>
            </w:r>
            <w:r w:rsidR="002920EE">
              <w:rPr>
                <w:lang w:eastAsia="zh-CN"/>
              </w:rPr>
              <w:t>.</w:t>
            </w:r>
          </w:p>
          <w:p w14:paraId="02562218" w14:textId="60ED0AB5" w:rsidR="00DA66C9" w:rsidRPr="00292C8F" w:rsidRDefault="00F05E90" w:rsidP="003E4F7E">
            <w:pPr>
              <w:rPr>
                <w:rFonts w:eastAsia="Arial"/>
              </w:rPr>
            </w:pPr>
            <w:r>
              <w:rPr>
                <w:lang w:eastAsia="zh-CN"/>
              </w:rPr>
              <w:t>Adjust learning activities based on student individual learning plans.</w:t>
            </w:r>
          </w:p>
        </w:tc>
      </w:tr>
      <w:tr w:rsidR="005F2B12" w:rsidRPr="00292C8F" w14:paraId="752022EC"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0" w:type="dxa"/>
          </w:tcPr>
          <w:p w14:paraId="65E8EE15" w14:textId="7FF27535" w:rsidR="005F2B12" w:rsidRPr="003E4F7E" w:rsidRDefault="005F2B12" w:rsidP="003E4F7E">
            <w:pPr>
              <w:rPr>
                <w:rStyle w:val="Strong"/>
              </w:rPr>
            </w:pPr>
            <w:r w:rsidRPr="003E4F7E">
              <w:rPr>
                <w:rStyle w:val="Strong"/>
              </w:rPr>
              <w:t>Week 3 reflection</w:t>
            </w:r>
          </w:p>
        </w:tc>
        <w:tc>
          <w:tcPr>
            <w:cnfStyle w:val="000001000000" w:firstRow="0" w:lastRow="0" w:firstColumn="0" w:lastColumn="0" w:oddVBand="0" w:evenVBand="1" w:oddHBand="0" w:evenHBand="0" w:firstRowFirstColumn="0" w:firstRowLastColumn="0" w:lastRowFirstColumn="0" w:lastRowLastColumn="0"/>
            <w:tcW w:w="3630" w:type="dxa"/>
          </w:tcPr>
          <w:p w14:paraId="7BCC5010" w14:textId="77777777" w:rsidR="005F2B12" w:rsidRPr="003E4F7E" w:rsidRDefault="005F2B12" w:rsidP="003E4F7E">
            <w:pPr>
              <w:rPr>
                <w:rStyle w:val="Strong"/>
              </w:rPr>
            </w:pPr>
            <w:r w:rsidRPr="003E4F7E">
              <w:rPr>
                <w:rStyle w:val="Strong"/>
              </w:rPr>
              <w:t>Students</w:t>
            </w:r>
          </w:p>
          <w:p w14:paraId="68287CE8" w14:textId="580EF3F5" w:rsidR="005F2B12" w:rsidRDefault="005F2B12" w:rsidP="003E4F7E">
            <w:pPr>
              <w:rPr>
                <w:lang w:eastAsia="zh-CN"/>
              </w:rPr>
            </w:pPr>
            <w:r w:rsidRPr="00F775DB">
              <w:rPr>
                <w:lang w:eastAsia="zh-CN"/>
              </w:rPr>
              <w:t>Complete weekly reflection</w:t>
            </w:r>
            <w:r w:rsidR="00146C22">
              <w:rPr>
                <w:lang w:eastAsia="zh-CN"/>
              </w:rPr>
              <w:t>s</w:t>
            </w:r>
            <w:r w:rsidRPr="00F775DB">
              <w:rPr>
                <w:lang w:eastAsia="zh-CN"/>
              </w:rPr>
              <w:t xml:space="preserve"> </w:t>
            </w:r>
            <w:r w:rsidRPr="00F775DB">
              <w:rPr>
                <w:lang w:eastAsia="zh-CN"/>
              </w:rPr>
              <w:lastRenderedPageBreak/>
              <w:t xml:space="preserve">using </w:t>
            </w:r>
            <w:r>
              <w:rPr>
                <w:lang w:eastAsia="zh-CN"/>
              </w:rPr>
              <w:t>the following steps:</w:t>
            </w:r>
          </w:p>
          <w:p w14:paraId="744CBD4D" w14:textId="718E9467" w:rsidR="005F2B12" w:rsidRPr="00C4672F" w:rsidRDefault="005F2B12" w:rsidP="003E4F7E">
            <w:pPr>
              <w:pStyle w:val="ListBullet"/>
              <w:rPr>
                <w:lang w:eastAsia="zh-CN"/>
              </w:rPr>
            </w:pPr>
            <w:r w:rsidRPr="00C4672F">
              <w:rPr>
                <w:lang w:eastAsia="zh-CN"/>
              </w:rPr>
              <w:t>identify tasks undertaken, new knowledge, understanding</w:t>
            </w:r>
            <w:r w:rsidR="005B465B">
              <w:rPr>
                <w:lang w:eastAsia="zh-CN"/>
              </w:rPr>
              <w:t>,</w:t>
            </w:r>
            <w:r w:rsidRPr="00C4672F">
              <w:rPr>
                <w:lang w:eastAsia="zh-CN"/>
              </w:rPr>
              <w:t xml:space="preserve"> or skills</w:t>
            </w:r>
          </w:p>
          <w:p w14:paraId="0DF25487" w14:textId="05E0240A" w:rsidR="005F2B12" w:rsidRPr="00C4672F" w:rsidRDefault="005F2B12" w:rsidP="003E4F7E">
            <w:pPr>
              <w:pStyle w:val="ListBullet"/>
              <w:rPr>
                <w:lang w:eastAsia="zh-CN"/>
              </w:rPr>
            </w:pPr>
            <w:r w:rsidRPr="00C4672F">
              <w:rPr>
                <w:lang w:eastAsia="zh-CN"/>
              </w:rPr>
              <w:t>evaluate new knowledge, understanding</w:t>
            </w:r>
            <w:r w:rsidR="005B465B">
              <w:rPr>
                <w:lang w:eastAsia="zh-CN"/>
              </w:rPr>
              <w:t>,</w:t>
            </w:r>
            <w:r w:rsidRPr="00C4672F">
              <w:rPr>
                <w:lang w:eastAsia="zh-CN"/>
              </w:rPr>
              <w:t xml:space="preserve"> or skills in the light of previous knowledge</w:t>
            </w:r>
          </w:p>
          <w:p w14:paraId="3BD10580" w14:textId="6107E877" w:rsidR="005F2B12" w:rsidRPr="005F2B12" w:rsidRDefault="005F2B12" w:rsidP="003E4F7E">
            <w:pPr>
              <w:pStyle w:val="ListBullet"/>
              <w:rPr>
                <w:lang w:eastAsia="zh-CN"/>
              </w:rPr>
            </w:pPr>
            <w:r w:rsidRPr="00C4672F">
              <w:rPr>
                <w:lang w:eastAsia="zh-CN"/>
              </w:rPr>
              <w:t>analyse key insights and pose questions regarding their future learning.</w:t>
            </w:r>
          </w:p>
        </w:tc>
        <w:tc>
          <w:tcPr>
            <w:cnfStyle w:val="000010000000" w:firstRow="0" w:lastRow="0" w:firstColumn="0" w:lastColumn="0" w:oddVBand="1" w:evenVBand="0" w:oddHBand="0" w:evenHBand="0" w:firstRowFirstColumn="0" w:firstRowLastColumn="0" w:lastRowFirstColumn="0" w:lastRowLastColumn="0"/>
            <w:tcW w:w="3630" w:type="dxa"/>
          </w:tcPr>
          <w:p w14:paraId="4231C03C" w14:textId="13C1F7D9" w:rsidR="005F2B12" w:rsidRDefault="005F2B12" w:rsidP="003E4F7E">
            <w:pPr>
              <w:rPr>
                <w:lang w:eastAsia="zh-CN"/>
              </w:rPr>
            </w:pPr>
            <w:r>
              <w:rPr>
                <w:lang w:eastAsia="zh-CN"/>
              </w:rPr>
              <w:lastRenderedPageBreak/>
              <w:t>Students answer reflective questions, for example:</w:t>
            </w:r>
          </w:p>
          <w:p w14:paraId="09A88B6D" w14:textId="13BECA8E" w:rsidR="005F2B12" w:rsidRPr="00C4672F" w:rsidRDefault="005B465B" w:rsidP="003E4F7E">
            <w:pPr>
              <w:pStyle w:val="ListBullet"/>
              <w:rPr>
                <w:lang w:eastAsia="zh-CN"/>
              </w:rPr>
            </w:pPr>
            <w:r>
              <w:rPr>
                <w:lang w:eastAsia="zh-CN"/>
              </w:rPr>
              <w:lastRenderedPageBreak/>
              <w:t>W</w:t>
            </w:r>
            <w:r w:rsidR="005F2B12" w:rsidRPr="00C4672F">
              <w:rPr>
                <w:lang w:eastAsia="zh-CN"/>
              </w:rPr>
              <w:t>hat did I learn about energy sources this week?</w:t>
            </w:r>
          </w:p>
          <w:p w14:paraId="54002063" w14:textId="177D739C" w:rsidR="005F2B12" w:rsidRPr="00C4672F" w:rsidRDefault="005B465B" w:rsidP="003E4F7E">
            <w:pPr>
              <w:pStyle w:val="ListBullet"/>
              <w:rPr>
                <w:lang w:eastAsia="zh-CN"/>
              </w:rPr>
            </w:pPr>
            <w:r>
              <w:rPr>
                <w:lang w:eastAsia="zh-CN"/>
              </w:rPr>
              <w:t>H</w:t>
            </w:r>
            <w:r w:rsidR="005F2B12" w:rsidRPr="00C4672F">
              <w:rPr>
                <w:lang w:eastAsia="zh-CN"/>
              </w:rPr>
              <w:t>ow was my thinking affected by the information presented?</w:t>
            </w:r>
          </w:p>
          <w:p w14:paraId="6893E2D8" w14:textId="32A54346" w:rsidR="005F2B12" w:rsidRPr="00C4672F" w:rsidRDefault="005B465B" w:rsidP="003E4F7E">
            <w:pPr>
              <w:pStyle w:val="ListBullet"/>
              <w:rPr>
                <w:lang w:eastAsia="zh-CN"/>
              </w:rPr>
            </w:pPr>
            <w:r>
              <w:rPr>
                <w:lang w:eastAsia="zh-CN"/>
              </w:rPr>
              <w:t>D</w:t>
            </w:r>
            <w:r w:rsidR="005F2B12" w:rsidRPr="00C4672F">
              <w:rPr>
                <w:lang w:eastAsia="zh-CN"/>
              </w:rPr>
              <w:t>o I agree with the information?</w:t>
            </w:r>
          </w:p>
          <w:p w14:paraId="3AA665AC" w14:textId="2AB092FA" w:rsidR="005F2B12" w:rsidRPr="005F2B12" w:rsidRDefault="005B465B" w:rsidP="003E4F7E">
            <w:pPr>
              <w:pStyle w:val="ListBullet"/>
              <w:rPr>
                <w:lang w:eastAsia="zh-CN"/>
              </w:rPr>
            </w:pPr>
            <w:r>
              <w:rPr>
                <w:lang w:eastAsia="zh-CN"/>
              </w:rPr>
              <w:t>D</w:t>
            </w:r>
            <w:r w:rsidR="005F2B12" w:rsidRPr="00C4672F">
              <w:rPr>
                <w:lang w:eastAsia="zh-CN"/>
              </w:rPr>
              <w:t xml:space="preserve">id I learn best when </w:t>
            </w:r>
            <w:r w:rsidR="006F4798" w:rsidRPr="00C4672F">
              <w:rPr>
                <w:lang w:eastAsia="zh-CN"/>
              </w:rPr>
              <w:t>working independently</w:t>
            </w:r>
            <w:r w:rsidR="00A72FD1">
              <w:rPr>
                <w:lang w:eastAsia="zh-CN"/>
              </w:rPr>
              <w:t>,</w:t>
            </w:r>
            <w:r w:rsidR="006F4798" w:rsidRPr="00C4672F">
              <w:rPr>
                <w:lang w:eastAsia="zh-CN"/>
              </w:rPr>
              <w:t xml:space="preserve"> or when working in a group</w:t>
            </w:r>
            <w:r w:rsidR="005F2B12" w:rsidRPr="00C4672F">
              <w:rPr>
                <w:lang w:eastAsia="zh-CN"/>
              </w:rPr>
              <w:t>?</w:t>
            </w:r>
          </w:p>
        </w:tc>
        <w:tc>
          <w:tcPr>
            <w:cnfStyle w:val="000001000000" w:firstRow="0" w:lastRow="0" w:firstColumn="0" w:lastColumn="0" w:oddVBand="0" w:evenVBand="1" w:oddHBand="0" w:evenHBand="0" w:firstRowFirstColumn="0" w:firstRowLastColumn="0" w:lastRowFirstColumn="0" w:lastRowLastColumn="0"/>
            <w:tcW w:w="3630" w:type="dxa"/>
          </w:tcPr>
          <w:p w14:paraId="493386E7" w14:textId="134E0E83" w:rsidR="00541BF7" w:rsidRDefault="00541BF7" w:rsidP="003E4F7E">
            <w:pPr>
              <w:rPr>
                <w:lang w:eastAsia="zh-CN"/>
              </w:rPr>
            </w:pPr>
            <w:r>
              <w:rPr>
                <w:lang w:eastAsia="zh-CN"/>
              </w:rPr>
              <w:lastRenderedPageBreak/>
              <w:t xml:space="preserve">Modelling of the reflective process may assist with the </w:t>
            </w:r>
            <w:r>
              <w:rPr>
                <w:lang w:eastAsia="zh-CN"/>
              </w:rPr>
              <w:lastRenderedPageBreak/>
              <w:t>metacognitive (thinking about thinking) aspects of this task.</w:t>
            </w:r>
          </w:p>
          <w:p w14:paraId="1C975838" w14:textId="37B5E495" w:rsidR="005F2B12" w:rsidRPr="00292C8F" w:rsidRDefault="00146C22" w:rsidP="003E4F7E">
            <w:pPr>
              <w:rPr>
                <w:rFonts w:eastAsia="Arial"/>
              </w:rPr>
            </w:pPr>
            <w:r w:rsidRPr="00F775DB">
              <w:rPr>
                <w:lang w:eastAsia="zh-CN"/>
              </w:rPr>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r w:rsidR="00FE280A" w:rsidRPr="009815ED" w14:paraId="7917A172"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0" w:type="dxa"/>
          </w:tcPr>
          <w:p w14:paraId="19406246" w14:textId="2E73E0FD" w:rsidR="009D21BB" w:rsidRPr="003E4F7E" w:rsidRDefault="009D21BB" w:rsidP="003E4F7E">
            <w:pPr>
              <w:rPr>
                <w:rStyle w:val="Strong"/>
              </w:rPr>
            </w:pPr>
            <w:r w:rsidRPr="003E4F7E">
              <w:rPr>
                <w:rStyle w:val="Strong"/>
              </w:rPr>
              <w:lastRenderedPageBreak/>
              <w:t xml:space="preserve">Week 4 </w:t>
            </w:r>
            <w:r w:rsidR="00B83429">
              <w:rPr>
                <w:rStyle w:val="Strong"/>
              </w:rPr>
              <w:t xml:space="preserve">– </w:t>
            </w:r>
            <w:r w:rsidR="003E4F7E" w:rsidRPr="003E4F7E">
              <w:rPr>
                <w:rStyle w:val="Strong"/>
              </w:rPr>
              <w:t>L</w:t>
            </w:r>
            <w:r w:rsidRPr="003E4F7E">
              <w:rPr>
                <w:rStyle w:val="Strong"/>
              </w:rPr>
              <w:t xml:space="preserve">esson </w:t>
            </w:r>
            <w:r w:rsidR="003E4F7E" w:rsidRPr="003E4F7E">
              <w:rPr>
                <w:rStyle w:val="Strong"/>
              </w:rPr>
              <w:t>1</w:t>
            </w:r>
          </w:p>
          <w:p w14:paraId="5606DD09" w14:textId="02D3476A" w:rsidR="009D21BB" w:rsidRDefault="009D21BB" w:rsidP="003E4F7E">
            <w:pPr>
              <w:rPr>
                <w:rStyle w:val="Strong"/>
              </w:rPr>
            </w:pPr>
            <w:r w:rsidRPr="003E4F7E">
              <w:rPr>
                <w:rStyle w:val="Strong"/>
              </w:rPr>
              <w:t>ST5-10</w:t>
            </w:r>
          </w:p>
          <w:p w14:paraId="7E674E53" w14:textId="0669F2F6" w:rsidR="005B465B" w:rsidRPr="005B465B" w:rsidRDefault="005B465B" w:rsidP="005B465B">
            <w:r w:rsidRPr="005B465B">
              <w:t>Students:</w:t>
            </w:r>
          </w:p>
          <w:p w14:paraId="3EBC179A" w14:textId="0EFEC406" w:rsidR="009E7D35" w:rsidRPr="003E4F7E" w:rsidRDefault="009E7D35" w:rsidP="003E4F7E">
            <w:pPr>
              <w:pStyle w:val="ListBullet"/>
            </w:pPr>
            <w:r w:rsidRPr="003E4F7E">
              <w:t>develop and evaluate creative, innovative, and enterprising solutions to problems</w:t>
            </w:r>
          </w:p>
          <w:p w14:paraId="50E24AF5" w14:textId="0B606507" w:rsidR="009E7D35" w:rsidRPr="003E4F7E" w:rsidRDefault="009E7D35" w:rsidP="003E4F7E">
            <w:pPr>
              <w:pStyle w:val="ListBullet"/>
            </w:pPr>
            <w:r w:rsidRPr="003E4F7E">
              <w:lastRenderedPageBreak/>
              <w:t>use evidence and scientific reasoning to produce rational solutions to problems</w:t>
            </w:r>
          </w:p>
          <w:p w14:paraId="37807CF4" w14:textId="51DCFA1A" w:rsidR="00DA66C9" w:rsidRPr="003E4F7E" w:rsidRDefault="009E7D35" w:rsidP="00622107">
            <w:pPr>
              <w:pStyle w:val="ListBullet"/>
              <w:rPr>
                <w:rFonts w:asciiTheme="minorHAnsi" w:eastAsiaTheme="minorEastAsia" w:hAnsiTheme="minorHAnsi" w:cstheme="minorBidi"/>
              </w:rPr>
            </w:pPr>
            <w:r w:rsidRPr="003E4F7E">
              <w:t>apply critical thinking methodologies, for example</w:t>
            </w:r>
            <w:r w:rsidR="00622107">
              <w:t xml:space="preserve">, </w:t>
            </w:r>
            <w:r w:rsidRPr="003E4F7E">
              <w:t>Socratic</w:t>
            </w:r>
            <w:r w:rsidRPr="0023657F">
              <w:t xml:space="preserve"> questioning, oral and written reflection, and argumentation.</w:t>
            </w:r>
          </w:p>
        </w:tc>
        <w:tc>
          <w:tcPr>
            <w:cnfStyle w:val="000001000000" w:firstRow="0" w:lastRow="0" w:firstColumn="0" w:lastColumn="0" w:oddVBand="0" w:evenVBand="1" w:oddHBand="0" w:evenHBand="0" w:firstRowFirstColumn="0" w:firstRowLastColumn="0" w:lastRowFirstColumn="0" w:lastRowLastColumn="0"/>
            <w:tcW w:w="3630" w:type="dxa"/>
          </w:tcPr>
          <w:p w14:paraId="5930B97C" w14:textId="77777777" w:rsidR="00F06A43" w:rsidRPr="003E4F7E" w:rsidRDefault="00F06A43" w:rsidP="003E4F7E">
            <w:pPr>
              <w:rPr>
                <w:rStyle w:val="Strong"/>
              </w:rPr>
            </w:pPr>
            <w:r w:rsidRPr="003E4F7E">
              <w:rPr>
                <w:rStyle w:val="Strong"/>
              </w:rPr>
              <w:lastRenderedPageBreak/>
              <w:t>Teacher and students</w:t>
            </w:r>
          </w:p>
          <w:p w14:paraId="3D48C2C2" w14:textId="537814DB" w:rsidR="00F06A43" w:rsidRDefault="00F06A43" w:rsidP="003E4F7E">
            <w:pPr>
              <w:rPr>
                <w:rStyle w:val="Strong"/>
                <w:rFonts w:eastAsia="Calibri"/>
                <w:b w:val="0"/>
                <w:bCs/>
              </w:rPr>
            </w:pPr>
            <w:r>
              <w:rPr>
                <w:rStyle w:val="Strong"/>
                <w:rFonts w:eastAsia="Calibri"/>
                <w:b w:val="0"/>
              </w:rPr>
              <w:t xml:space="preserve">Explore smaller scale renewable electricity systems such as solar (panels, tiles, fabrics), </w:t>
            </w:r>
            <w:r w:rsidRPr="008C557B">
              <w:rPr>
                <w:rStyle w:val="Strong"/>
                <w:rFonts w:eastAsia="Calibri"/>
                <w:b w:val="0"/>
              </w:rPr>
              <w:t>compact wind turbines</w:t>
            </w:r>
            <w:r w:rsidR="005B465B">
              <w:rPr>
                <w:rStyle w:val="Strong"/>
                <w:rFonts w:eastAsia="Calibri"/>
                <w:b w:val="0"/>
              </w:rPr>
              <w:t>,</w:t>
            </w:r>
            <w:r>
              <w:rPr>
                <w:rStyle w:val="Strong"/>
                <w:rFonts w:eastAsia="Calibri"/>
                <w:b w:val="0"/>
              </w:rPr>
              <w:t xml:space="preserve"> or micro-hydro power systems, for example:</w:t>
            </w:r>
          </w:p>
          <w:p w14:paraId="2B6457DB" w14:textId="5D1879A0" w:rsidR="00F06A43" w:rsidRPr="00C4672F" w:rsidRDefault="005B465B" w:rsidP="003E4F7E">
            <w:pPr>
              <w:pStyle w:val="ListBullet"/>
              <w:rPr>
                <w:rStyle w:val="Strong"/>
                <w:rFonts w:eastAsia="Calibri"/>
                <w:b w:val="0"/>
                <w:bCs/>
              </w:rPr>
            </w:pPr>
            <w:r>
              <w:rPr>
                <w:rStyle w:val="Strong"/>
                <w:rFonts w:eastAsia="Calibri"/>
                <w:b w:val="0"/>
              </w:rPr>
              <w:t>W</w:t>
            </w:r>
            <w:r w:rsidR="00F06A43" w:rsidRPr="00C4672F">
              <w:rPr>
                <w:rStyle w:val="Strong"/>
                <w:rFonts w:eastAsia="Calibri"/>
                <w:b w:val="0"/>
              </w:rPr>
              <w:t xml:space="preserve">hat systems are </w:t>
            </w:r>
            <w:r w:rsidR="00F06A43" w:rsidRPr="00C4672F">
              <w:rPr>
                <w:rStyle w:val="Strong"/>
                <w:rFonts w:eastAsia="Calibri"/>
                <w:b w:val="0"/>
              </w:rPr>
              <w:lastRenderedPageBreak/>
              <w:t>available?</w:t>
            </w:r>
          </w:p>
          <w:p w14:paraId="438B3C0F" w14:textId="65504DD1" w:rsidR="00F06A43" w:rsidRPr="00C4672F" w:rsidRDefault="005B465B" w:rsidP="003E4F7E">
            <w:pPr>
              <w:pStyle w:val="ListBullet"/>
              <w:rPr>
                <w:rStyle w:val="Strong"/>
                <w:rFonts w:eastAsia="Calibri"/>
                <w:b w:val="0"/>
                <w:bCs/>
              </w:rPr>
            </w:pPr>
            <w:r>
              <w:rPr>
                <w:rStyle w:val="Strong"/>
                <w:rFonts w:eastAsia="Calibri"/>
                <w:b w:val="0"/>
              </w:rPr>
              <w:t>W</w:t>
            </w:r>
            <w:r w:rsidR="00F06A43" w:rsidRPr="00C4672F">
              <w:rPr>
                <w:rStyle w:val="Strong"/>
                <w:rFonts w:eastAsia="Calibri"/>
                <w:b w:val="0"/>
              </w:rPr>
              <w:t>hat are the benefits and limitations of each system?</w:t>
            </w:r>
          </w:p>
          <w:p w14:paraId="4F8BDA93" w14:textId="5251CFCB" w:rsidR="00F06A43" w:rsidRPr="00C4672F" w:rsidRDefault="005B465B" w:rsidP="003E4F7E">
            <w:pPr>
              <w:pStyle w:val="ListBullet"/>
              <w:rPr>
                <w:rStyle w:val="Strong"/>
                <w:rFonts w:eastAsia="Calibri"/>
                <w:b w:val="0"/>
                <w:bCs/>
              </w:rPr>
            </w:pPr>
            <w:r>
              <w:rPr>
                <w:rStyle w:val="Strong"/>
                <w:rFonts w:eastAsia="Calibri"/>
                <w:b w:val="0"/>
              </w:rPr>
              <w:t>W</w:t>
            </w:r>
            <w:r w:rsidR="00F06A43" w:rsidRPr="00C4672F">
              <w:rPr>
                <w:rStyle w:val="Strong"/>
                <w:rFonts w:eastAsia="Calibri"/>
                <w:b w:val="0"/>
              </w:rPr>
              <w:t>hat potential costs are associated with each system?</w:t>
            </w:r>
          </w:p>
          <w:p w14:paraId="434D0C0C" w14:textId="61E8247A" w:rsidR="00F06A43" w:rsidRPr="00C4672F" w:rsidRDefault="005B465B" w:rsidP="003E4F7E">
            <w:pPr>
              <w:pStyle w:val="ListBullet"/>
              <w:rPr>
                <w:rStyle w:val="Strong"/>
                <w:rFonts w:eastAsia="Calibri"/>
                <w:b w:val="0"/>
                <w:bCs/>
              </w:rPr>
            </w:pPr>
            <w:r>
              <w:rPr>
                <w:rStyle w:val="Strong"/>
                <w:rFonts w:eastAsia="Calibri"/>
                <w:b w:val="0"/>
              </w:rPr>
              <w:t>W</w:t>
            </w:r>
            <w:r w:rsidR="00F06A43" w:rsidRPr="00C4672F">
              <w:rPr>
                <w:rStyle w:val="Strong"/>
                <w:rFonts w:eastAsia="Calibri"/>
                <w:b w:val="0"/>
              </w:rPr>
              <w:t>hat system would be best for different situations?</w:t>
            </w:r>
          </w:p>
          <w:p w14:paraId="02D0C22A" w14:textId="4B67B90D" w:rsidR="00B00862" w:rsidRDefault="00951D88" w:rsidP="003E4F7E">
            <w:pPr>
              <w:rPr>
                <w:rStyle w:val="Strong"/>
                <w:rFonts w:eastAsia="Calibri"/>
                <w:b w:val="0"/>
                <w:bCs/>
              </w:rPr>
            </w:pPr>
            <w:r>
              <w:rPr>
                <w:rStyle w:val="Strong"/>
                <w:rFonts w:eastAsia="Calibri"/>
                <w:b w:val="0"/>
              </w:rPr>
              <w:t>Discuss</w:t>
            </w:r>
            <w:r w:rsidR="00143077" w:rsidRPr="009815ED">
              <w:rPr>
                <w:rStyle w:val="Strong"/>
                <w:rFonts w:eastAsia="Calibri"/>
                <w:b w:val="0"/>
              </w:rPr>
              <w:t xml:space="preserve"> </w:t>
            </w:r>
            <w:r w:rsidR="009B5BED" w:rsidRPr="009815ED">
              <w:rPr>
                <w:rStyle w:val="Strong"/>
                <w:rFonts w:eastAsia="Calibri"/>
                <w:b w:val="0"/>
              </w:rPr>
              <w:t>information</w:t>
            </w:r>
            <w:r w:rsidR="00E34C8E" w:rsidRPr="009815ED">
              <w:rPr>
                <w:rStyle w:val="Strong"/>
                <w:rFonts w:eastAsia="Calibri"/>
                <w:b w:val="0"/>
              </w:rPr>
              <w:t xml:space="preserve"> </w:t>
            </w:r>
            <w:r w:rsidR="009B5BED" w:rsidRPr="009815ED">
              <w:rPr>
                <w:rStyle w:val="Strong"/>
                <w:rFonts w:eastAsia="Calibri"/>
                <w:b w:val="0"/>
              </w:rPr>
              <w:t>regarding small scale renewable systems</w:t>
            </w:r>
            <w:r w:rsidR="00B00862">
              <w:rPr>
                <w:rStyle w:val="Strong"/>
                <w:rFonts w:eastAsia="Calibri"/>
                <w:b w:val="0"/>
              </w:rPr>
              <w:t>, for example:</w:t>
            </w:r>
          </w:p>
          <w:p w14:paraId="16F3C32B" w14:textId="2DC59551" w:rsidR="00B00862" w:rsidRPr="003E4F7E" w:rsidRDefault="009B5BED" w:rsidP="003E4F7E">
            <w:pPr>
              <w:pStyle w:val="ListBullet"/>
              <w:rPr>
                <w:rStyle w:val="Strong"/>
                <w:b w:val="0"/>
              </w:rPr>
            </w:pPr>
            <w:r w:rsidRPr="003E4F7E">
              <w:rPr>
                <w:rStyle w:val="Strong"/>
                <w:b w:val="0"/>
              </w:rPr>
              <w:t xml:space="preserve">Which systems </w:t>
            </w:r>
            <w:r w:rsidR="00CB59F1" w:rsidRPr="003E4F7E">
              <w:rPr>
                <w:rStyle w:val="Strong"/>
                <w:b w:val="0"/>
              </w:rPr>
              <w:t>are better for</w:t>
            </w:r>
            <w:r w:rsidR="00143077" w:rsidRPr="003E4F7E">
              <w:rPr>
                <w:rStyle w:val="Strong"/>
                <w:b w:val="0"/>
              </w:rPr>
              <w:t xml:space="preserve"> </w:t>
            </w:r>
            <w:r w:rsidR="00951D88" w:rsidRPr="003E4F7E">
              <w:rPr>
                <w:rStyle w:val="Strong"/>
                <w:b w:val="0"/>
              </w:rPr>
              <w:t>residential</w:t>
            </w:r>
            <w:r w:rsidR="00143077" w:rsidRPr="003E4F7E">
              <w:rPr>
                <w:rStyle w:val="Strong"/>
                <w:b w:val="0"/>
              </w:rPr>
              <w:t xml:space="preserve"> or commercial </w:t>
            </w:r>
            <w:r w:rsidR="004B3A8D" w:rsidRPr="003E4F7E">
              <w:rPr>
                <w:rStyle w:val="Strong"/>
                <w:b w:val="0"/>
              </w:rPr>
              <w:t>enterprise</w:t>
            </w:r>
            <w:r w:rsidR="00B00862" w:rsidRPr="003E4F7E">
              <w:rPr>
                <w:rStyle w:val="Strong"/>
                <w:b w:val="0"/>
              </w:rPr>
              <w:t>?</w:t>
            </w:r>
          </w:p>
          <w:p w14:paraId="0079EEF5" w14:textId="204F65BC" w:rsidR="00143077" w:rsidRPr="003E4F7E" w:rsidRDefault="00143077" w:rsidP="003E4F7E">
            <w:pPr>
              <w:pStyle w:val="ListBullet"/>
              <w:rPr>
                <w:rStyle w:val="Strong"/>
                <w:b w:val="0"/>
              </w:rPr>
            </w:pPr>
            <w:r w:rsidRPr="003E4F7E">
              <w:rPr>
                <w:rStyle w:val="Strong"/>
                <w:b w:val="0"/>
              </w:rPr>
              <w:t>What factors would need to be</w:t>
            </w:r>
            <w:r w:rsidR="00FB340F" w:rsidRPr="003E4F7E">
              <w:rPr>
                <w:rStyle w:val="Strong"/>
                <w:b w:val="0"/>
              </w:rPr>
              <w:t xml:space="preserve"> accounted for when</w:t>
            </w:r>
            <w:r w:rsidRPr="003E4F7E">
              <w:rPr>
                <w:rStyle w:val="Strong"/>
                <w:b w:val="0"/>
              </w:rPr>
              <w:t xml:space="preserve"> consider</w:t>
            </w:r>
            <w:r w:rsidR="00FB340F" w:rsidRPr="003E4F7E">
              <w:rPr>
                <w:rStyle w:val="Strong"/>
                <w:b w:val="0"/>
              </w:rPr>
              <w:t xml:space="preserve">ing which system </w:t>
            </w:r>
            <w:r w:rsidR="00FB340F" w:rsidRPr="003E4F7E">
              <w:rPr>
                <w:rStyle w:val="Strong"/>
                <w:b w:val="0"/>
              </w:rPr>
              <w:lastRenderedPageBreak/>
              <w:t>is most appropriate for a certain location</w:t>
            </w:r>
            <w:r w:rsidRPr="003E4F7E">
              <w:rPr>
                <w:rStyle w:val="Strong"/>
                <w:b w:val="0"/>
              </w:rPr>
              <w:t>?</w:t>
            </w:r>
          </w:p>
          <w:p w14:paraId="32A23743" w14:textId="77777777" w:rsidR="00E34C8E" w:rsidRPr="009815ED" w:rsidRDefault="00E34C8E" w:rsidP="00E34C8E">
            <w:pPr>
              <w:spacing w:before="192" w:after="192"/>
              <w:rPr>
                <w:rStyle w:val="Strong"/>
                <w:rFonts w:eastAsia="Calibri"/>
              </w:rPr>
            </w:pPr>
            <w:r w:rsidRPr="003E4F7E">
              <w:rPr>
                <w:rStyle w:val="Strong"/>
              </w:rPr>
              <w:t>Teacher</w:t>
            </w:r>
          </w:p>
          <w:p w14:paraId="419E8800" w14:textId="32F6C411" w:rsidR="00DA66C9" w:rsidRPr="009815ED" w:rsidRDefault="003728BB" w:rsidP="003E4F7E">
            <w:pPr>
              <w:rPr>
                <w:rFonts w:eastAsia="Calibri"/>
              </w:rPr>
            </w:pPr>
            <w:r>
              <w:rPr>
                <w:lang w:eastAsia="zh-CN"/>
              </w:rPr>
              <w:t>Use discussion and visuals to t</w:t>
            </w:r>
            <w:r w:rsidR="00CB59F1">
              <w:rPr>
                <w:lang w:eastAsia="zh-CN"/>
              </w:rPr>
              <w:t>ransition</w:t>
            </w:r>
            <w:r w:rsidR="00E34C8E" w:rsidRPr="009815ED">
              <w:rPr>
                <w:lang w:eastAsia="zh-CN"/>
              </w:rPr>
              <w:t xml:space="preserve"> into the upcoming inquiry lessons</w:t>
            </w:r>
            <w:r w:rsidR="009B5BED" w:rsidRPr="009815ED">
              <w:rPr>
                <w:lang w:eastAsia="zh-CN"/>
              </w:rPr>
              <w:t xml:space="preserve"> regarding solar cells</w:t>
            </w:r>
            <w:r w:rsidR="00E34C8E" w:rsidRPr="009815ED">
              <w:rPr>
                <w:lang w:eastAsia="zh-CN"/>
              </w:rPr>
              <w:t>.</w:t>
            </w:r>
          </w:p>
        </w:tc>
        <w:tc>
          <w:tcPr>
            <w:cnfStyle w:val="000010000000" w:firstRow="0" w:lastRow="0" w:firstColumn="0" w:lastColumn="0" w:oddVBand="1" w:evenVBand="0" w:oddHBand="0" w:evenHBand="0" w:firstRowFirstColumn="0" w:firstRowLastColumn="0" w:lastRowFirstColumn="0" w:lastRowLastColumn="0"/>
            <w:tcW w:w="3630" w:type="dxa"/>
          </w:tcPr>
          <w:p w14:paraId="402FAABD" w14:textId="62513609" w:rsidR="004B3A8D" w:rsidRPr="009815ED" w:rsidRDefault="004B3A8D" w:rsidP="003E4F7E">
            <w:pPr>
              <w:rPr>
                <w:lang w:eastAsia="zh-CN"/>
              </w:rPr>
            </w:pPr>
            <w:r w:rsidRPr="005F61FD">
              <w:rPr>
                <w:lang w:eastAsia="zh-CN"/>
              </w:rPr>
              <w:lastRenderedPageBreak/>
              <w:t>Students can identify and</w:t>
            </w:r>
            <w:r w:rsidRPr="009815ED">
              <w:rPr>
                <w:lang w:eastAsia="zh-CN"/>
              </w:rPr>
              <w:t xml:space="preserve"> describe different renewable electricity systems.</w:t>
            </w:r>
          </w:p>
          <w:p w14:paraId="7FB5EB80" w14:textId="77777777" w:rsidR="004B3A8D" w:rsidRPr="009815ED" w:rsidRDefault="004B3A8D" w:rsidP="003E4F7E">
            <w:pPr>
              <w:rPr>
                <w:lang w:eastAsia="zh-CN"/>
              </w:rPr>
            </w:pPr>
            <w:r w:rsidRPr="009815ED">
              <w:rPr>
                <w:lang w:eastAsia="zh-CN"/>
              </w:rPr>
              <w:t>Students can explain different benefits, limitations, risks, and costs associated with some systems.</w:t>
            </w:r>
          </w:p>
          <w:p w14:paraId="7A3CBDB8" w14:textId="65F4C141" w:rsidR="004B3A8D" w:rsidRPr="009815ED" w:rsidRDefault="004B3A8D" w:rsidP="003E4F7E">
            <w:pPr>
              <w:rPr>
                <w:lang w:eastAsia="zh-CN"/>
              </w:rPr>
            </w:pPr>
            <w:r w:rsidRPr="009815ED">
              <w:rPr>
                <w:lang w:eastAsia="zh-CN"/>
              </w:rPr>
              <w:t xml:space="preserve">Students demonstrate capacity </w:t>
            </w:r>
            <w:r w:rsidRPr="009815ED">
              <w:rPr>
                <w:lang w:eastAsia="zh-CN"/>
              </w:rPr>
              <w:lastRenderedPageBreak/>
              <w:t xml:space="preserve">to evaluate renewable electricity systems in </w:t>
            </w:r>
            <w:r w:rsidR="00E9328A">
              <w:rPr>
                <w:lang w:eastAsia="zh-CN"/>
              </w:rPr>
              <w:t>relation to environment or context.</w:t>
            </w:r>
          </w:p>
          <w:p w14:paraId="79D431A7" w14:textId="7F5625D8" w:rsidR="004B3A8D" w:rsidRPr="009815ED" w:rsidRDefault="004B3A8D" w:rsidP="003E4F7E">
            <w:pPr>
              <w:rPr>
                <w:rFonts w:eastAsia="Calibri"/>
              </w:rPr>
            </w:pPr>
            <w:r w:rsidRPr="009815ED">
              <w:rPr>
                <w:lang w:eastAsia="zh-CN"/>
              </w:rPr>
              <w:t>Students demonstrate understanding of cognitive biases utilised by authors of information and demonstrate techniques used to confirm information validity and reliability.</w:t>
            </w:r>
          </w:p>
        </w:tc>
        <w:tc>
          <w:tcPr>
            <w:cnfStyle w:val="000001000000" w:firstRow="0" w:lastRow="0" w:firstColumn="0" w:lastColumn="0" w:oddVBand="0" w:evenVBand="1" w:oddHBand="0" w:evenHBand="0" w:firstRowFirstColumn="0" w:firstRowLastColumn="0" w:lastRowFirstColumn="0" w:lastRowLastColumn="0"/>
            <w:tcW w:w="3630" w:type="dxa"/>
          </w:tcPr>
          <w:p w14:paraId="5C81C2B6" w14:textId="76883661" w:rsidR="00DA66C9" w:rsidRPr="002920EE" w:rsidRDefault="005F61FD" w:rsidP="003E4F7E">
            <w:pPr>
              <w:rPr>
                <w:lang w:eastAsia="zh-CN"/>
              </w:rPr>
            </w:pPr>
            <w:r w:rsidRPr="00F775DB">
              <w:rPr>
                <w:lang w:eastAsia="zh-CN"/>
              </w:rPr>
              <w:lastRenderedPageBreak/>
              <w:t>(Add adjustments</w:t>
            </w:r>
            <w:r>
              <w:rPr>
                <w:lang w:eastAsia="zh-CN"/>
              </w:rPr>
              <w:t>, enhancements,</w:t>
            </w:r>
            <w:r w:rsidRPr="00F775DB">
              <w:rPr>
                <w:lang w:eastAsia="zh-CN"/>
              </w:rPr>
              <w:t xml:space="preserve"> and registration)</w:t>
            </w:r>
            <w:r w:rsidR="007674BE">
              <w:rPr>
                <w:lang w:eastAsia="zh-CN"/>
              </w:rPr>
              <w:t>.</w:t>
            </w:r>
          </w:p>
        </w:tc>
      </w:tr>
      <w:tr w:rsidR="000B034E" w:rsidRPr="009815ED" w14:paraId="40460369"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630" w:type="dxa"/>
          </w:tcPr>
          <w:p w14:paraId="6C69BAD6" w14:textId="5613E678" w:rsidR="00DD7E61" w:rsidRPr="003E4F7E" w:rsidRDefault="00DD7E61" w:rsidP="003E4F7E">
            <w:pPr>
              <w:rPr>
                <w:rStyle w:val="Strong"/>
              </w:rPr>
            </w:pPr>
            <w:r w:rsidRPr="003E4F7E">
              <w:rPr>
                <w:rStyle w:val="Strong"/>
              </w:rPr>
              <w:lastRenderedPageBreak/>
              <w:t xml:space="preserve">Week 4 </w:t>
            </w:r>
            <w:r w:rsidR="00B47EA0">
              <w:rPr>
                <w:rStyle w:val="Strong"/>
              </w:rPr>
              <w:t xml:space="preserve">– </w:t>
            </w:r>
            <w:r w:rsidR="003E4F7E" w:rsidRPr="003E4F7E">
              <w:rPr>
                <w:rStyle w:val="Strong"/>
              </w:rPr>
              <w:t>L</w:t>
            </w:r>
            <w:r w:rsidRPr="003E4F7E">
              <w:rPr>
                <w:rStyle w:val="Strong"/>
              </w:rPr>
              <w:t xml:space="preserve">esson </w:t>
            </w:r>
            <w:r w:rsidR="003E4F7E" w:rsidRPr="003E4F7E">
              <w:rPr>
                <w:rStyle w:val="Strong"/>
              </w:rPr>
              <w:t>2</w:t>
            </w:r>
          </w:p>
          <w:p w14:paraId="2F318D51" w14:textId="7A671901" w:rsidR="00DD7E61" w:rsidRDefault="00DD7E61" w:rsidP="003E4F7E">
            <w:pPr>
              <w:rPr>
                <w:rStyle w:val="Strong"/>
              </w:rPr>
            </w:pPr>
            <w:r w:rsidRPr="003E4F7E">
              <w:rPr>
                <w:rStyle w:val="Strong"/>
              </w:rPr>
              <w:t>ST5-10</w:t>
            </w:r>
          </w:p>
          <w:p w14:paraId="60372948" w14:textId="6799D47A" w:rsidR="002A114B" w:rsidRPr="002A114B" w:rsidRDefault="002A114B" w:rsidP="002A114B">
            <w:r w:rsidRPr="002A114B">
              <w:t>Students:</w:t>
            </w:r>
          </w:p>
          <w:p w14:paraId="11DC5FBC" w14:textId="48F05499" w:rsidR="000B034E" w:rsidRPr="003E4F7E" w:rsidRDefault="000B034E" w:rsidP="003E4F7E">
            <w:pPr>
              <w:pStyle w:val="ListBullet"/>
            </w:pPr>
            <w:r w:rsidRPr="003E4F7E">
              <w:t>investigate the use of critical thinking and problem</w:t>
            </w:r>
            <w:r w:rsidR="00343BD8">
              <w:t>-</w:t>
            </w:r>
            <w:r w:rsidRPr="003E4F7E">
              <w:t>solving in business and industry</w:t>
            </w:r>
          </w:p>
          <w:p w14:paraId="7A969C94" w14:textId="7CD819EE" w:rsidR="000B034E" w:rsidRPr="003E4F7E" w:rsidRDefault="000B034E" w:rsidP="00622107">
            <w:pPr>
              <w:pStyle w:val="ListBullet"/>
            </w:pPr>
            <w:r w:rsidRPr="003E4F7E">
              <w:t xml:space="preserve">engage in industry career development opportunities to gain a deeper knowledge of real-world </w:t>
            </w:r>
            <w:r w:rsidRPr="003E4F7E">
              <w:lastRenderedPageBreak/>
              <w:t>problem-solving, for example</w:t>
            </w:r>
            <w:r w:rsidR="00622107">
              <w:t xml:space="preserve">, </w:t>
            </w:r>
            <w:r w:rsidRPr="009815ED">
              <w:t xml:space="preserve">mentors, work </w:t>
            </w:r>
            <w:r w:rsidRPr="003E4F7E">
              <w:t>experience</w:t>
            </w:r>
            <w:r w:rsidRPr="009815ED">
              <w:t>, excursions, incursions, industry groups, exhibitions, competitions.</w:t>
            </w:r>
          </w:p>
        </w:tc>
        <w:tc>
          <w:tcPr>
            <w:cnfStyle w:val="000001000000" w:firstRow="0" w:lastRow="0" w:firstColumn="0" w:lastColumn="0" w:oddVBand="0" w:evenVBand="1" w:oddHBand="0" w:evenHBand="0" w:firstRowFirstColumn="0" w:firstRowLastColumn="0" w:lastRowFirstColumn="0" w:lastRowLastColumn="0"/>
            <w:tcW w:w="3630" w:type="dxa"/>
          </w:tcPr>
          <w:p w14:paraId="20AE8D55" w14:textId="77777777" w:rsidR="000B034E" w:rsidRPr="003E4F7E" w:rsidRDefault="000B034E" w:rsidP="003E4F7E">
            <w:pPr>
              <w:rPr>
                <w:rStyle w:val="Strong"/>
              </w:rPr>
            </w:pPr>
            <w:r w:rsidRPr="003E4F7E">
              <w:rPr>
                <w:rStyle w:val="Strong"/>
              </w:rPr>
              <w:lastRenderedPageBreak/>
              <w:t>Teacher</w:t>
            </w:r>
          </w:p>
          <w:p w14:paraId="255AA56D" w14:textId="14938522" w:rsidR="00A361F2" w:rsidRDefault="000B034E" w:rsidP="003E4F7E">
            <w:pPr>
              <w:rPr>
                <w:lang w:eastAsia="zh-CN"/>
              </w:rPr>
            </w:pPr>
            <w:r w:rsidRPr="009815ED">
              <w:rPr>
                <w:lang w:eastAsia="zh-CN"/>
              </w:rPr>
              <w:t>Introduce careers that involve engineering and installation of renewable energy projects through primary or secondary sources, for example:</w:t>
            </w:r>
          </w:p>
          <w:p w14:paraId="114B7D42" w14:textId="2216B777" w:rsidR="00A361F2" w:rsidRPr="00A361F2" w:rsidRDefault="000B034E" w:rsidP="003E4F7E">
            <w:pPr>
              <w:pStyle w:val="ListBullet"/>
              <w:rPr>
                <w:rFonts w:eastAsia="Calibri"/>
                <w:b/>
                <w:bCs/>
              </w:rPr>
            </w:pPr>
            <w:r w:rsidRPr="00A361F2">
              <w:rPr>
                <w:lang w:eastAsia="zh-CN"/>
              </w:rPr>
              <w:t>industry incursion or excursion</w:t>
            </w:r>
          </w:p>
          <w:p w14:paraId="6370B112" w14:textId="12EA69B9" w:rsidR="000B034E" w:rsidRPr="00A361F2" w:rsidRDefault="00BB2DCE" w:rsidP="003E4F7E">
            <w:pPr>
              <w:pStyle w:val="ListBullet"/>
              <w:rPr>
                <w:rStyle w:val="Strong"/>
                <w:rFonts w:eastAsia="Calibri"/>
              </w:rPr>
            </w:pPr>
            <w:r>
              <w:rPr>
                <w:lang w:eastAsia="zh-CN"/>
              </w:rPr>
              <w:t>‘</w:t>
            </w:r>
            <w:hyperlink r:id="rId33" w:history="1">
              <w:r>
                <w:rPr>
                  <w:rStyle w:val="Hyperlink"/>
                  <w:lang w:eastAsia="zh-CN"/>
                </w:rPr>
                <w:t>day in the life’ (3:07)</w:t>
              </w:r>
            </w:hyperlink>
            <w:r w:rsidR="004B3A8D" w:rsidRPr="00A361F2">
              <w:rPr>
                <w:lang w:eastAsia="zh-CN"/>
              </w:rPr>
              <w:t xml:space="preserve"> </w:t>
            </w:r>
            <w:r w:rsidR="000B034E" w:rsidRPr="00A361F2">
              <w:rPr>
                <w:lang w:eastAsia="zh-CN"/>
              </w:rPr>
              <w:t xml:space="preserve">solar </w:t>
            </w:r>
            <w:r w:rsidR="004B3A8D" w:rsidRPr="00A361F2">
              <w:rPr>
                <w:lang w:eastAsia="zh-CN"/>
              </w:rPr>
              <w:t xml:space="preserve">design </w:t>
            </w:r>
            <w:r w:rsidR="000B034E" w:rsidRPr="00BB2DCE">
              <w:rPr>
                <w:lang w:eastAsia="zh-CN"/>
              </w:rPr>
              <w:t>engineer</w:t>
            </w:r>
            <w:r w:rsidR="000B034E" w:rsidRPr="00A361F2">
              <w:rPr>
                <w:lang w:eastAsia="zh-CN"/>
              </w:rPr>
              <w:t xml:space="preserve"> </w:t>
            </w:r>
            <w:r w:rsidR="0069399B" w:rsidRPr="00BB2DCE">
              <w:rPr>
                <w:lang w:eastAsia="zh-CN"/>
              </w:rPr>
              <w:t>video</w:t>
            </w:r>
            <w:r>
              <w:rPr>
                <w:lang w:eastAsia="zh-CN"/>
              </w:rPr>
              <w:t>.</w:t>
            </w:r>
          </w:p>
          <w:p w14:paraId="7545EC68" w14:textId="77777777" w:rsidR="000B034E" w:rsidRPr="003E4F7E" w:rsidRDefault="000B034E" w:rsidP="003E4F7E">
            <w:pPr>
              <w:rPr>
                <w:rStyle w:val="Strong"/>
              </w:rPr>
            </w:pPr>
            <w:r w:rsidRPr="003E4F7E">
              <w:rPr>
                <w:rStyle w:val="Strong"/>
              </w:rPr>
              <w:t>Teacher and students</w:t>
            </w:r>
          </w:p>
          <w:p w14:paraId="732DDF79" w14:textId="62017541" w:rsidR="00103668" w:rsidRDefault="00CB59F1" w:rsidP="003E4F7E">
            <w:pPr>
              <w:rPr>
                <w:rStyle w:val="Strong"/>
                <w:rFonts w:eastAsia="Calibri"/>
                <w:b w:val="0"/>
                <w:bCs/>
              </w:rPr>
            </w:pPr>
            <w:r>
              <w:rPr>
                <w:rStyle w:val="Strong"/>
                <w:rFonts w:eastAsia="Calibri"/>
                <w:b w:val="0"/>
              </w:rPr>
              <w:lastRenderedPageBreak/>
              <w:t>R</w:t>
            </w:r>
            <w:r w:rsidRPr="009815ED">
              <w:rPr>
                <w:rStyle w:val="Strong"/>
                <w:rFonts w:eastAsia="Calibri"/>
                <w:b w:val="0"/>
              </w:rPr>
              <w:t>e</w:t>
            </w:r>
            <w:r w:rsidR="00DE4FB7">
              <w:rPr>
                <w:rStyle w:val="Strong"/>
                <w:rFonts w:eastAsia="Calibri"/>
                <w:b w:val="0"/>
              </w:rPr>
              <w:t>view</w:t>
            </w:r>
            <w:r w:rsidRPr="009815ED">
              <w:rPr>
                <w:rStyle w:val="Strong"/>
                <w:rFonts w:eastAsia="Calibri"/>
                <w:b w:val="0"/>
              </w:rPr>
              <w:t xml:space="preserve"> </w:t>
            </w:r>
            <w:r>
              <w:rPr>
                <w:rStyle w:val="Strong"/>
                <w:rFonts w:eastAsia="Calibri"/>
                <w:b w:val="0"/>
              </w:rPr>
              <w:t>and d</w:t>
            </w:r>
            <w:r w:rsidRPr="009815ED">
              <w:rPr>
                <w:rStyle w:val="Strong"/>
                <w:rFonts w:eastAsia="Calibri"/>
                <w:b w:val="0"/>
              </w:rPr>
              <w:t xml:space="preserve">iscuss factors that may affect solar power electricity generation </w:t>
            </w:r>
            <w:r>
              <w:rPr>
                <w:rStyle w:val="Strong"/>
                <w:rFonts w:eastAsia="Calibri"/>
                <w:b w:val="0"/>
              </w:rPr>
              <w:t xml:space="preserve">and </w:t>
            </w:r>
            <w:r w:rsidR="00105327">
              <w:rPr>
                <w:rStyle w:val="Strong"/>
                <w:rFonts w:eastAsia="Calibri"/>
                <w:b w:val="0"/>
              </w:rPr>
              <w:t>use for</w:t>
            </w:r>
            <w:r>
              <w:rPr>
                <w:rStyle w:val="Strong"/>
                <w:rFonts w:eastAsia="Calibri"/>
                <w:b w:val="0"/>
              </w:rPr>
              <w:t xml:space="preserve"> residential, </w:t>
            </w:r>
            <w:r w:rsidR="0023657F" w:rsidRPr="009815ED">
              <w:rPr>
                <w:rStyle w:val="Strong"/>
                <w:rFonts w:eastAsia="Calibri"/>
                <w:b w:val="0"/>
              </w:rPr>
              <w:t>commercial,</w:t>
            </w:r>
            <w:r w:rsidR="000B034E" w:rsidRPr="009815ED">
              <w:rPr>
                <w:rStyle w:val="Strong"/>
                <w:rFonts w:eastAsia="Calibri"/>
                <w:b w:val="0"/>
              </w:rPr>
              <w:t xml:space="preserve"> </w:t>
            </w:r>
            <w:r>
              <w:rPr>
                <w:rStyle w:val="Strong"/>
                <w:rFonts w:eastAsia="Calibri"/>
                <w:b w:val="0"/>
              </w:rPr>
              <w:t>or industrial</w:t>
            </w:r>
            <w:r w:rsidR="00105327">
              <w:rPr>
                <w:rStyle w:val="Strong"/>
                <w:rFonts w:eastAsia="Calibri"/>
                <w:b w:val="0"/>
              </w:rPr>
              <w:t xml:space="preserve"> situations</w:t>
            </w:r>
            <w:r w:rsidR="00103668">
              <w:rPr>
                <w:rStyle w:val="Strong"/>
                <w:rFonts w:eastAsia="Calibri"/>
                <w:b w:val="0"/>
              </w:rPr>
              <w:t>, for example:</w:t>
            </w:r>
          </w:p>
          <w:p w14:paraId="3A5C22E5" w14:textId="691D7662" w:rsidR="00103668" w:rsidRPr="003E4F7E" w:rsidRDefault="00103668" w:rsidP="003E4F7E">
            <w:pPr>
              <w:pStyle w:val="ListBullet"/>
              <w:rPr>
                <w:rStyle w:val="Strong"/>
                <w:b w:val="0"/>
              </w:rPr>
            </w:pPr>
            <w:r w:rsidRPr="003E4F7E">
              <w:rPr>
                <w:rStyle w:val="Strong"/>
                <w:b w:val="0"/>
              </w:rPr>
              <w:t>ambient temperature</w:t>
            </w:r>
          </w:p>
          <w:p w14:paraId="4D0AB105" w14:textId="49B96A96" w:rsidR="00103668" w:rsidRPr="003E4F7E" w:rsidRDefault="00103668" w:rsidP="003E4F7E">
            <w:pPr>
              <w:pStyle w:val="ListBullet"/>
              <w:rPr>
                <w:rStyle w:val="Strong"/>
                <w:b w:val="0"/>
              </w:rPr>
            </w:pPr>
            <w:r w:rsidRPr="003E4F7E">
              <w:rPr>
                <w:rStyle w:val="Strong"/>
                <w:b w:val="0"/>
              </w:rPr>
              <w:t>temperature of panels</w:t>
            </w:r>
          </w:p>
          <w:p w14:paraId="693AD0EF" w14:textId="4CBF2D09" w:rsidR="00103668" w:rsidRPr="003E4F7E" w:rsidRDefault="00103668" w:rsidP="003E4F7E">
            <w:pPr>
              <w:pStyle w:val="ListBullet"/>
              <w:rPr>
                <w:rStyle w:val="Strong"/>
                <w:b w:val="0"/>
              </w:rPr>
            </w:pPr>
            <w:r w:rsidRPr="003E4F7E">
              <w:rPr>
                <w:rStyle w:val="Strong"/>
                <w:b w:val="0"/>
              </w:rPr>
              <w:t>location or aspect.</w:t>
            </w:r>
          </w:p>
          <w:p w14:paraId="7964E742" w14:textId="77777777" w:rsidR="000B034E" w:rsidRPr="003E4F7E" w:rsidRDefault="000B034E" w:rsidP="003E4F7E">
            <w:pPr>
              <w:rPr>
                <w:rStyle w:val="Strong"/>
              </w:rPr>
            </w:pPr>
            <w:r w:rsidRPr="003E4F7E">
              <w:rPr>
                <w:rStyle w:val="Strong"/>
              </w:rPr>
              <w:t>Teacher</w:t>
            </w:r>
          </w:p>
          <w:p w14:paraId="0FEAC639" w14:textId="61806D23" w:rsidR="000B034E" w:rsidRPr="009815ED" w:rsidRDefault="000B034E" w:rsidP="003E4F7E">
            <w:pPr>
              <w:rPr>
                <w:rStyle w:val="Strong"/>
                <w:b w:val="0"/>
                <w:bCs/>
                <w:lang w:eastAsia="zh-CN"/>
              </w:rPr>
            </w:pPr>
            <w:r w:rsidRPr="009815ED">
              <w:rPr>
                <w:lang w:eastAsia="zh-CN"/>
              </w:rPr>
              <w:t>Use discussion</w:t>
            </w:r>
            <w:r w:rsidR="003728BB">
              <w:rPr>
                <w:lang w:eastAsia="zh-CN"/>
              </w:rPr>
              <w:t xml:space="preserve"> and visuals</w:t>
            </w:r>
            <w:r w:rsidRPr="009815ED">
              <w:rPr>
                <w:lang w:eastAsia="zh-CN"/>
              </w:rPr>
              <w:t xml:space="preserve"> to </w:t>
            </w:r>
            <w:r w:rsidR="006C31F8">
              <w:rPr>
                <w:lang w:eastAsia="zh-CN"/>
              </w:rPr>
              <w:t>transition</w:t>
            </w:r>
            <w:r w:rsidRPr="009815ED">
              <w:rPr>
                <w:lang w:eastAsia="zh-CN"/>
              </w:rPr>
              <w:t xml:space="preserve"> into the upcoming inquiry lessons.</w:t>
            </w:r>
          </w:p>
        </w:tc>
        <w:tc>
          <w:tcPr>
            <w:cnfStyle w:val="000010000000" w:firstRow="0" w:lastRow="0" w:firstColumn="0" w:lastColumn="0" w:oddVBand="1" w:evenVBand="0" w:oddHBand="0" w:evenHBand="0" w:firstRowFirstColumn="0" w:firstRowLastColumn="0" w:lastRowFirstColumn="0" w:lastRowLastColumn="0"/>
            <w:tcW w:w="3630" w:type="dxa"/>
          </w:tcPr>
          <w:p w14:paraId="116D57CD" w14:textId="5938992D" w:rsidR="004B3A8D" w:rsidRPr="009815ED" w:rsidRDefault="004B3A8D" w:rsidP="003E4F7E">
            <w:r w:rsidRPr="009815ED">
              <w:rPr>
                <w:lang w:eastAsia="zh-CN"/>
              </w:rPr>
              <w:lastRenderedPageBreak/>
              <w:t>Students can identify specific STEM careers that use STEM skills in their work.</w:t>
            </w:r>
          </w:p>
        </w:tc>
        <w:tc>
          <w:tcPr>
            <w:cnfStyle w:val="000001000000" w:firstRow="0" w:lastRow="0" w:firstColumn="0" w:lastColumn="0" w:oddVBand="0" w:evenVBand="1" w:oddHBand="0" w:evenHBand="0" w:firstRowFirstColumn="0" w:firstRowLastColumn="0" w:lastRowFirstColumn="0" w:lastRowLastColumn="0"/>
            <w:tcW w:w="3630" w:type="dxa"/>
          </w:tcPr>
          <w:p w14:paraId="2ACE1D47" w14:textId="14379843" w:rsidR="000B034E" w:rsidRPr="002920EE" w:rsidRDefault="00DE4FB7" w:rsidP="003E4F7E">
            <w:pPr>
              <w:rPr>
                <w:color w:val="000000" w:themeColor="text1"/>
                <w:lang w:eastAsia="zh-CN"/>
              </w:rPr>
            </w:pPr>
            <w:r>
              <w:rPr>
                <w:lang w:eastAsia="zh-CN"/>
              </w:rPr>
              <w:t>Review key concepts and vocabulary before viewing video. Use closed captions and provide the transcript. Pause video to assess student understanding at appropriate points.</w:t>
            </w:r>
          </w:p>
        </w:tc>
      </w:tr>
      <w:tr w:rsidR="000B034E" w:rsidRPr="009815ED" w14:paraId="16861323"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0" w:type="dxa"/>
          </w:tcPr>
          <w:p w14:paraId="50CBB3C1" w14:textId="1540EBE7" w:rsidR="00DD7E61" w:rsidRPr="003E4F7E" w:rsidRDefault="00DD7E61" w:rsidP="003E4F7E">
            <w:pPr>
              <w:rPr>
                <w:rStyle w:val="Strong"/>
              </w:rPr>
            </w:pPr>
            <w:r w:rsidRPr="003E4F7E">
              <w:rPr>
                <w:rStyle w:val="Strong"/>
              </w:rPr>
              <w:t xml:space="preserve">Week 4 </w:t>
            </w:r>
            <w:r w:rsidR="00B47EA0">
              <w:rPr>
                <w:rStyle w:val="Strong"/>
              </w:rPr>
              <w:t xml:space="preserve">– </w:t>
            </w:r>
            <w:r w:rsidR="003E4F7E">
              <w:rPr>
                <w:rStyle w:val="Strong"/>
              </w:rPr>
              <w:t>L</w:t>
            </w:r>
            <w:r w:rsidRPr="003E4F7E">
              <w:rPr>
                <w:rStyle w:val="Strong"/>
              </w:rPr>
              <w:t xml:space="preserve">esson </w:t>
            </w:r>
            <w:r w:rsidR="003E4F7E">
              <w:rPr>
                <w:rStyle w:val="Strong"/>
              </w:rPr>
              <w:t>3</w:t>
            </w:r>
          </w:p>
          <w:p w14:paraId="31BBD738" w14:textId="1DD10843" w:rsidR="00DD7E61" w:rsidRPr="003E4F7E" w:rsidRDefault="00DD7E61" w:rsidP="003E4F7E">
            <w:pPr>
              <w:rPr>
                <w:rStyle w:val="Strong"/>
              </w:rPr>
            </w:pPr>
            <w:r w:rsidRPr="003E4F7E">
              <w:rPr>
                <w:rStyle w:val="Strong"/>
              </w:rPr>
              <w:t>ST5-4, ST5-10</w:t>
            </w:r>
          </w:p>
          <w:p w14:paraId="111C3C5F" w14:textId="77777777" w:rsidR="00DD7E61" w:rsidRPr="009815ED" w:rsidRDefault="00DD7E61" w:rsidP="003E4F7E">
            <w:r w:rsidRPr="009815ED">
              <w:t>Students:</w:t>
            </w:r>
          </w:p>
          <w:p w14:paraId="00681984" w14:textId="11BEDCEF" w:rsidR="00DD7E61" w:rsidRPr="003E4F7E" w:rsidRDefault="00DD7E61" w:rsidP="003E4F7E">
            <w:pPr>
              <w:pStyle w:val="ListBullet"/>
            </w:pPr>
            <w:r w:rsidRPr="003E4F7E">
              <w:t xml:space="preserve">work individually or collaboratively to apply </w:t>
            </w:r>
            <w:r w:rsidRPr="003E4F7E">
              <w:lastRenderedPageBreak/>
              <w:t>critical thinking and problem-solving strategies to design solutions to complex problems</w:t>
            </w:r>
          </w:p>
          <w:p w14:paraId="264BE53D" w14:textId="349E0966" w:rsidR="000B034E" w:rsidRPr="003E4F7E" w:rsidRDefault="0034365A" w:rsidP="003E4F7E">
            <w:pPr>
              <w:pStyle w:val="ListBullet"/>
              <w:rPr>
                <w:rStyle w:val="Strong"/>
                <w:b w:val="0"/>
              </w:rPr>
            </w:pPr>
            <w:r w:rsidRPr="003E4F7E">
              <w:t>apply appropriate research models and methodologies to gather valid reliable data.</w:t>
            </w:r>
          </w:p>
        </w:tc>
        <w:tc>
          <w:tcPr>
            <w:cnfStyle w:val="000001000000" w:firstRow="0" w:lastRow="0" w:firstColumn="0" w:lastColumn="0" w:oddVBand="0" w:evenVBand="1" w:oddHBand="0" w:evenHBand="0" w:firstRowFirstColumn="0" w:firstRowLastColumn="0" w:lastRowFirstColumn="0" w:lastRowLastColumn="0"/>
            <w:tcW w:w="3630" w:type="dxa"/>
          </w:tcPr>
          <w:p w14:paraId="195E7C17" w14:textId="5D2F98D8" w:rsidR="000B034E" w:rsidRPr="003E4F7E" w:rsidRDefault="000B034E" w:rsidP="003E4F7E">
            <w:pPr>
              <w:rPr>
                <w:rStyle w:val="Strong"/>
              </w:rPr>
            </w:pPr>
            <w:r w:rsidRPr="003E4F7E">
              <w:rPr>
                <w:rStyle w:val="Strong"/>
              </w:rPr>
              <w:lastRenderedPageBreak/>
              <w:t>Teacher and students</w:t>
            </w:r>
          </w:p>
          <w:p w14:paraId="58CB4F6D" w14:textId="69FEE0C7" w:rsidR="000B034E" w:rsidRPr="009815ED" w:rsidRDefault="000B034E" w:rsidP="003E4F7E">
            <w:pPr>
              <w:rPr>
                <w:rStyle w:val="Strong"/>
                <w:b w:val="0"/>
                <w:bCs/>
              </w:rPr>
            </w:pPr>
            <w:r w:rsidRPr="009815ED">
              <w:rPr>
                <w:rStyle w:val="Strong"/>
                <w:b w:val="0"/>
              </w:rPr>
              <w:t xml:space="preserve">Conduct a confirmation inquiry to determine the </w:t>
            </w:r>
            <w:r w:rsidR="00A361F2">
              <w:rPr>
                <w:rStyle w:val="Strong"/>
                <w:b w:val="0"/>
              </w:rPr>
              <w:t>maximum power output/voltage</w:t>
            </w:r>
            <w:r w:rsidRPr="009815ED">
              <w:rPr>
                <w:rStyle w:val="Strong"/>
                <w:b w:val="0"/>
              </w:rPr>
              <w:t xml:space="preserve"> of a solar </w:t>
            </w:r>
            <w:r w:rsidR="001C415E">
              <w:rPr>
                <w:rStyle w:val="Strong"/>
                <w:b w:val="0"/>
              </w:rPr>
              <w:t>cell</w:t>
            </w:r>
            <w:r w:rsidRPr="009815ED">
              <w:rPr>
                <w:rStyle w:val="Strong"/>
                <w:b w:val="0"/>
              </w:rPr>
              <w:t>.</w:t>
            </w:r>
            <w:r w:rsidRPr="006773B7">
              <w:t xml:space="preserve"> </w:t>
            </w:r>
            <w:r w:rsidRPr="009815ED">
              <w:rPr>
                <w:rStyle w:val="Strong"/>
                <w:b w:val="0"/>
              </w:rPr>
              <w:t xml:space="preserve">The question and method for the inquiry is identified and </w:t>
            </w:r>
            <w:r w:rsidRPr="009815ED">
              <w:rPr>
                <w:rStyle w:val="Strong"/>
                <w:b w:val="0"/>
              </w:rPr>
              <w:lastRenderedPageBreak/>
              <w:t>explained</w:t>
            </w:r>
            <w:r w:rsidR="00A361F2">
              <w:rPr>
                <w:rStyle w:val="Strong"/>
                <w:b w:val="0"/>
              </w:rPr>
              <w:t>.</w:t>
            </w:r>
            <w:r w:rsidRPr="009815ED">
              <w:rPr>
                <w:rStyle w:val="Strong"/>
                <w:b w:val="0"/>
              </w:rPr>
              <w:t xml:space="preserve"> </w:t>
            </w:r>
            <w:r w:rsidR="00A361F2">
              <w:rPr>
                <w:rStyle w:val="Strong"/>
                <w:b w:val="0"/>
              </w:rPr>
              <w:t>Students</w:t>
            </w:r>
            <w:r w:rsidRPr="009815ED">
              <w:rPr>
                <w:rStyle w:val="Strong"/>
                <w:b w:val="0"/>
              </w:rPr>
              <w:t xml:space="preserve"> attempt to confirm the </w:t>
            </w:r>
            <w:r w:rsidRPr="006C31F8">
              <w:rPr>
                <w:rStyle w:val="Strong"/>
                <w:b w:val="0"/>
              </w:rPr>
              <w:t xml:space="preserve">stated </w:t>
            </w:r>
            <w:r w:rsidR="001C415E" w:rsidRPr="006C31F8">
              <w:rPr>
                <w:rStyle w:val="Strong"/>
                <w:b w:val="0"/>
              </w:rPr>
              <w:t>voltage</w:t>
            </w:r>
            <w:r w:rsidRPr="006C31F8">
              <w:rPr>
                <w:rStyle w:val="Strong"/>
                <w:b w:val="0"/>
              </w:rPr>
              <w:t xml:space="preserve"> for</w:t>
            </w:r>
            <w:r w:rsidRPr="009815ED">
              <w:rPr>
                <w:rStyle w:val="Strong"/>
                <w:b w:val="0"/>
              </w:rPr>
              <w:t xml:space="preserve"> the solar </w:t>
            </w:r>
            <w:r w:rsidR="001C415E">
              <w:rPr>
                <w:rStyle w:val="Strong"/>
                <w:b w:val="0"/>
              </w:rPr>
              <w:t>cell</w:t>
            </w:r>
            <w:r w:rsidRPr="009815ED">
              <w:rPr>
                <w:rStyle w:val="Strong"/>
                <w:b w:val="0"/>
              </w:rPr>
              <w:t>.</w:t>
            </w:r>
          </w:p>
          <w:p w14:paraId="6515C74F" w14:textId="0FC35536" w:rsidR="003A5663" w:rsidRDefault="000B034E" w:rsidP="003E4F7E">
            <w:pPr>
              <w:rPr>
                <w:rStyle w:val="Strong"/>
                <w:b w:val="0"/>
                <w:bCs/>
              </w:rPr>
            </w:pPr>
            <w:r w:rsidRPr="00DC5EEA">
              <w:rPr>
                <w:rStyle w:val="Strong"/>
                <w:b w:val="0"/>
              </w:rPr>
              <w:t xml:space="preserve">Use a high </w:t>
            </w:r>
            <w:r w:rsidR="00DC5EEA" w:rsidRPr="00DC5EEA">
              <w:rPr>
                <w:rStyle w:val="Strong"/>
                <w:b w:val="0"/>
              </w:rPr>
              <w:t>lumen</w:t>
            </w:r>
            <w:r w:rsidRPr="00DC5EEA">
              <w:rPr>
                <w:rStyle w:val="Strong"/>
                <w:b w:val="0"/>
              </w:rPr>
              <w:t xml:space="preserve"> </w:t>
            </w:r>
            <w:r w:rsidR="00DC5EEA" w:rsidRPr="00DC5EEA">
              <w:rPr>
                <w:rStyle w:val="Strong"/>
                <w:b w:val="0"/>
              </w:rPr>
              <w:t>light source</w:t>
            </w:r>
            <w:r w:rsidRPr="00DC5EEA">
              <w:rPr>
                <w:rStyle w:val="Strong"/>
                <w:b w:val="0"/>
              </w:rPr>
              <w:t xml:space="preserve">, </w:t>
            </w:r>
            <w:proofErr w:type="spellStart"/>
            <w:r w:rsidRPr="00DC5EEA">
              <w:rPr>
                <w:rStyle w:val="Strong"/>
                <w:b w:val="0"/>
              </w:rPr>
              <w:t>multimeter</w:t>
            </w:r>
            <w:proofErr w:type="spellEnd"/>
            <w:r w:rsidRPr="00DC5EEA">
              <w:rPr>
                <w:rStyle w:val="Strong"/>
                <w:b w:val="0"/>
              </w:rPr>
              <w:t xml:space="preserve">, infrared thermometer, and </w:t>
            </w:r>
            <w:r w:rsidR="00DC5EEA" w:rsidRPr="00DC5EEA">
              <w:rPr>
                <w:rStyle w:val="Strong"/>
                <w:b w:val="0"/>
              </w:rPr>
              <w:t>1.5</w:t>
            </w:r>
            <w:r w:rsidR="00ED2780">
              <w:rPr>
                <w:rStyle w:val="Strong"/>
                <w:b w:val="0"/>
              </w:rPr>
              <w:t xml:space="preserve">V to </w:t>
            </w:r>
            <w:r w:rsidR="00DC5EEA" w:rsidRPr="00DC5EEA">
              <w:rPr>
                <w:rStyle w:val="Strong"/>
                <w:b w:val="0"/>
              </w:rPr>
              <w:t>3V</w:t>
            </w:r>
            <w:r w:rsidRPr="00DC5EEA">
              <w:rPr>
                <w:rStyle w:val="Strong"/>
                <w:b w:val="0"/>
              </w:rPr>
              <w:t xml:space="preserve"> solar</w:t>
            </w:r>
            <w:r w:rsidR="003A5663">
              <w:rPr>
                <w:rStyle w:val="Strong"/>
                <w:b w:val="0"/>
              </w:rPr>
              <w:t xml:space="preserve"> cell.</w:t>
            </w:r>
          </w:p>
          <w:p w14:paraId="0B04AA06" w14:textId="336A5801" w:rsidR="00DC5EEA" w:rsidRDefault="00DC5EEA" w:rsidP="003E4F7E">
            <w:pPr>
              <w:rPr>
                <w:rStyle w:val="Strong"/>
                <w:b w:val="0"/>
                <w:bCs/>
              </w:rPr>
            </w:pPr>
            <w:r>
              <w:rPr>
                <w:rStyle w:val="Strong"/>
                <w:b w:val="0"/>
              </w:rPr>
              <w:t>D</w:t>
            </w:r>
            <w:r w:rsidR="000B034E" w:rsidRPr="009815ED">
              <w:rPr>
                <w:rStyle w:val="Strong"/>
                <w:b w:val="0"/>
              </w:rPr>
              <w:t xml:space="preserve">etermine the solar cell </w:t>
            </w:r>
            <w:r w:rsidR="00D472EF">
              <w:rPr>
                <w:rStyle w:val="Strong"/>
                <w:b w:val="0"/>
              </w:rPr>
              <w:t>voltage</w:t>
            </w:r>
            <w:r w:rsidR="000B034E" w:rsidRPr="009815ED">
              <w:rPr>
                <w:rStyle w:val="Strong"/>
                <w:b w:val="0"/>
              </w:rPr>
              <w:t xml:space="preserve"> under controlled or known conditions, </w:t>
            </w:r>
            <w:r w:rsidR="000B034E" w:rsidRPr="00DC5EEA">
              <w:rPr>
                <w:rStyle w:val="Strong"/>
                <w:b w:val="0"/>
              </w:rPr>
              <w:t>for example</w:t>
            </w:r>
            <w:r>
              <w:rPr>
                <w:rStyle w:val="Strong"/>
                <w:b w:val="0"/>
              </w:rPr>
              <w:t>:</w:t>
            </w:r>
          </w:p>
          <w:p w14:paraId="0BCE1C0A" w14:textId="33D907CD" w:rsidR="00DC5EEA" w:rsidRPr="00DC5EEA" w:rsidRDefault="000B034E" w:rsidP="003E4F7E">
            <w:pPr>
              <w:pStyle w:val="ListBullet"/>
              <w:rPr>
                <w:rStyle w:val="Strong"/>
                <w:b w:val="0"/>
                <w:bCs/>
              </w:rPr>
            </w:pPr>
            <w:r w:rsidRPr="00DC5EEA">
              <w:rPr>
                <w:rStyle w:val="Strong"/>
                <w:b w:val="0"/>
              </w:rPr>
              <w:t>light source</w:t>
            </w:r>
          </w:p>
          <w:p w14:paraId="0AB2F6F8" w14:textId="280D0590" w:rsidR="000B034E" w:rsidRPr="00DC5EEA" w:rsidRDefault="000B034E" w:rsidP="003E4F7E">
            <w:pPr>
              <w:pStyle w:val="ListBullet"/>
              <w:rPr>
                <w:rStyle w:val="Strong"/>
                <w:b w:val="0"/>
                <w:bCs/>
              </w:rPr>
            </w:pPr>
            <w:r w:rsidRPr="00DC5EEA">
              <w:rPr>
                <w:rStyle w:val="Strong"/>
                <w:b w:val="0"/>
              </w:rPr>
              <w:t>distance from light source</w:t>
            </w:r>
            <w:r w:rsidR="008268F0" w:rsidRPr="00DC5EEA">
              <w:rPr>
                <w:rStyle w:val="Strong"/>
                <w:b w:val="0"/>
              </w:rPr>
              <w:t>.</w:t>
            </w:r>
          </w:p>
          <w:p w14:paraId="0EB950ED" w14:textId="5B71B038" w:rsidR="000B034E" w:rsidRPr="009815ED" w:rsidRDefault="000B034E" w:rsidP="003E4F7E">
            <w:pPr>
              <w:rPr>
                <w:rStyle w:val="Strong"/>
                <w:b w:val="0"/>
                <w:bCs/>
              </w:rPr>
            </w:pPr>
            <w:r w:rsidRPr="009815ED">
              <w:rPr>
                <w:rStyle w:val="Strong"/>
                <w:b w:val="0"/>
              </w:rPr>
              <w:t xml:space="preserve">Compare class results to the stated </w:t>
            </w:r>
            <w:r w:rsidR="00A361F2">
              <w:rPr>
                <w:rStyle w:val="Strong"/>
                <w:b w:val="0"/>
              </w:rPr>
              <w:t>maximum voltage</w:t>
            </w:r>
            <w:r w:rsidRPr="009815ED">
              <w:rPr>
                <w:rStyle w:val="Strong"/>
                <w:b w:val="0"/>
              </w:rPr>
              <w:t xml:space="preserve"> of the solar cell. They do not match. Discuss possible variables that may affect the power output of the solar cell.</w:t>
            </w:r>
          </w:p>
          <w:p w14:paraId="76625CDA" w14:textId="77777777" w:rsidR="000B034E" w:rsidRPr="003E4F7E" w:rsidRDefault="000B034E" w:rsidP="003E4F7E">
            <w:pPr>
              <w:rPr>
                <w:rStyle w:val="Strong"/>
              </w:rPr>
            </w:pPr>
            <w:r w:rsidRPr="003E4F7E">
              <w:rPr>
                <w:rStyle w:val="Strong"/>
              </w:rPr>
              <w:t>Teacher</w:t>
            </w:r>
          </w:p>
          <w:p w14:paraId="16CF6CD4" w14:textId="77777777" w:rsidR="000B034E" w:rsidRDefault="000B034E" w:rsidP="003E4F7E">
            <w:pPr>
              <w:rPr>
                <w:rStyle w:val="Strong"/>
                <w:b w:val="0"/>
                <w:bCs/>
              </w:rPr>
            </w:pPr>
            <w:r w:rsidRPr="009815ED">
              <w:rPr>
                <w:rStyle w:val="Strong"/>
                <w:b w:val="0"/>
              </w:rPr>
              <w:lastRenderedPageBreak/>
              <w:t xml:space="preserve">Use discussion to </w:t>
            </w:r>
            <w:r w:rsidR="003A5663">
              <w:rPr>
                <w:rStyle w:val="Strong"/>
                <w:b w:val="0"/>
              </w:rPr>
              <w:t>transition into</w:t>
            </w:r>
            <w:r w:rsidRPr="009815ED">
              <w:rPr>
                <w:rStyle w:val="Strong"/>
                <w:b w:val="0"/>
              </w:rPr>
              <w:t xml:space="preserve"> the next inquiry lesson</w:t>
            </w:r>
            <w:r w:rsidR="008268F0" w:rsidRPr="009815ED">
              <w:rPr>
                <w:rStyle w:val="Strong"/>
                <w:b w:val="0"/>
              </w:rPr>
              <w:t xml:space="preserve"> regarding the effect of temperature</w:t>
            </w:r>
            <w:r w:rsidR="00EB1362">
              <w:rPr>
                <w:rStyle w:val="Strong"/>
                <w:b w:val="0"/>
              </w:rPr>
              <w:t xml:space="preserve"> on solar cells</w:t>
            </w:r>
            <w:r w:rsidR="008268F0" w:rsidRPr="009815ED">
              <w:rPr>
                <w:rStyle w:val="Strong"/>
                <w:b w:val="0"/>
              </w:rPr>
              <w:t>.</w:t>
            </w:r>
          </w:p>
          <w:p w14:paraId="32C3790E" w14:textId="77777777" w:rsidR="00B44806" w:rsidRDefault="00B44806" w:rsidP="003E4F7E">
            <w:pPr>
              <w:rPr>
                <w:lang w:eastAsia="zh-CN"/>
              </w:rPr>
            </w:pPr>
            <w:r>
              <w:rPr>
                <w:lang w:eastAsia="zh-CN"/>
              </w:rPr>
              <w:t>Explain the choice of measuring voltage as opposed to power</w:t>
            </w:r>
            <w:r w:rsidRPr="00AE5B70">
              <w:rPr>
                <w:lang w:eastAsia="zh-CN"/>
              </w:rPr>
              <w:t>.</w:t>
            </w:r>
          </w:p>
          <w:p w14:paraId="48A627CE" w14:textId="135CD39A" w:rsidR="00B44806" w:rsidRPr="00DF2ED9" w:rsidRDefault="00B44806" w:rsidP="001F4084">
            <w:pPr>
              <w:pStyle w:val="FeatureBox2"/>
              <w:rPr>
                <w:lang w:eastAsia="zh-CN"/>
              </w:rPr>
            </w:pPr>
            <w:r w:rsidRPr="006773B7">
              <w:rPr>
                <w:rStyle w:val="Strong"/>
              </w:rPr>
              <w:t>Note</w:t>
            </w:r>
            <w:r>
              <w:rPr>
                <w:lang w:eastAsia="zh-CN"/>
              </w:rPr>
              <w:t xml:space="preserve">: </w:t>
            </w:r>
            <w:r w:rsidR="001F4084">
              <w:rPr>
                <w:lang w:eastAsia="zh-CN"/>
              </w:rPr>
              <w:t>M</w:t>
            </w:r>
            <w:r>
              <w:rPr>
                <w:lang w:eastAsia="zh-CN"/>
              </w:rPr>
              <w:t>easuring voltage will reduce potential measurement errors in subsequent investigations.</w:t>
            </w:r>
          </w:p>
        </w:tc>
        <w:tc>
          <w:tcPr>
            <w:cnfStyle w:val="000010000000" w:firstRow="0" w:lastRow="0" w:firstColumn="0" w:lastColumn="0" w:oddVBand="1" w:evenVBand="0" w:oddHBand="0" w:evenHBand="0" w:firstRowFirstColumn="0" w:firstRowLastColumn="0" w:lastRowFirstColumn="0" w:lastRowLastColumn="0"/>
            <w:tcW w:w="3630" w:type="dxa"/>
          </w:tcPr>
          <w:p w14:paraId="58E1E835" w14:textId="6D960FCB" w:rsidR="00356BD7" w:rsidRPr="00AE5B70" w:rsidRDefault="00356BD7" w:rsidP="003E4F7E">
            <w:pPr>
              <w:rPr>
                <w:lang w:eastAsia="zh-CN"/>
              </w:rPr>
            </w:pPr>
            <w:r w:rsidRPr="00AE5B70">
              <w:rPr>
                <w:lang w:eastAsia="zh-CN"/>
              </w:rPr>
              <w:lastRenderedPageBreak/>
              <w:t>Students demonstrate investigation skills required to conduct, analyse, and communicate investigations.</w:t>
            </w:r>
          </w:p>
          <w:p w14:paraId="35DEAD9A" w14:textId="77777777" w:rsidR="000B034E" w:rsidRDefault="000B034E" w:rsidP="003E4F7E">
            <w:pPr>
              <w:rPr>
                <w:lang w:eastAsia="zh-CN"/>
              </w:rPr>
            </w:pPr>
            <w:r w:rsidRPr="009815ED">
              <w:rPr>
                <w:lang w:eastAsia="zh-CN"/>
              </w:rPr>
              <w:t xml:space="preserve">Students complete and submit </w:t>
            </w:r>
            <w:r w:rsidRPr="009815ED">
              <w:rPr>
                <w:lang w:eastAsia="zh-CN"/>
              </w:rPr>
              <w:lastRenderedPageBreak/>
              <w:t>a scaffolded scientific report.</w:t>
            </w:r>
          </w:p>
          <w:p w14:paraId="2951F117" w14:textId="6294D862" w:rsidR="001C415E" w:rsidRPr="009815ED" w:rsidRDefault="001C415E" w:rsidP="003E4F7E">
            <w:r>
              <w:rPr>
                <w:lang w:eastAsia="zh-CN"/>
              </w:rPr>
              <w:t xml:space="preserve">Students demonstrate accurate use of </w:t>
            </w:r>
            <w:proofErr w:type="spellStart"/>
            <w:r>
              <w:rPr>
                <w:lang w:eastAsia="zh-CN"/>
              </w:rPr>
              <w:t>multimeter</w:t>
            </w:r>
            <w:proofErr w:type="spellEnd"/>
            <w:r>
              <w:rPr>
                <w:lang w:eastAsia="zh-CN"/>
              </w:rPr>
              <w:t>.</w:t>
            </w:r>
          </w:p>
        </w:tc>
        <w:tc>
          <w:tcPr>
            <w:cnfStyle w:val="000001000000" w:firstRow="0" w:lastRow="0" w:firstColumn="0" w:lastColumn="0" w:oddVBand="0" w:evenVBand="1" w:oddHBand="0" w:evenHBand="0" w:firstRowFirstColumn="0" w:firstRowLastColumn="0" w:lastRowFirstColumn="0" w:lastRowLastColumn="0"/>
            <w:tcW w:w="3630" w:type="dxa"/>
          </w:tcPr>
          <w:p w14:paraId="2520E7C0" w14:textId="77777777" w:rsidR="000B034E" w:rsidRDefault="00DE4FB7" w:rsidP="003E4F7E">
            <w:pPr>
              <w:rPr>
                <w:lang w:eastAsia="zh-CN"/>
              </w:rPr>
            </w:pPr>
            <w:r>
              <w:rPr>
                <w:lang w:eastAsia="zh-CN"/>
              </w:rPr>
              <w:lastRenderedPageBreak/>
              <w:t>Provide scientific report scaffold. Add examples to scaffold if required.</w:t>
            </w:r>
          </w:p>
          <w:p w14:paraId="3A8EA015" w14:textId="7DAFD30F" w:rsidR="00DE4FB7" w:rsidRDefault="00DE4FB7" w:rsidP="003E4F7E">
            <w:pPr>
              <w:rPr>
                <w:lang w:eastAsia="zh-CN"/>
              </w:rPr>
            </w:pPr>
            <w:r>
              <w:rPr>
                <w:lang w:eastAsia="zh-CN"/>
              </w:rPr>
              <w:t>Provide real</w:t>
            </w:r>
            <w:r w:rsidR="009D4129">
              <w:rPr>
                <w:lang w:eastAsia="zh-CN"/>
              </w:rPr>
              <w:t>-</w:t>
            </w:r>
            <w:r>
              <w:rPr>
                <w:lang w:eastAsia="zh-CN"/>
              </w:rPr>
              <w:t xml:space="preserve">world photograph of inquiry method to assist </w:t>
            </w:r>
            <w:r>
              <w:rPr>
                <w:lang w:eastAsia="zh-CN"/>
              </w:rPr>
              <w:lastRenderedPageBreak/>
              <w:t>understanding.</w:t>
            </w:r>
          </w:p>
          <w:p w14:paraId="479ABE5F" w14:textId="5822172E" w:rsidR="00DE4FB7" w:rsidRPr="009815ED" w:rsidRDefault="00DE4FB7" w:rsidP="003E4F7E">
            <w:pPr>
              <w:rPr>
                <w:lang w:eastAsia="zh-CN"/>
              </w:rPr>
            </w:pPr>
            <w:r>
              <w:rPr>
                <w:lang w:eastAsia="zh-CN"/>
              </w:rPr>
              <w:t xml:space="preserve">Explicitly demonstrate the correct use and connection of a </w:t>
            </w:r>
            <w:proofErr w:type="spellStart"/>
            <w:r>
              <w:rPr>
                <w:lang w:eastAsia="zh-CN"/>
              </w:rPr>
              <w:t>multimeter</w:t>
            </w:r>
            <w:proofErr w:type="spellEnd"/>
            <w:r>
              <w:rPr>
                <w:lang w:eastAsia="zh-CN"/>
              </w:rPr>
              <w:t xml:space="preserve"> in this context.</w:t>
            </w:r>
          </w:p>
        </w:tc>
      </w:tr>
      <w:tr w:rsidR="002863C8" w:rsidRPr="00292C8F" w14:paraId="32AB70E4"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0" w:type="dxa"/>
          </w:tcPr>
          <w:p w14:paraId="58FDAC15" w14:textId="2CA8E868" w:rsidR="002863C8" w:rsidRPr="003E4F7E" w:rsidRDefault="002863C8" w:rsidP="003E4F7E">
            <w:pPr>
              <w:rPr>
                <w:rStyle w:val="Strong"/>
              </w:rPr>
            </w:pPr>
            <w:r w:rsidRPr="003E4F7E">
              <w:rPr>
                <w:rStyle w:val="Strong"/>
              </w:rPr>
              <w:lastRenderedPageBreak/>
              <w:t>Week 4 reflection</w:t>
            </w:r>
          </w:p>
        </w:tc>
        <w:tc>
          <w:tcPr>
            <w:cnfStyle w:val="000001000000" w:firstRow="0" w:lastRow="0" w:firstColumn="0" w:lastColumn="0" w:oddVBand="0" w:evenVBand="1" w:oddHBand="0" w:evenHBand="0" w:firstRowFirstColumn="0" w:firstRowLastColumn="0" w:lastRowFirstColumn="0" w:lastRowLastColumn="0"/>
            <w:tcW w:w="3630" w:type="dxa"/>
          </w:tcPr>
          <w:p w14:paraId="09B1C2EF" w14:textId="77777777" w:rsidR="002863C8" w:rsidRPr="003E4F7E" w:rsidRDefault="002863C8" w:rsidP="003E4F7E">
            <w:pPr>
              <w:rPr>
                <w:rStyle w:val="Strong"/>
              </w:rPr>
            </w:pPr>
            <w:r w:rsidRPr="003E4F7E">
              <w:rPr>
                <w:rStyle w:val="Strong"/>
              </w:rPr>
              <w:t>Students</w:t>
            </w:r>
          </w:p>
          <w:p w14:paraId="0390026D" w14:textId="290EAE6F" w:rsidR="002863C8" w:rsidRDefault="002863C8" w:rsidP="003E4F7E">
            <w:pPr>
              <w:rPr>
                <w:lang w:eastAsia="zh-CN"/>
              </w:rPr>
            </w:pPr>
            <w:r w:rsidRPr="00F775DB">
              <w:rPr>
                <w:lang w:eastAsia="zh-CN"/>
              </w:rPr>
              <w:t>Complete weekly reflection</w:t>
            </w:r>
            <w:r w:rsidR="009E6397">
              <w:rPr>
                <w:lang w:eastAsia="zh-CN"/>
              </w:rPr>
              <w:t>s</w:t>
            </w:r>
            <w:r w:rsidRPr="00F775DB">
              <w:rPr>
                <w:lang w:eastAsia="zh-CN"/>
              </w:rPr>
              <w:t xml:space="preserve"> using </w:t>
            </w:r>
            <w:r>
              <w:rPr>
                <w:lang w:eastAsia="zh-CN"/>
              </w:rPr>
              <w:t>the following steps:</w:t>
            </w:r>
          </w:p>
          <w:p w14:paraId="46B9BA88" w14:textId="07F9A233" w:rsidR="002863C8" w:rsidRPr="00845C1D" w:rsidRDefault="002863C8" w:rsidP="003E4F7E">
            <w:pPr>
              <w:pStyle w:val="ListBullet"/>
              <w:rPr>
                <w:lang w:eastAsia="zh-CN"/>
              </w:rPr>
            </w:pPr>
            <w:r w:rsidRPr="00845C1D">
              <w:rPr>
                <w:lang w:eastAsia="zh-CN"/>
              </w:rPr>
              <w:t>identify tasks undertaken, new knowledge, understanding</w:t>
            </w:r>
            <w:r w:rsidR="00AE0F79">
              <w:rPr>
                <w:lang w:eastAsia="zh-CN"/>
              </w:rPr>
              <w:t>,</w:t>
            </w:r>
            <w:r w:rsidRPr="00845C1D">
              <w:rPr>
                <w:lang w:eastAsia="zh-CN"/>
              </w:rPr>
              <w:t xml:space="preserve"> or skills</w:t>
            </w:r>
          </w:p>
          <w:p w14:paraId="2EE2BB5F" w14:textId="0ED02E7C" w:rsidR="002863C8" w:rsidRPr="00845C1D" w:rsidRDefault="002863C8" w:rsidP="003E4F7E">
            <w:pPr>
              <w:pStyle w:val="ListBullet"/>
              <w:rPr>
                <w:lang w:eastAsia="zh-CN"/>
              </w:rPr>
            </w:pPr>
            <w:r w:rsidRPr="00845C1D">
              <w:rPr>
                <w:lang w:eastAsia="zh-CN"/>
              </w:rPr>
              <w:t xml:space="preserve">evaluate new knowledge, </w:t>
            </w:r>
            <w:r w:rsidRPr="00845C1D">
              <w:rPr>
                <w:lang w:eastAsia="zh-CN"/>
              </w:rPr>
              <w:lastRenderedPageBreak/>
              <w:t>understanding</w:t>
            </w:r>
            <w:r w:rsidR="00AE0F79">
              <w:rPr>
                <w:lang w:eastAsia="zh-CN"/>
              </w:rPr>
              <w:t>,</w:t>
            </w:r>
            <w:r w:rsidRPr="00845C1D">
              <w:rPr>
                <w:lang w:eastAsia="zh-CN"/>
              </w:rPr>
              <w:t xml:space="preserve"> or skills in the light of previous knowledge</w:t>
            </w:r>
          </w:p>
          <w:p w14:paraId="7E66BA16" w14:textId="34A62458" w:rsidR="002863C8" w:rsidRPr="002863C8" w:rsidRDefault="002863C8" w:rsidP="003E4F7E">
            <w:pPr>
              <w:pStyle w:val="ListBullet"/>
              <w:rPr>
                <w:lang w:eastAsia="zh-CN"/>
              </w:rPr>
            </w:pPr>
            <w:r w:rsidRPr="00845C1D">
              <w:rPr>
                <w:lang w:eastAsia="zh-CN"/>
              </w:rPr>
              <w:t>analyse key insights and pose questions regarding their future learning.</w:t>
            </w:r>
          </w:p>
        </w:tc>
        <w:tc>
          <w:tcPr>
            <w:cnfStyle w:val="000010000000" w:firstRow="0" w:lastRow="0" w:firstColumn="0" w:lastColumn="0" w:oddVBand="1" w:evenVBand="0" w:oddHBand="0" w:evenHBand="0" w:firstRowFirstColumn="0" w:firstRowLastColumn="0" w:lastRowFirstColumn="0" w:lastRowLastColumn="0"/>
            <w:tcW w:w="3630" w:type="dxa"/>
          </w:tcPr>
          <w:p w14:paraId="6EF7B642" w14:textId="550C3D9B" w:rsidR="002863C8" w:rsidRDefault="002863C8" w:rsidP="003E4F7E">
            <w:pPr>
              <w:rPr>
                <w:lang w:eastAsia="zh-CN"/>
              </w:rPr>
            </w:pPr>
            <w:r>
              <w:rPr>
                <w:lang w:eastAsia="zh-CN"/>
              </w:rPr>
              <w:lastRenderedPageBreak/>
              <w:t>Students answer reflective questions, for example:</w:t>
            </w:r>
          </w:p>
          <w:p w14:paraId="3017F37F" w14:textId="7E35FB72" w:rsidR="002863C8" w:rsidRPr="00845C1D" w:rsidRDefault="00AE0F79" w:rsidP="003E4F7E">
            <w:pPr>
              <w:pStyle w:val="ListBullet"/>
              <w:rPr>
                <w:lang w:eastAsia="zh-CN"/>
              </w:rPr>
            </w:pPr>
            <w:r>
              <w:rPr>
                <w:lang w:eastAsia="zh-CN"/>
              </w:rPr>
              <w:t>W</w:t>
            </w:r>
            <w:r w:rsidR="002863C8" w:rsidRPr="00845C1D">
              <w:rPr>
                <w:lang w:eastAsia="zh-CN"/>
              </w:rPr>
              <w:t>hat did I learn about solar energy this week?</w:t>
            </w:r>
          </w:p>
          <w:p w14:paraId="0ED40445" w14:textId="242BEFC9" w:rsidR="002863C8" w:rsidRPr="00845C1D" w:rsidRDefault="00AE0F79" w:rsidP="003E4F7E">
            <w:pPr>
              <w:pStyle w:val="ListBullet"/>
              <w:rPr>
                <w:lang w:eastAsia="zh-CN"/>
              </w:rPr>
            </w:pPr>
            <w:r>
              <w:rPr>
                <w:lang w:eastAsia="zh-CN"/>
              </w:rPr>
              <w:t>D</w:t>
            </w:r>
            <w:r w:rsidR="002863C8" w:rsidRPr="00845C1D">
              <w:rPr>
                <w:lang w:eastAsia="zh-CN"/>
              </w:rPr>
              <w:t>id I face any challenges within the activities, and how did I overcome them?</w:t>
            </w:r>
          </w:p>
          <w:p w14:paraId="35BB0780" w14:textId="6F1F4416" w:rsidR="002863C8" w:rsidRPr="002863C8" w:rsidRDefault="00AE0F79" w:rsidP="003E4F7E">
            <w:pPr>
              <w:pStyle w:val="ListBullet"/>
              <w:rPr>
                <w:lang w:eastAsia="zh-CN"/>
              </w:rPr>
            </w:pPr>
            <w:r>
              <w:rPr>
                <w:lang w:eastAsia="zh-CN"/>
              </w:rPr>
              <w:lastRenderedPageBreak/>
              <w:t>W</w:t>
            </w:r>
            <w:r w:rsidR="002863C8" w:rsidRPr="00845C1D">
              <w:rPr>
                <w:lang w:eastAsia="zh-CN"/>
              </w:rPr>
              <w:t>hich activity did I enjoy the most and why?</w:t>
            </w:r>
          </w:p>
        </w:tc>
        <w:tc>
          <w:tcPr>
            <w:cnfStyle w:val="000001000000" w:firstRow="0" w:lastRow="0" w:firstColumn="0" w:lastColumn="0" w:oddVBand="0" w:evenVBand="1" w:oddHBand="0" w:evenHBand="0" w:firstRowFirstColumn="0" w:firstRowLastColumn="0" w:lastRowFirstColumn="0" w:lastRowLastColumn="0"/>
            <w:tcW w:w="3630" w:type="dxa"/>
          </w:tcPr>
          <w:p w14:paraId="631B8ADF" w14:textId="443464E0" w:rsidR="002863C8" w:rsidRPr="00292C8F" w:rsidRDefault="009E6397" w:rsidP="003E4F7E">
            <w:r w:rsidRPr="00F775DB">
              <w:rPr>
                <w:lang w:eastAsia="zh-CN"/>
              </w:rPr>
              <w:lastRenderedPageBreak/>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bl>
    <w:p w14:paraId="7616B989" w14:textId="7E6A5A6A" w:rsidR="001F71A3" w:rsidRDefault="001F71A3" w:rsidP="005B6707">
      <w:pPr>
        <w:pStyle w:val="Heading3"/>
      </w:pPr>
      <w:r>
        <w:br w:type="page"/>
      </w:r>
      <w:bookmarkStart w:id="22" w:name="_Toc93496421"/>
      <w:bookmarkStart w:id="23" w:name="_Toc93660421"/>
      <w:bookmarkStart w:id="24" w:name="_Toc107997179"/>
      <w:r>
        <w:lastRenderedPageBreak/>
        <w:t xml:space="preserve">Weeks </w:t>
      </w:r>
      <w:bookmarkEnd w:id="22"/>
      <w:bookmarkEnd w:id="23"/>
      <w:r w:rsidR="00E95263">
        <w:t>5 and 6</w:t>
      </w:r>
      <w:bookmarkEnd w:id="24"/>
    </w:p>
    <w:p w14:paraId="60D8AD63" w14:textId="6BBAB353" w:rsidR="00A97B4F" w:rsidRDefault="00A97B4F" w:rsidP="00A97B4F">
      <w:pPr>
        <w:pStyle w:val="Caption"/>
      </w:pPr>
      <w:r>
        <w:t xml:space="preserve">Table </w:t>
      </w:r>
      <w:r>
        <w:fldChar w:fldCharType="begin"/>
      </w:r>
      <w:r>
        <w:instrText xml:space="preserve"> SEQ Table \* ARABIC </w:instrText>
      </w:r>
      <w:r>
        <w:fldChar w:fldCharType="separate"/>
      </w:r>
      <w:r>
        <w:rPr>
          <w:noProof/>
        </w:rPr>
        <w:t>3</w:t>
      </w:r>
      <w:r>
        <w:fldChar w:fldCharType="end"/>
      </w:r>
      <w:r w:rsidRPr="00747A3B">
        <w:rPr>
          <w:noProof/>
        </w:rPr>
        <w:t xml:space="preserve"> – </w:t>
      </w:r>
      <w:r w:rsidR="00DB6875">
        <w:rPr>
          <w:noProof/>
        </w:rPr>
        <w:t xml:space="preserve">Critical </w:t>
      </w:r>
      <w:r w:rsidR="00607D94">
        <w:rPr>
          <w:noProof/>
        </w:rPr>
        <w:t>p</w:t>
      </w:r>
      <w:r w:rsidR="00DB6875">
        <w:rPr>
          <w:noProof/>
        </w:rPr>
        <w:t>roblem</w:t>
      </w:r>
      <w:r w:rsidR="00AE0F79">
        <w:rPr>
          <w:noProof/>
        </w:rPr>
        <w:t>-</w:t>
      </w:r>
      <w:r w:rsidR="00607D94">
        <w:rPr>
          <w:noProof/>
        </w:rPr>
        <w:t>s</w:t>
      </w:r>
      <w:r w:rsidR="00DB6875">
        <w:rPr>
          <w:noProof/>
        </w:rPr>
        <w:t>olving</w:t>
      </w:r>
      <w:r w:rsidRPr="00747A3B">
        <w:rPr>
          <w:noProof/>
        </w:rPr>
        <w:t xml:space="preserve"> </w:t>
      </w:r>
      <w:r w:rsidR="00C96F1F">
        <w:rPr>
          <w:noProof/>
        </w:rPr>
        <w:t>w</w:t>
      </w:r>
      <w:r w:rsidRPr="00747A3B">
        <w:rPr>
          <w:noProof/>
        </w:rPr>
        <w:t>eeks</w:t>
      </w:r>
      <w:r>
        <w:rPr>
          <w:noProof/>
        </w:rPr>
        <w:t xml:space="preserve"> </w:t>
      </w:r>
      <w:r w:rsidR="00E95263">
        <w:rPr>
          <w:noProof/>
        </w:rPr>
        <w:t xml:space="preserve">5 </w:t>
      </w:r>
      <w:r w:rsidR="00396A1D">
        <w:t>and</w:t>
      </w:r>
      <w:r w:rsidR="00E95263">
        <w:rPr>
          <w:noProof/>
        </w:rPr>
        <w:t xml:space="preserve"> 6</w:t>
      </w:r>
      <w:r w:rsidR="00DB6875">
        <w:rPr>
          <w:noProof/>
        </w:rPr>
        <w:t xml:space="preserve"> </w:t>
      </w:r>
      <w:r w:rsidRPr="00747A3B">
        <w:rPr>
          <w:noProof/>
        </w:rPr>
        <w:t>learning sequence</w:t>
      </w:r>
    </w:p>
    <w:tbl>
      <w:tblPr>
        <w:tblStyle w:val="Tableheader"/>
        <w:tblW w:w="14531" w:type="dxa"/>
        <w:tblLook w:val="0420" w:firstRow="1" w:lastRow="0" w:firstColumn="0" w:lastColumn="0" w:noHBand="0" w:noVBand="1"/>
        <w:tblCaption w:val="Learning sequence for Critical problem solving weeks 5 and 6"/>
        <w:tblDescription w:val="iSTEM outcomes and content are listed in column 1. The other columns show the teaching and learning information, evidence of learning and the adjustments and registrations that relate to the course outcomes."/>
      </w:tblPr>
      <w:tblGrid>
        <w:gridCol w:w="3633"/>
        <w:gridCol w:w="3632"/>
        <w:gridCol w:w="3633"/>
        <w:gridCol w:w="3633"/>
      </w:tblGrid>
      <w:tr w:rsidR="0024006F" w:rsidRPr="00292C8F" w14:paraId="6B1F1222" w14:textId="77777777" w:rsidTr="004731A3">
        <w:trPr>
          <w:cnfStyle w:val="100000000000" w:firstRow="1" w:lastRow="0" w:firstColumn="0" w:lastColumn="0" w:oddVBand="0" w:evenVBand="0" w:oddHBand="0" w:evenHBand="0" w:firstRowFirstColumn="0" w:firstRowLastColumn="0" w:lastRowFirstColumn="0" w:lastRowLastColumn="0"/>
        </w:trPr>
        <w:tc>
          <w:tcPr>
            <w:tcW w:w="3633" w:type="dxa"/>
          </w:tcPr>
          <w:p w14:paraId="7380891A" w14:textId="77777777" w:rsidR="00DA66C9" w:rsidRPr="00292C8F" w:rsidRDefault="00DA66C9" w:rsidP="00C06DB2">
            <w:pPr>
              <w:rPr>
                <w:lang w:eastAsia="zh-CN"/>
              </w:rPr>
            </w:pPr>
            <w:r w:rsidRPr="00292C8F">
              <w:rPr>
                <w:lang w:eastAsia="zh-CN"/>
              </w:rPr>
              <w:t>Content</w:t>
            </w:r>
          </w:p>
        </w:tc>
        <w:tc>
          <w:tcPr>
            <w:tcW w:w="3632" w:type="dxa"/>
          </w:tcPr>
          <w:p w14:paraId="251897FE" w14:textId="77777777" w:rsidR="00DA66C9" w:rsidRPr="00292C8F" w:rsidRDefault="00DA66C9" w:rsidP="00C06DB2">
            <w:pPr>
              <w:rPr>
                <w:lang w:eastAsia="zh-CN"/>
              </w:rPr>
            </w:pPr>
            <w:r w:rsidRPr="00292C8F">
              <w:rPr>
                <w:lang w:eastAsia="zh-CN"/>
              </w:rPr>
              <w:t>Teaching and learning</w:t>
            </w:r>
          </w:p>
        </w:tc>
        <w:tc>
          <w:tcPr>
            <w:tcW w:w="3633" w:type="dxa"/>
          </w:tcPr>
          <w:p w14:paraId="3B8BB454" w14:textId="77777777" w:rsidR="00DA66C9" w:rsidRPr="00292C8F" w:rsidRDefault="00DA66C9" w:rsidP="00C06DB2">
            <w:pPr>
              <w:rPr>
                <w:lang w:eastAsia="zh-CN"/>
              </w:rPr>
            </w:pPr>
            <w:r w:rsidRPr="00292C8F">
              <w:rPr>
                <w:lang w:eastAsia="zh-CN"/>
              </w:rPr>
              <w:t>Evidence of learning</w:t>
            </w:r>
          </w:p>
        </w:tc>
        <w:tc>
          <w:tcPr>
            <w:tcW w:w="3633" w:type="dxa"/>
          </w:tcPr>
          <w:p w14:paraId="7991D82C" w14:textId="77777777" w:rsidR="00DA66C9" w:rsidRPr="00292C8F" w:rsidRDefault="00DA66C9" w:rsidP="00C06DB2">
            <w:pPr>
              <w:rPr>
                <w:lang w:eastAsia="zh-CN"/>
              </w:rPr>
            </w:pPr>
            <w:r w:rsidRPr="00292C8F">
              <w:rPr>
                <w:lang w:eastAsia="zh-CN"/>
              </w:rPr>
              <w:t>Adjustments and registration</w:t>
            </w:r>
          </w:p>
        </w:tc>
      </w:tr>
      <w:tr w:rsidR="006348E0" w:rsidRPr="00292C8F" w14:paraId="421B3F95"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633" w:type="dxa"/>
          </w:tcPr>
          <w:p w14:paraId="59B90531" w14:textId="302986EE" w:rsidR="00515C5D" w:rsidRPr="00C06DB2" w:rsidRDefault="00515C5D" w:rsidP="00C06DB2">
            <w:pPr>
              <w:rPr>
                <w:rStyle w:val="Strong"/>
              </w:rPr>
            </w:pPr>
            <w:r w:rsidRPr="00C06DB2">
              <w:rPr>
                <w:rStyle w:val="Strong"/>
              </w:rPr>
              <w:t>Week 5</w:t>
            </w:r>
            <w:r w:rsidR="00ED2780">
              <w:rPr>
                <w:rStyle w:val="Strong"/>
              </w:rPr>
              <w:t xml:space="preserve"> –</w:t>
            </w:r>
            <w:r w:rsidRPr="00C06DB2">
              <w:rPr>
                <w:rStyle w:val="Strong"/>
              </w:rPr>
              <w:t xml:space="preserve"> </w:t>
            </w:r>
            <w:r w:rsidR="00C06DB2" w:rsidRPr="00C06DB2">
              <w:rPr>
                <w:rStyle w:val="Strong"/>
              </w:rPr>
              <w:t>L</w:t>
            </w:r>
            <w:r w:rsidRPr="00C06DB2">
              <w:rPr>
                <w:rStyle w:val="Strong"/>
              </w:rPr>
              <w:t xml:space="preserve">esson </w:t>
            </w:r>
            <w:r w:rsidR="00C06DB2" w:rsidRPr="00C06DB2">
              <w:rPr>
                <w:rStyle w:val="Strong"/>
              </w:rPr>
              <w:t>1</w:t>
            </w:r>
          </w:p>
          <w:p w14:paraId="1BBFFD0D" w14:textId="0B0EABC9" w:rsidR="00DD7E61" w:rsidRPr="00C06DB2" w:rsidRDefault="00DD7E61" w:rsidP="00C06DB2">
            <w:pPr>
              <w:rPr>
                <w:rStyle w:val="Strong"/>
              </w:rPr>
            </w:pPr>
            <w:r w:rsidRPr="00C06DB2">
              <w:rPr>
                <w:rStyle w:val="Strong"/>
              </w:rPr>
              <w:t>ST5-4, ST5-8</w:t>
            </w:r>
          </w:p>
          <w:p w14:paraId="573523FB" w14:textId="77777777" w:rsidR="00DD7E61" w:rsidRPr="00A46C80" w:rsidRDefault="00DD7E61" w:rsidP="00C06DB2">
            <w:r w:rsidRPr="00A46C80">
              <w:t>Students:</w:t>
            </w:r>
          </w:p>
          <w:p w14:paraId="2CB22CAD" w14:textId="4CE0EFB2" w:rsidR="00DD7E61" w:rsidRPr="00C06DB2" w:rsidRDefault="00DD7E61" w:rsidP="00C06DB2">
            <w:pPr>
              <w:pStyle w:val="ListBullet"/>
            </w:pPr>
            <w:r w:rsidRPr="00C06DB2">
              <w:t>work individually or collaboratively to apply critical thinking and problem-solving strategies to design solutions to complex problems</w:t>
            </w:r>
          </w:p>
          <w:p w14:paraId="7B5DC400" w14:textId="6C5869E9" w:rsidR="00DD7E61" w:rsidRPr="00C06DB2" w:rsidRDefault="00DD7E61" w:rsidP="00C06DB2">
            <w:pPr>
              <w:pStyle w:val="ListBullet"/>
            </w:pPr>
            <w:r w:rsidRPr="00C06DB2">
              <w:t>apply appropriate research models and methodologies to gather valid reliable data</w:t>
            </w:r>
          </w:p>
          <w:p w14:paraId="39366B96" w14:textId="16E3FF37" w:rsidR="00515C5D" w:rsidRPr="00C06DB2" w:rsidRDefault="00515C5D" w:rsidP="00C06DB2">
            <w:pPr>
              <w:pStyle w:val="ListBullet"/>
            </w:pPr>
            <w:r w:rsidRPr="00C06DB2">
              <w:t xml:space="preserve">develop and evaluate creative, innovative, and enterprising solutions to </w:t>
            </w:r>
            <w:r w:rsidRPr="00C06DB2">
              <w:lastRenderedPageBreak/>
              <w:t>problems</w:t>
            </w:r>
          </w:p>
          <w:p w14:paraId="77CA2D09" w14:textId="43C2A64A" w:rsidR="00515C5D" w:rsidRPr="00C06DB2" w:rsidRDefault="00515C5D" w:rsidP="00C06DB2">
            <w:pPr>
              <w:pStyle w:val="ListBullet"/>
            </w:pPr>
            <w:r w:rsidRPr="00C06DB2">
              <w:t>use evidence and scientific reasoning to produce rational solutions to problems</w:t>
            </w:r>
          </w:p>
          <w:p w14:paraId="11D580A6" w14:textId="0BB15277" w:rsidR="00515C5D" w:rsidRPr="002920EE" w:rsidRDefault="00515C5D" w:rsidP="00C06DB2">
            <w:pPr>
              <w:pStyle w:val="ListBullet"/>
            </w:pPr>
            <w:r w:rsidRPr="00C06DB2">
              <w:t>create visual representations of data to support evidence-based decision making.</w:t>
            </w:r>
          </w:p>
        </w:tc>
        <w:tc>
          <w:tcPr>
            <w:tcW w:w="3632" w:type="dxa"/>
          </w:tcPr>
          <w:p w14:paraId="34C6A18F" w14:textId="77777777" w:rsidR="006348E0" w:rsidRPr="00C06DB2" w:rsidRDefault="006348E0" w:rsidP="00C06DB2">
            <w:pPr>
              <w:rPr>
                <w:rStyle w:val="Strong"/>
              </w:rPr>
            </w:pPr>
            <w:r w:rsidRPr="00C06DB2">
              <w:rPr>
                <w:rStyle w:val="Strong"/>
              </w:rPr>
              <w:lastRenderedPageBreak/>
              <w:t>Teacher and students</w:t>
            </w:r>
          </w:p>
          <w:p w14:paraId="49C209B4" w14:textId="26B77DE4" w:rsidR="002920EE" w:rsidRPr="002920EE" w:rsidRDefault="006348E0" w:rsidP="00C06DB2">
            <w:pPr>
              <w:rPr>
                <w:bCs/>
              </w:rPr>
            </w:pPr>
            <w:r>
              <w:rPr>
                <w:rStyle w:val="Strong"/>
                <w:b w:val="0"/>
              </w:rPr>
              <w:t>Conduct a</w:t>
            </w:r>
            <w:r w:rsidRPr="00422027">
              <w:rPr>
                <w:rStyle w:val="Strong"/>
                <w:b w:val="0"/>
              </w:rPr>
              <w:t xml:space="preserve"> </w:t>
            </w:r>
            <w:r>
              <w:rPr>
                <w:rStyle w:val="Strong"/>
                <w:b w:val="0"/>
              </w:rPr>
              <w:t>structured</w:t>
            </w:r>
            <w:r w:rsidRPr="00422027">
              <w:rPr>
                <w:rStyle w:val="Strong"/>
                <w:b w:val="0"/>
              </w:rPr>
              <w:t xml:space="preserve"> inquiry to determine </w:t>
            </w:r>
            <w:r>
              <w:rPr>
                <w:rStyle w:val="Strong"/>
                <w:b w:val="0"/>
              </w:rPr>
              <w:t xml:space="preserve">if temperature </w:t>
            </w:r>
            <w:r w:rsidR="00AE0F79">
              <w:rPr>
                <w:rStyle w:val="Strong"/>
                <w:b w:val="0"/>
              </w:rPr>
              <w:t>a</w:t>
            </w:r>
            <w:r>
              <w:rPr>
                <w:rStyle w:val="Strong"/>
                <w:b w:val="0"/>
              </w:rPr>
              <w:t xml:space="preserve">ffects </w:t>
            </w:r>
            <w:r w:rsidRPr="00E21D06">
              <w:rPr>
                <w:rStyle w:val="Strong"/>
                <w:b w:val="0"/>
              </w:rPr>
              <w:t xml:space="preserve">the </w:t>
            </w:r>
            <w:r w:rsidR="00E21D06" w:rsidRPr="00E21D06">
              <w:rPr>
                <w:rStyle w:val="Strong"/>
                <w:b w:val="0"/>
              </w:rPr>
              <w:t>voltage</w:t>
            </w:r>
            <w:r>
              <w:rPr>
                <w:rStyle w:val="Strong"/>
                <w:b w:val="0"/>
              </w:rPr>
              <w:t xml:space="preserve"> of a solar cell.</w:t>
            </w:r>
          </w:p>
          <w:p w14:paraId="77C4E770" w14:textId="033F70D6" w:rsidR="003A5663" w:rsidRPr="00C06DB2" w:rsidRDefault="003A5663" w:rsidP="00C06DB2">
            <w:pPr>
              <w:rPr>
                <w:rStyle w:val="Strong"/>
              </w:rPr>
            </w:pPr>
            <w:r w:rsidRPr="00C06DB2">
              <w:rPr>
                <w:rStyle w:val="Strong"/>
              </w:rPr>
              <w:t>Teacher</w:t>
            </w:r>
          </w:p>
          <w:p w14:paraId="4330A804" w14:textId="22C84327" w:rsidR="006348E0" w:rsidRDefault="00103668" w:rsidP="00C06DB2">
            <w:pPr>
              <w:rPr>
                <w:rStyle w:val="Strong"/>
                <w:b w:val="0"/>
                <w:bCs/>
              </w:rPr>
            </w:pPr>
            <w:r>
              <w:rPr>
                <w:rStyle w:val="Strong"/>
                <w:b w:val="0"/>
              </w:rPr>
              <w:t xml:space="preserve">Explain the question and method to </w:t>
            </w:r>
            <w:r w:rsidR="00AE610C">
              <w:rPr>
                <w:rStyle w:val="Strong"/>
                <w:b w:val="0"/>
              </w:rPr>
              <w:t>students.</w:t>
            </w:r>
          </w:p>
          <w:p w14:paraId="2C5C0FF7" w14:textId="063D9BE7" w:rsidR="001C415E" w:rsidRPr="001C415E" w:rsidRDefault="003A5663" w:rsidP="00C06DB2">
            <w:pPr>
              <w:rPr>
                <w:rStyle w:val="Strong"/>
                <w:b w:val="0"/>
                <w:bCs/>
              </w:rPr>
            </w:pPr>
            <w:r>
              <w:rPr>
                <w:rStyle w:val="Strong"/>
                <w:b w:val="0"/>
              </w:rPr>
              <w:t>Provide a coherent method with</w:t>
            </w:r>
            <w:r w:rsidR="001C415E" w:rsidRPr="001C415E">
              <w:rPr>
                <w:rStyle w:val="Strong"/>
                <w:b w:val="0"/>
              </w:rPr>
              <w:t xml:space="preserve"> some key information missing</w:t>
            </w:r>
            <w:r>
              <w:rPr>
                <w:rStyle w:val="Strong"/>
                <w:b w:val="0"/>
              </w:rPr>
              <w:t xml:space="preserve"> so that students can critique method</w:t>
            </w:r>
            <w:r w:rsidR="001C415E" w:rsidRPr="001C415E">
              <w:rPr>
                <w:rStyle w:val="Strong"/>
                <w:b w:val="0"/>
              </w:rPr>
              <w:t>, for example:</w:t>
            </w:r>
          </w:p>
          <w:p w14:paraId="7460939D" w14:textId="05FB0CFD" w:rsidR="001C415E" w:rsidRPr="00845C1D" w:rsidRDefault="001C415E" w:rsidP="00C06DB2">
            <w:pPr>
              <w:pStyle w:val="ListBullet"/>
              <w:rPr>
                <w:rStyle w:val="Strong"/>
                <w:b w:val="0"/>
                <w:bCs/>
              </w:rPr>
            </w:pPr>
            <w:r w:rsidRPr="00845C1D">
              <w:rPr>
                <w:rStyle w:val="Strong"/>
                <w:b w:val="0"/>
              </w:rPr>
              <w:t>time between placing cell on cold pack and taking measurements</w:t>
            </w:r>
          </w:p>
          <w:p w14:paraId="0B2DEB14" w14:textId="04929442" w:rsidR="001C415E" w:rsidRPr="00845C1D" w:rsidRDefault="001C415E" w:rsidP="00C06DB2">
            <w:pPr>
              <w:pStyle w:val="ListBullet"/>
              <w:rPr>
                <w:rStyle w:val="Strong"/>
                <w:b w:val="0"/>
                <w:bCs/>
              </w:rPr>
            </w:pPr>
            <w:r w:rsidRPr="00845C1D">
              <w:rPr>
                <w:rStyle w:val="Strong"/>
                <w:b w:val="0"/>
              </w:rPr>
              <w:t xml:space="preserve">exact placement of cell </w:t>
            </w:r>
            <w:r w:rsidRPr="00845C1D">
              <w:rPr>
                <w:rStyle w:val="Strong"/>
                <w:b w:val="0"/>
              </w:rPr>
              <w:lastRenderedPageBreak/>
              <w:t>compared to light source</w:t>
            </w:r>
            <w:r w:rsidR="003A5663" w:rsidRPr="00845C1D">
              <w:rPr>
                <w:rStyle w:val="Strong"/>
                <w:b w:val="0"/>
              </w:rPr>
              <w:t>.</w:t>
            </w:r>
          </w:p>
          <w:p w14:paraId="534D84B9" w14:textId="2DCE2917" w:rsidR="003A5663" w:rsidRPr="00C06DB2" w:rsidRDefault="003A5663" w:rsidP="00C06DB2">
            <w:pPr>
              <w:rPr>
                <w:rStyle w:val="Strong"/>
                <w:highlight w:val="red"/>
              </w:rPr>
            </w:pPr>
            <w:r w:rsidRPr="00C06DB2">
              <w:rPr>
                <w:rStyle w:val="Strong"/>
              </w:rPr>
              <w:t>Students</w:t>
            </w:r>
          </w:p>
          <w:p w14:paraId="746F9246" w14:textId="33F86086" w:rsidR="003A5663" w:rsidRDefault="003A5663" w:rsidP="00C06DB2">
            <w:pPr>
              <w:rPr>
                <w:rStyle w:val="Strong"/>
                <w:b w:val="0"/>
                <w:bCs/>
              </w:rPr>
            </w:pPr>
            <w:r w:rsidRPr="00DC5EEA">
              <w:rPr>
                <w:rStyle w:val="Strong"/>
                <w:b w:val="0"/>
              </w:rPr>
              <w:t xml:space="preserve">Use a </w:t>
            </w:r>
            <w:r w:rsidR="0051655C">
              <w:rPr>
                <w:rStyle w:val="Strong"/>
                <w:b w:val="0"/>
              </w:rPr>
              <w:t>consistent</w:t>
            </w:r>
            <w:r w:rsidRPr="00DC5EEA">
              <w:rPr>
                <w:rStyle w:val="Strong"/>
                <w:b w:val="0"/>
              </w:rPr>
              <w:t xml:space="preserve"> lumen light source, </w:t>
            </w:r>
            <w:proofErr w:type="spellStart"/>
            <w:r w:rsidRPr="00DC5EEA">
              <w:rPr>
                <w:rStyle w:val="Strong"/>
                <w:b w:val="0"/>
              </w:rPr>
              <w:t>multimeter</w:t>
            </w:r>
            <w:proofErr w:type="spellEnd"/>
            <w:r w:rsidRPr="00DC5EEA">
              <w:rPr>
                <w:rStyle w:val="Strong"/>
                <w:b w:val="0"/>
              </w:rPr>
              <w:t xml:space="preserve">, infrared thermometer, </w:t>
            </w:r>
            <w:r>
              <w:rPr>
                <w:rStyle w:val="Strong"/>
                <w:b w:val="0"/>
              </w:rPr>
              <w:t>hot/cold pack</w:t>
            </w:r>
            <w:r w:rsidR="00AE2E25">
              <w:rPr>
                <w:rStyle w:val="Strong"/>
                <w:b w:val="0"/>
              </w:rPr>
              <w:t>,</w:t>
            </w:r>
            <w:r>
              <w:rPr>
                <w:rStyle w:val="Strong"/>
                <w:b w:val="0"/>
              </w:rPr>
              <w:t xml:space="preserve"> </w:t>
            </w:r>
            <w:r w:rsidRPr="00DC5EEA">
              <w:rPr>
                <w:rStyle w:val="Strong"/>
                <w:b w:val="0"/>
              </w:rPr>
              <w:t>and 1.5</w:t>
            </w:r>
            <w:r w:rsidR="00ED2780">
              <w:rPr>
                <w:rStyle w:val="Strong"/>
                <w:b w:val="0"/>
              </w:rPr>
              <w:t xml:space="preserve">V to </w:t>
            </w:r>
            <w:r w:rsidR="00411595">
              <w:rPr>
                <w:rStyle w:val="Strong"/>
                <w:b w:val="0"/>
              </w:rPr>
              <w:t>5</w:t>
            </w:r>
            <w:r w:rsidRPr="00DC5EEA">
              <w:rPr>
                <w:rStyle w:val="Strong"/>
                <w:b w:val="0"/>
              </w:rPr>
              <w:t>V solar</w:t>
            </w:r>
            <w:r>
              <w:rPr>
                <w:rStyle w:val="Strong"/>
                <w:b w:val="0"/>
              </w:rPr>
              <w:t xml:space="preserve"> cell.</w:t>
            </w:r>
          </w:p>
          <w:p w14:paraId="3B5A7533" w14:textId="606560C8" w:rsidR="0051655C" w:rsidRDefault="0051655C" w:rsidP="00C06DB2">
            <w:pPr>
              <w:rPr>
                <w:rStyle w:val="Strong"/>
                <w:b w:val="0"/>
                <w:bCs/>
              </w:rPr>
            </w:pPr>
            <w:r w:rsidRPr="0051655C">
              <w:rPr>
                <w:rStyle w:val="Strong"/>
                <w:b w:val="0"/>
              </w:rPr>
              <w:t>D</w:t>
            </w:r>
            <w:r w:rsidR="006348E0" w:rsidRPr="0051655C">
              <w:rPr>
                <w:rStyle w:val="Strong"/>
                <w:b w:val="0"/>
              </w:rPr>
              <w:t xml:space="preserve">etermine the solar cell </w:t>
            </w:r>
            <w:r w:rsidR="006A6645" w:rsidRPr="0051655C">
              <w:rPr>
                <w:rStyle w:val="Strong"/>
                <w:b w:val="0"/>
              </w:rPr>
              <w:t>voltage</w:t>
            </w:r>
            <w:r w:rsidR="006348E0" w:rsidRPr="0051655C">
              <w:rPr>
                <w:rStyle w:val="Strong"/>
                <w:b w:val="0"/>
              </w:rPr>
              <w:t xml:space="preserve"> under </w:t>
            </w:r>
            <w:r w:rsidR="00646914" w:rsidRPr="0051655C">
              <w:rPr>
                <w:rStyle w:val="Strong"/>
                <w:b w:val="0"/>
              </w:rPr>
              <w:t>varied temperature conditions</w:t>
            </w:r>
            <w:r w:rsidR="006348E0" w:rsidRPr="0051655C">
              <w:rPr>
                <w:rStyle w:val="Strong"/>
                <w:b w:val="0"/>
              </w:rPr>
              <w:t>.</w:t>
            </w:r>
          </w:p>
          <w:p w14:paraId="513B57C2" w14:textId="2C3EC681" w:rsidR="005C1D4B" w:rsidRPr="00C06DB2" w:rsidRDefault="00646914" w:rsidP="00646914">
            <w:pPr>
              <w:rPr>
                <w:bCs/>
              </w:rPr>
            </w:pPr>
            <w:r w:rsidRPr="0051655C">
              <w:rPr>
                <w:rStyle w:val="Strong"/>
                <w:b w:val="0"/>
              </w:rPr>
              <w:t>Measur</w:t>
            </w:r>
            <w:r w:rsidR="0051655C">
              <w:rPr>
                <w:rStyle w:val="Strong"/>
                <w:b w:val="0"/>
              </w:rPr>
              <w:t>e</w:t>
            </w:r>
            <w:r w:rsidRPr="0051655C">
              <w:rPr>
                <w:rStyle w:val="Strong"/>
                <w:b w:val="0"/>
              </w:rPr>
              <w:t xml:space="preserve"> the surface temperature of the solar cell at the same point with </w:t>
            </w:r>
            <w:r w:rsidR="008268F0" w:rsidRPr="0051655C">
              <w:rPr>
                <w:rStyle w:val="Strong"/>
                <w:b w:val="0"/>
              </w:rPr>
              <w:t>an</w:t>
            </w:r>
            <w:r w:rsidRPr="0051655C">
              <w:rPr>
                <w:rStyle w:val="Strong"/>
                <w:b w:val="0"/>
              </w:rPr>
              <w:t xml:space="preserve"> infrared thermometer</w:t>
            </w:r>
            <w:r w:rsidR="0051655C">
              <w:rPr>
                <w:rStyle w:val="Strong"/>
                <w:b w:val="0"/>
              </w:rPr>
              <w:t xml:space="preserve"> in different temperature conditions and</w:t>
            </w:r>
            <w:r w:rsidR="000D2475" w:rsidRPr="0051655C">
              <w:rPr>
                <w:rStyle w:val="Strong"/>
                <w:b w:val="0"/>
              </w:rPr>
              <w:t xml:space="preserve"> r</w:t>
            </w:r>
            <w:r w:rsidRPr="0051655C">
              <w:rPr>
                <w:rStyle w:val="Strong"/>
                <w:b w:val="0"/>
              </w:rPr>
              <w:t>ecord multiple</w:t>
            </w:r>
            <w:r w:rsidR="006348E0" w:rsidRPr="0051655C">
              <w:rPr>
                <w:rStyle w:val="Strong"/>
                <w:b w:val="0"/>
              </w:rPr>
              <w:t xml:space="preserve"> voltage values</w:t>
            </w:r>
            <w:r w:rsidRPr="0051655C">
              <w:rPr>
                <w:rStyle w:val="Strong"/>
                <w:b w:val="0"/>
              </w:rPr>
              <w:t xml:space="preserve"> for each temperature </w:t>
            </w:r>
            <w:r w:rsidR="0051655C">
              <w:rPr>
                <w:rStyle w:val="Strong"/>
                <w:b w:val="0"/>
              </w:rPr>
              <w:t>condition.</w:t>
            </w:r>
          </w:p>
          <w:p w14:paraId="418150AC" w14:textId="291B8441" w:rsidR="005C1D4B" w:rsidRPr="00845C1D" w:rsidRDefault="005C1D4B" w:rsidP="008910C5">
            <w:pPr>
              <w:pStyle w:val="FeatureBox2"/>
              <w:rPr>
                <w:lang w:eastAsia="zh-CN"/>
              </w:rPr>
            </w:pPr>
            <w:r w:rsidRPr="00F63C03">
              <w:rPr>
                <w:rStyle w:val="Strong"/>
              </w:rPr>
              <w:t>Note</w:t>
            </w:r>
            <w:r w:rsidRPr="00845C1D">
              <w:rPr>
                <w:lang w:eastAsia="zh-CN"/>
              </w:rPr>
              <w:t xml:space="preserve">: See </w:t>
            </w:r>
            <w:hyperlink r:id="rId34" w:history="1">
              <w:r w:rsidRPr="00845C1D">
                <w:rPr>
                  <w:rStyle w:val="Hyperlink"/>
                  <w:lang w:eastAsia="zh-CN"/>
                </w:rPr>
                <w:t>‘Solar cell power output vs. temperature’</w:t>
              </w:r>
            </w:hyperlink>
            <w:r w:rsidRPr="00845C1D">
              <w:rPr>
                <w:lang w:eastAsia="zh-CN"/>
              </w:rPr>
              <w:t xml:space="preserve"> for more information on experimental </w:t>
            </w:r>
            <w:r w:rsidRPr="00845C1D">
              <w:rPr>
                <w:lang w:eastAsia="zh-CN"/>
              </w:rPr>
              <w:lastRenderedPageBreak/>
              <w:t>setup.</w:t>
            </w:r>
          </w:p>
        </w:tc>
        <w:tc>
          <w:tcPr>
            <w:tcW w:w="3633" w:type="dxa"/>
          </w:tcPr>
          <w:p w14:paraId="6AFEC17D" w14:textId="2DCD5337" w:rsidR="009D27A4" w:rsidRDefault="009D27A4" w:rsidP="00C06DB2">
            <w:pPr>
              <w:rPr>
                <w:lang w:eastAsia="zh-CN"/>
              </w:rPr>
            </w:pPr>
            <w:r w:rsidRPr="00AE5B70">
              <w:rPr>
                <w:lang w:eastAsia="zh-CN"/>
              </w:rPr>
              <w:lastRenderedPageBreak/>
              <w:t>Students demonstrate investigation skills required to conduct</w:t>
            </w:r>
            <w:r w:rsidR="00914AF0" w:rsidRPr="00AE5B70">
              <w:rPr>
                <w:lang w:eastAsia="zh-CN"/>
              </w:rPr>
              <w:t>,</w:t>
            </w:r>
            <w:r w:rsidRPr="00AE5B70">
              <w:rPr>
                <w:lang w:eastAsia="zh-CN"/>
              </w:rPr>
              <w:t xml:space="preserve"> </w:t>
            </w:r>
            <w:r w:rsidR="00914AF0" w:rsidRPr="00AE5B70">
              <w:rPr>
                <w:lang w:eastAsia="zh-CN"/>
              </w:rPr>
              <w:t>analyse,</w:t>
            </w:r>
            <w:r w:rsidRPr="00AE5B70">
              <w:rPr>
                <w:lang w:eastAsia="zh-CN"/>
              </w:rPr>
              <w:t xml:space="preserve"> and communicate investigations.</w:t>
            </w:r>
          </w:p>
          <w:p w14:paraId="38FE35FB" w14:textId="05F51177" w:rsidR="00FC0B28" w:rsidRPr="00FC0B28" w:rsidRDefault="00FC0B28" w:rsidP="00C06DB2">
            <w:pPr>
              <w:rPr>
                <w:lang w:eastAsia="zh-CN"/>
              </w:rPr>
            </w:pPr>
            <w:r w:rsidRPr="00FC0B28">
              <w:rPr>
                <w:lang w:eastAsia="zh-CN"/>
              </w:rPr>
              <w:t>Students demonstrate capacity to write scientific report</w:t>
            </w:r>
            <w:r>
              <w:rPr>
                <w:lang w:eastAsia="zh-CN"/>
              </w:rPr>
              <w:t>.</w:t>
            </w:r>
          </w:p>
          <w:p w14:paraId="7B5DF474" w14:textId="761CAA94" w:rsidR="006348E0" w:rsidRDefault="00AE5B70" w:rsidP="00C06DB2">
            <w:pPr>
              <w:rPr>
                <w:lang w:eastAsia="zh-CN"/>
              </w:rPr>
            </w:pPr>
            <w:r w:rsidRPr="006A6971">
              <w:rPr>
                <w:lang w:eastAsia="zh-CN"/>
              </w:rPr>
              <w:t xml:space="preserve">Students discover the problematic nature of this investigation and develop methods to attempt </w:t>
            </w:r>
            <w:r w:rsidR="006A6971">
              <w:rPr>
                <w:lang w:eastAsia="zh-CN"/>
              </w:rPr>
              <w:t xml:space="preserve">to </w:t>
            </w:r>
            <w:r w:rsidR="006A6971" w:rsidRPr="006A6971">
              <w:rPr>
                <w:lang w:eastAsia="zh-CN"/>
              </w:rPr>
              <w:t>enhance reliability, accuracy, and validity, for example:</w:t>
            </w:r>
          </w:p>
          <w:p w14:paraId="689E8C50" w14:textId="2692CF0A" w:rsidR="006A6971" w:rsidRPr="00845C1D" w:rsidRDefault="00AE0F79" w:rsidP="00C06DB2">
            <w:pPr>
              <w:pStyle w:val="ListBullet"/>
              <w:rPr>
                <w:lang w:eastAsia="zh-CN"/>
              </w:rPr>
            </w:pPr>
            <w:r>
              <w:rPr>
                <w:lang w:eastAsia="zh-CN"/>
              </w:rPr>
              <w:t>H</w:t>
            </w:r>
            <w:r w:rsidR="006A6971" w:rsidRPr="00845C1D">
              <w:rPr>
                <w:lang w:eastAsia="zh-CN"/>
              </w:rPr>
              <w:t>ow long should we wait when we place the cell on the cold/hot pack?</w:t>
            </w:r>
          </w:p>
          <w:p w14:paraId="767AC47F" w14:textId="2C863C6F" w:rsidR="006A6971" w:rsidRPr="00845C1D" w:rsidRDefault="00AE0F79" w:rsidP="00C06DB2">
            <w:pPr>
              <w:pStyle w:val="ListBullet"/>
              <w:rPr>
                <w:lang w:eastAsia="zh-CN"/>
              </w:rPr>
            </w:pPr>
            <w:r>
              <w:rPr>
                <w:lang w:eastAsia="zh-CN"/>
              </w:rPr>
              <w:t>H</w:t>
            </w:r>
            <w:r w:rsidR="006A6971" w:rsidRPr="00845C1D">
              <w:rPr>
                <w:lang w:eastAsia="zh-CN"/>
              </w:rPr>
              <w:t>ow do we main</w:t>
            </w:r>
            <w:r w:rsidR="00411595">
              <w:rPr>
                <w:lang w:eastAsia="zh-CN"/>
              </w:rPr>
              <w:t>tain</w:t>
            </w:r>
            <w:r w:rsidR="006A6971" w:rsidRPr="00845C1D">
              <w:rPr>
                <w:lang w:eastAsia="zh-CN"/>
              </w:rPr>
              <w:t xml:space="preserve"> a </w:t>
            </w:r>
            <w:r w:rsidR="006A6971" w:rsidRPr="00845C1D">
              <w:rPr>
                <w:lang w:eastAsia="zh-CN"/>
              </w:rPr>
              <w:lastRenderedPageBreak/>
              <w:t>consistent distance from the light source?</w:t>
            </w:r>
          </w:p>
          <w:p w14:paraId="15DCD8DE" w14:textId="03E6B0B2" w:rsidR="006A6971" w:rsidRPr="00845C1D" w:rsidRDefault="00AE2E25" w:rsidP="00C06DB2">
            <w:pPr>
              <w:pStyle w:val="ListBullet"/>
              <w:rPr>
                <w:lang w:eastAsia="zh-CN"/>
              </w:rPr>
            </w:pPr>
            <w:r>
              <w:rPr>
                <w:lang w:eastAsia="zh-CN"/>
              </w:rPr>
              <w:t>I</w:t>
            </w:r>
            <w:r w:rsidR="006A6971" w:rsidRPr="00845C1D">
              <w:rPr>
                <w:lang w:eastAsia="zh-CN"/>
              </w:rPr>
              <w:t>s the light source consistent?</w:t>
            </w:r>
          </w:p>
          <w:p w14:paraId="29798AAF" w14:textId="01D8596F" w:rsidR="006A6971" w:rsidRPr="00845C1D" w:rsidRDefault="00AE2E25" w:rsidP="00C06DB2">
            <w:pPr>
              <w:pStyle w:val="ListBullet"/>
              <w:rPr>
                <w:lang w:eastAsia="zh-CN"/>
              </w:rPr>
            </w:pPr>
            <w:r>
              <w:rPr>
                <w:lang w:eastAsia="zh-CN"/>
              </w:rPr>
              <w:t>D</w:t>
            </w:r>
            <w:r w:rsidR="006A6971" w:rsidRPr="00845C1D">
              <w:rPr>
                <w:lang w:eastAsia="zh-CN"/>
              </w:rPr>
              <w:t>oes it matter where we measure the temperature?</w:t>
            </w:r>
          </w:p>
          <w:p w14:paraId="1F92C934" w14:textId="62943130" w:rsidR="006A6971" w:rsidRPr="00845C1D" w:rsidRDefault="00AE2E25" w:rsidP="00C06DB2">
            <w:pPr>
              <w:pStyle w:val="ListBullet"/>
              <w:rPr>
                <w:lang w:eastAsia="zh-CN"/>
              </w:rPr>
            </w:pPr>
            <w:r>
              <w:rPr>
                <w:lang w:eastAsia="zh-CN"/>
              </w:rPr>
              <w:t>I</w:t>
            </w:r>
            <w:r w:rsidR="006A6971" w:rsidRPr="00845C1D">
              <w:rPr>
                <w:lang w:eastAsia="zh-CN"/>
              </w:rPr>
              <w:t>s the thermometer working properly?</w:t>
            </w:r>
          </w:p>
          <w:p w14:paraId="0D1563BC" w14:textId="4D00F9FE" w:rsidR="006A6971" w:rsidRPr="00845C1D" w:rsidRDefault="00AE2E25" w:rsidP="00C06DB2">
            <w:pPr>
              <w:pStyle w:val="ListBullet"/>
              <w:rPr>
                <w:lang w:eastAsia="zh-CN"/>
              </w:rPr>
            </w:pPr>
            <w:r>
              <w:rPr>
                <w:lang w:eastAsia="zh-CN"/>
              </w:rPr>
              <w:t>I</w:t>
            </w:r>
            <w:r w:rsidR="006A6971" w:rsidRPr="00845C1D">
              <w:rPr>
                <w:lang w:eastAsia="zh-CN"/>
              </w:rPr>
              <w:t xml:space="preserve">s the </w:t>
            </w:r>
            <w:proofErr w:type="spellStart"/>
            <w:r w:rsidR="006A6971" w:rsidRPr="00845C1D">
              <w:rPr>
                <w:lang w:eastAsia="zh-CN"/>
              </w:rPr>
              <w:t>multimeter</w:t>
            </w:r>
            <w:proofErr w:type="spellEnd"/>
            <w:r w:rsidR="006A6971" w:rsidRPr="00845C1D">
              <w:rPr>
                <w:lang w:eastAsia="zh-CN"/>
              </w:rPr>
              <w:t xml:space="preserve"> accurate?</w:t>
            </w:r>
          </w:p>
          <w:p w14:paraId="4BEEE103" w14:textId="013D9DB1" w:rsidR="006A6971" w:rsidRPr="006A6971" w:rsidRDefault="00AE2E25" w:rsidP="00C06DB2">
            <w:pPr>
              <w:pStyle w:val="ListBullet"/>
              <w:rPr>
                <w:lang w:eastAsia="zh-CN"/>
              </w:rPr>
            </w:pPr>
            <w:r>
              <w:rPr>
                <w:lang w:eastAsia="zh-CN"/>
              </w:rPr>
              <w:t>I</w:t>
            </w:r>
            <w:r w:rsidR="006A6971" w:rsidRPr="00845C1D">
              <w:rPr>
                <w:lang w:eastAsia="zh-CN"/>
              </w:rPr>
              <w:t>s the solar cell functioning?</w:t>
            </w:r>
          </w:p>
        </w:tc>
        <w:tc>
          <w:tcPr>
            <w:tcW w:w="3633" w:type="dxa"/>
          </w:tcPr>
          <w:p w14:paraId="4112DC28" w14:textId="77777777" w:rsidR="00DE4FB7" w:rsidRDefault="00DE4FB7" w:rsidP="00C06DB2">
            <w:pPr>
              <w:rPr>
                <w:color w:val="000000" w:themeColor="text1"/>
                <w:lang w:eastAsia="zh-CN"/>
              </w:rPr>
            </w:pPr>
            <w:r>
              <w:rPr>
                <w:lang w:eastAsia="zh-CN"/>
              </w:rPr>
              <w:lastRenderedPageBreak/>
              <w:t>Provide scientific report scaffold. Add examples to scaffold if required.</w:t>
            </w:r>
          </w:p>
          <w:p w14:paraId="0B94C293" w14:textId="42F6EFB7" w:rsidR="00DE4FB7" w:rsidRDefault="00DE4FB7" w:rsidP="00C06DB2">
            <w:pPr>
              <w:rPr>
                <w:color w:val="000000" w:themeColor="text1"/>
                <w:lang w:eastAsia="zh-CN"/>
              </w:rPr>
            </w:pPr>
            <w:r>
              <w:rPr>
                <w:lang w:eastAsia="zh-CN"/>
              </w:rPr>
              <w:t>Provide real</w:t>
            </w:r>
            <w:r w:rsidR="00AE0F79">
              <w:rPr>
                <w:lang w:eastAsia="zh-CN"/>
              </w:rPr>
              <w:t>-</w:t>
            </w:r>
            <w:r>
              <w:rPr>
                <w:lang w:eastAsia="zh-CN"/>
              </w:rPr>
              <w:t>world photograph of inquiry method to assist understanding.</w:t>
            </w:r>
          </w:p>
          <w:p w14:paraId="263B0AD4" w14:textId="1628B4CF" w:rsidR="006348E0" w:rsidRPr="00292C8F" w:rsidRDefault="00DE4FB7" w:rsidP="00C06DB2">
            <w:pPr>
              <w:rPr>
                <w:lang w:eastAsia="zh-CN"/>
              </w:rPr>
            </w:pPr>
            <w:r>
              <w:rPr>
                <w:lang w:eastAsia="zh-CN"/>
              </w:rPr>
              <w:t xml:space="preserve">Explicitly review the correct use and connection of a </w:t>
            </w:r>
            <w:proofErr w:type="spellStart"/>
            <w:r>
              <w:rPr>
                <w:lang w:eastAsia="zh-CN"/>
              </w:rPr>
              <w:t>multimeter</w:t>
            </w:r>
            <w:proofErr w:type="spellEnd"/>
            <w:r>
              <w:rPr>
                <w:lang w:eastAsia="zh-CN"/>
              </w:rPr>
              <w:t xml:space="preserve"> in this context.</w:t>
            </w:r>
          </w:p>
        </w:tc>
      </w:tr>
      <w:tr w:rsidR="006348E0" w:rsidRPr="00292C8F" w14:paraId="4F61BAA3"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633" w:type="dxa"/>
          </w:tcPr>
          <w:p w14:paraId="1A6646D2" w14:textId="276B2930" w:rsidR="00515C5D" w:rsidRPr="00C06DB2" w:rsidRDefault="00515C5D" w:rsidP="00C06DB2">
            <w:pPr>
              <w:rPr>
                <w:rStyle w:val="Strong"/>
              </w:rPr>
            </w:pPr>
            <w:r w:rsidRPr="00C06DB2">
              <w:rPr>
                <w:rStyle w:val="Strong"/>
              </w:rPr>
              <w:lastRenderedPageBreak/>
              <w:t>Week 5</w:t>
            </w:r>
            <w:r w:rsidR="00ED2780">
              <w:rPr>
                <w:rStyle w:val="Strong"/>
              </w:rPr>
              <w:t xml:space="preserve"> –</w:t>
            </w:r>
            <w:r w:rsidRPr="00C06DB2">
              <w:rPr>
                <w:rStyle w:val="Strong"/>
              </w:rPr>
              <w:t xml:space="preserve"> </w:t>
            </w:r>
            <w:r w:rsidR="00C06DB2">
              <w:rPr>
                <w:rStyle w:val="Strong"/>
              </w:rPr>
              <w:t>L</w:t>
            </w:r>
            <w:r w:rsidRPr="00C06DB2">
              <w:rPr>
                <w:rStyle w:val="Strong"/>
              </w:rPr>
              <w:t xml:space="preserve">esson </w:t>
            </w:r>
            <w:r w:rsidR="00C06DB2">
              <w:rPr>
                <w:rStyle w:val="Strong"/>
              </w:rPr>
              <w:t>2</w:t>
            </w:r>
          </w:p>
          <w:p w14:paraId="69EC4357" w14:textId="7FFCF7BA" w:rsidR="00A46C80" w:rsidRDefault="00A46C80" w:rsidP="00C06DB2">
            <w:pPr>
              <w:rPr>
                <w:rStyle w:val="Strong"/>
              </w:rPr>
            </w:pPr>
            <w:r w:rsidRPr="00C06DB2">
              <w:rPr>
                <w:rStyle w:val="Strong"/>
              </w:rPr>
              <w:t>ST5-4, ST5-8</w:t>
            </w:r>
          </w:p>
          <w:p w14:paraId="26B8A2DE" w14:textId="3C40A080" w:rsidR="0020638A" w:rsidRPr="0020638A" w:rsidRDefault="0020638A" w:rsidP="0020638A">
            <w:r w:rsidRPr="0020638A">
              <w:t>Students:</w:t>
            </w:r>
          </w:p>
          <w:p w14:paraId="1B31BA7B" w14:textId="20B7E7C6" w:rsidR="0034365A" w:rsidRPr="00C06DB2" w:rsidRDefault="0034365A" w:rsidP="00C06DB2">
            <w:pPr>
              <w:pStyle w:val="ListBullet"/>
            </w:pPr>
            <w:r w:rsidRPr="00C06DB2">
              <w:t>develop and evaluate creative, innovative, and enterprising solutions to problems</w:t>
            </w:r>
          </w:p>
          <w:p w14:paraId="5DCBD0B5" w14:textId="4A4351F9" w:rsidR="0034365A" w:rsidRPr="00C06DB2" w:rsidRDefault="0034365A" w:rsidP="00C06DB2">
            <w:pPr>
              <w:pStyle w:val="ListBullet"/>
            </w:pPr>
            <w:r w:rsidRPr="00C06DB2">
              <w:t>use evidence and scientific reasoning to produce rational solutions to problems</w:t>
            </w:r>
          </w:p>
          <w:p w14:paraId="6F12894A" w14:textId="13AC9C65" w:rsidR="0034365A" w:rsidRPr="00C06DB2" w:rsidRDefault="0034365A" w:rsidP="00C06DB2">
            <w:pPr>
              <w:pStyle w:val="ListBullet"/>
            </w:pPr>
            <w:r w:rsidRPr="00C06DB2">
              <w:t>apply appropriate research models and methodologies to gather valid reliable data</w:t>
            </w:r>
          </w:p>
          <w:p w14:paraId="1C3CC3C6" w14:textId="21272A38" w:rsidR="006348E0" w:rsidRPr="00C06DB2" w:rsidRDefault="0034365A" w:rsidP="00C06DB2">
            <w:pPr>
              <w:pStyle w:val="ListBullet"/>
              <w:rPr>
                <w:rStyle w:val="Strong"/>
                <w:b w:val="0"/>
              </w:rPr>
            </w:pPr>
            <w:r w:rsidRPr="00C06DB2">
              <w:t xml:space="preserve">create visual representations of data to </w:t>
            </w:r>
            <w:r w:rsidRPr="00C06DB2">
              <w:lastRenderedPageBreak/>
              <w:t>support evidence-based decision making.</w:t>
            </w:r>
          </w:p>
        </w:tc>
        <w:tc>
          <w:tcPr>
            <w:tcW w:w="3632" w:type="dxa"/>
          </w:tcPr>
          <w:p w14:paraId="1FCF459F" w14:textId="77777777" w:rsidR="00646914" w:rsidRPr="00C06DB2" w:rsidRDefault="00646914" w:rsidP="00C06DB2">
            <w:pPr>
              <w:rPr>
                <w:rStyle w:val="Strong"/>
              </w:rPr>
            </w:pPr>
            <w:r w:rsidRPr="00C06DB2">
              <w:rPr>
                <w:rStyle w:val="Strong"/>
              </w:rPr>
              <w:lastRenderedPageBreak/>
              <w:t>Teacher and students</w:t>
            </w:r>
          </w:p>
          <w:p w14:paraId="505F24D0" w14:textId="32A8DDE0" w:rsidR="006348E0" w:rsidRPr="000D2475" w:rsidRDefault="00646914" w:rsidP="00C06DB2">
            <w:pPr>
              <w:rPr>
                <w:rStyle w:val="Strong"/>
                <w:b w:val="0"/>
                <w:bCs/>
              </w:rPr>
            </w:pPr>
            <w:r>
              <w:rPr>
                <w:rStyle w:val="Strong"/>
                <w:b w:val="0"/>
              </w:rPr>
              <w:t>Continue</w:t>
            </w:r>
            <w:r w:rsidRPr="00422027">
              <w:rPr>
                <w:rStyle w:val="Strong"/>
                <w:b w:val="0"/>
              </w:rPr>
              <w:t xml:space="preserve"> </w:t>
            </w:r>
            <w:r>
              <w:rPr>
                <w:rStyle w:val="Strong"/>
                <w:b w:val="0"/>
              </w:rPr>
              <w:t>structured</w:t>
            </w:r>
            <w:r w:rsidRPr="00422027">
              <w:rPr>
                <w:rStyle w:val="Strong"/>
                <w:b w:val="0"/>
              </w:rPr>
              <w:t xml:space="preserve"> inquiry to determine </w:t>
            </w:r>
            <w:r>
              <w:rPr>
                <w:rStyle w:val="Strong"/>
                <w:b w:val="0"/>
              </w:rPr>
              <w:t xml:space="preserve">if </w:t>
            </w:r>
            <w:r w:rsidRPr="000D2475">
              <w:rPr>
                <w:rStyle w:val="Strong"/>
                <w:b w:val="0"/>
              </w:rPr>
              <w:t xml:space="preserve">temperature </w:t>
            </w:r>
            <w:r w:rsidR="0020638A">
              <w:rPr>
                <w:rStyle w:val="Strong"/>
                <w:b w:val="0"/>
              </w:rPr>
              <w:t>a</w:t>
            </w:r>
            <w:r w:rsidRPr="000D2475">
              <w:rPr>
                <w:rStyle w:val="Strong"/>
                <w:b w:val="0"/>
              </w:rPr>
              <w:t>ffects the power output of a solar cell.</w:t>
            </w:r>
          </w:p>
          <w:p w14:paraId="2D2B0379" w14:textId="77777777" w:rsidR="00845C1D" w:rsidRPr="00C06DB2" w:rsidRDefault="00845C1D" w:rsidP="00C06DB2">
            <w:pPr>
              <w:rPr>
                <w:rStyle w:val="Strong"/>
              </w:rPr>
            </w:pPr>
            <w:r w:rsidRPr="00C06DB2">
              <w:rPr>
                <w:rStyle w:val="Strong"/>
              </w:rPr>
              <w:t>Teacher</w:t>
            </w:r>
          </w:p>
          <w:p w14:paraId="00EDC66F" w14:textId="3357157A" w:rsidR="00845C1D" w:rsidRDefault="00845C1D" w:rsidP="00C06DB2">
            <w:pPr>
              <w:rPr>
                <w:lang w:eastAsia="zh-CN"/>
              </w:rPr>
            </w:pPr>
            <w:r>
              <w:rPr>
                <w:lang w:eastAsia="zh-CN"/>
              </w:rPr>
              <w:t>Model the analysis of</w:t>
            </w:r>
            <w:r w:rsidR="00646914" w:rsidRPr="003D4AA5">
              <w:rPr>
                <w:lang w:eastAsia="zh-CN"/>
              </w:rPr>
              <w:t xml:space="preserve"> results from the inquiry using a spreadsheet program.</w:t>
            </w:r>
          </w:p>
          <w:p w14:paraId="4E41AD4D" w14:textId="7CF59286" w:rsidR="00845C1D" w:rsidRPr="00C06DB2" w:rsidRDefault="000D2475" w:rsidP="00C06DB2">
            <w:pPr>
              <w:rPr>
                <w:rStyle w:val="Strong"/>
              </w:rPr>
            </w:pPr>
            <w:r w:rsidRPr="00C06DB2">
              <w:rPr>
                <w:rStyle w:val="Strong"/>
              </w:rPr>
              <w:t>Students</w:t>
            </w:r>
          </w:p>
          <w:p w14:paraId="6CDCB257" w14:textId="04EB3364" w:rsidR="0051655C" w:rsidRDefault="00845C1D" w:rsidP="00C06DB2">
            <w:pPr>
              <w:rPr>
                <w:lang w:eastAsia="zh-CN"/>
              </w:rPr>
            </w:pPr>
            <w:r>
              <w:rPr>
                <w:lang w:eastAsia="zh-CN"/>
              </w:rPr>
              <w:t>C</w:t>
            </w:r>
            <w:r w:rsidR="00094806" w:rsidRPr="003D4AA5">
              <w:rPr>
                <w:lang w:eastAsia="zh-CN"/>
              </w:rPr>
              <w:t xml:space="preserve">reate a simple column </w:t>
            </w:r>
            <w:r w:rsidR="00094806" w:rsidRPr="006A6645">
              <w:rPr>
                <w:lang w:eastAsia="zh-CN"/>
              </w:rPr>
              <w:t xml:space="preserve">graph </w:t>
            </w:r>
            <w:r w:rsidR="00094806" w:rsidRPr="0051655C">
              <w:rPr>
                <w:lang w:eastAsia="zh-CN"/>
              </w:rPr>
              <w:t xml:space="preserve">using </w:t>
            </w:r>
            <w:r w:rsidR="0051655C" w:rsidRPr="0051655C">
              <w:rPr>
                <w:lang w:eastAsia="zh-CN"/>
              </w:rPr>
              <w:t>the mean</w:t>
            </w:r>
            <w:r w:rsidR="006A6645" w:rsidRPr="0051655C">
              <w:rPr>
                <w:lang w:eastAsia="zh-CN"/>
              </w:rPr>
              <w:t xml:space="preserve"> </w:t>
            </w:r>
            <w:r w:rsidR="00517A76" w:rsidRPr="0051655C">
              <w:rPr>
                <w:lang w:eastAsia="zh-CN"/>
              </w:rPr>
              <w:t>of</w:t>
            </w:r>
            <w:r w:rsidR="00517A76" w:rsidRPr="003D4AA5">
              <w:rPr>
                <w:lang w:eastAsia="zh-CN"/>
              </w:rPr>
              <w:t xml:space="preserve"> the</w:t>
            </w:r>
            <w:r w:rsidR="00094806" w:rsidRPr="003D4AA5">
              <w:rPr>
                <w:lang w:eastAsia="zh-CN"/>
              </w:rPr>
              <w:t xml:space="preserve"> cold, warm</w:t>
            </w:r>
            <w:r w:rsidR="002A3091">
              <w:rPr>
                <w:lang w:eastAsia="zh-CN"/>
              </w:rPr>
              <w:t>,</w:t>
            </w:r>
            <w:r w:rsidR="00094806" w:rsidRPr="003D4AA5">
              <w:rPr>
                <w:lang w:eastAsia="zh-CN"/>
              </w:rPr>
              <w:t xml:space="preserve"> and hot </w:t>
            </w:r>
            <w:r w:rsidR="00AA1F4F" w:rsidRPr="003D4AA5">
              <w:rPr>
                <w:lang w:eastAsia="zh-CN"/>
              </w:rPr>
              <w:t>groups.</w:t>
            </w:r>
          </w:p>
          <w:p w14:paraId="6A04A39B" w14:textId="2B23A2AD" w:rsidR="00845C1D" w:rsidRPr="00C06DB2" w:rsidRDefault="00845C1D" w:rsidP="00C06DB2">
            <w:pPr>
              <w:rPr>
                <w:rStyle w:val="Strong"/>
              </w:rPr>
            </w:pPr>
            <w:r w:rsidRPr="00C06DB2">
              <w:rPr>
                <w:rStyle w:val="Strong"/>
              </w:rPr>
              <w:t>Teacher and students</w:t>
            </w:r>
          </w:p>
          <w:p w14:paraId="123AC8DE" w14:textId="6F7B58A5" w:rsidR="00AA1F4F" w:rsidRDefault="00AA1F4F" w:rsidP="00C06DB2">
            <w:pPr>
              <w:rPr>
                <w:lang w:eastAsia="zh-CN"/>
              </w:rPr>
            </w:pPr>
            <w:r>
              <w:rPr>
                <w:lang w:eastAsia="zh-CN"/>
              </w:rPr>
              <w:t xml:space="preserve">Change the minimum and maximum bounds of the y-axis. Evaluate the effect of this formatting change on the </w:t>
            </w:r>
            <w:r>
              <w:rPr>
                <w:lang w:eastAsia="zh-CN"/>
              </w:rPr>
              <w:lastRenderedPageBreak/>
              <w:t>perceived differences between the groups.</w:t>
            </w:r>
          </w:p>
          <w:p w14:paraId="1E9770A5" w14:textId="4E1F2977" w:rsidR="00AA1F4F" w:rsidRDefault="00AA1F4F" w:rsidP="00C06DB2">
            <w:pPr>
              <w:rPr>
                <w:lang w:eastAsia="zh-CN"/>
              </w:rPr>
            </w:pPr>
            <w:r>
              <w:rPr>
                <w:lang w:eastAsia="zh-CN"/>
              </w:rPr>
              <w:t>Create a line graph using temperature and voltage measurements.</w:t>
            </w:r>
          </w:p>
          <w:p w14:paraId="4C402A6F" w14:textId="77777777" w:rsidR="00646914" w:rsidRDefault="00AA1F4F" w:rsidP="00C06DB2">
            <w:pPr>
              <w:rPr>
                <w:lang w:eastAsia="zh-CN"/>
              </w:rPr>
            </w:pPr>
            <w:r>
              <w:rPr>
                <w:lang w:eastAsia="zh-CN"/>
              </w:rPr>
              <w:t>Compare column graph and line graph</w:t>
            </w:r>
            <w:r w:rsidR="0051655C">
              <w:rPr>
                <w:lang w:eastAsia="zh-CN"/>
              </w:rPr>
              <w:t>.</w:t>
            </w:r>
          </w:p>
          <w:p w14:paraId="17B37C1A" w14:textId="1C86A588" w:rsidR="0051655C" w:rsidRDefault="0051655C" w:rsidP="00C06DB2">
            <w:pPr>
              <w:rPr>
                <w:lang w:eastAsia="zh-CN"/>
              </w:rPr>
            </w:pPr>
            <w:r>
              <w:rPr>
                <w:lang w:eastAsia="zh-CN"/>
              </w:rPr>
              <w:t>Determine if the data set is discrete, continuous</w:t>
            </w:r>
            <w:r w:rsidR="002A3091">
              <w:rPr>
                <w:lang w:eastAsia="zh-CN"/>
              </w:rPr>
              <w:t>,</w:t>
            </w:r>
            <w:r>
              <w:rPr>
                <w:lang w:eastAsia="zh-CN"/>
              </w:rPr>
              <w:t xml:space="preserve"> or both depending on the handling of the data.</w:t>
            </w:r>
          </w:p>
          <w:p w14:paraId="622F3BF3" w14:textId="4F1B25B6" w:rsidR="0051655C" w:rsidRPr="003D4AA5" w:rsidRDefault="0051655C" w:rsidP="00C06DB2">
            <w:pPr>
              <w:rPr>
                <w:lang w:eastAsia="zh-CN"/>
              </w:rPr>
            </w:pPr>
            <w:r>
              <w:rPr>
                <w:lang w:eastAsia="zh-CN"/>
              </w:rPr>
              <w:t>Evaluate wh</w:t>
            </w:r>
            <w:r w:rsidR="00FC0B28">
              <w:rPr>
                <w:lang w:eastAsia="zh-CN"/>
              </w:rPr>
              <w:t>ich</w:t>
            </w:r>
            <w:r>
              <w:rPr>
                <w:lang w:eastAsia="zh-CN"/>
              </w:rPr>
              <w:t xml:space="preserve"> graph could be used for </w:t>
            </w:r>
            <w:r w:rsidR="00FC0B28">
              <w:rPr>
                <w:lang w:eastAsia="zh-CN"/>
              </w:rPr>
              <w:t>different situations.</w:t>
            </w:r>
          </w:p>
        </w:tc>
        <w:tc>
          <w:tcPr>
            <w:tcW w:w="3633" w:type="dxa"/>
          </w:tcPr>
          <w:p w14:paraId="060D49A9" w14:textId="43014A34" w:rsidR="006348E0" w:rsidRDefault="009D27A4" w:rsidP="00C06DB2">
            <w:pPr>
              <w:rPr>
                <w:lang w:eastAsia="zh-CN"/>
              </w:rPr>
            </w:pPr>
            <w:r>
              <w:rPr>
                <w:lang w:eastAsia="zh-CN"/>
              </w:rPr>
              <w:lastRenderedPageBreak/>
              <w:t>With assistance s</w:t>
            </w:r>
            <w:r w:rsidR="000D2475" w:rsidRPr="009D27A4">
              <w:rPr>
                <w:lang w:eastAsia="zh-CN"/>
              </w:rPr>
              <w:t>tudents complete and submit a scientific report.</w:t>
            </w:r>
          </w:p>
          <w:p w14:paraId="238884D9" w14:textId="6E21C71F" w:rsidR="00240262" w:rsidRDefault="00240262" w:rsidP="00C06DB2">
            <w:pPr>
              <w:rPr>
                <w:lang w:eastAsia="zh-CN"/>
              </w:rPr>
            </w:pPr>
            <w:r>
              <w:rPr>
                <w:lang w:eastAsia="zh-CN"/>
              </w:rPr>
              <w:t>Students demonstrate capability to create data visualisations.</w:t>
            </w:r>
          </w:p>
          <w:p w14:paraId="20E0D3D8" w14:textId="2A3502C8" w:rsidR="00240262" w:rsidRDefault="00240262" w:rsidP="00C06DB2">
            <w:pPr>
              <w:rPr>
                <w:lang w:eastAsia="zh-CN"/>
              </w:rPr>
            </w:pPr>
            <w:r>
              <w:rPr>
                <w:lang w:eastAsia="zh-CN"/>
              </w:rPr>
              <w:t>Students identify limitations and propose improvements to investigation</w:t>
            </w:r>
            <w:r w:rsidR="00AA1F4F">
              <w:rPr>
                <w:lang w:eastAsia="zh-CN"/>
              </w:rPr>
              <w:t>.</w:t>
            </w:r>
          </w:p>
          <w:p w14:paraId="491BBBE2" w14:textId="007CDC90" w:rsidR="009D27A4" w:rsidRPr="002920EE" w:rsidRDefault="00AA1F4F" w:rsidP="00C06DB2">
            <w:pPr>
              <w:rPr>
                <w:lang w:eastAsia="zh-CN"/>
              </w:rPr>
            </w:pPr>
            <w:r>
              <w:rPr>
                <w:lang w:eastAsia="zh-CN"/>
              </w:rPr>
              <w:t xml:space="preserve">Students demonstrate capacity to critically analyse different data visualisations and propose </w:t>
            </w:r>
            <w:r w:rsidR="0051655C">
              <w:rPr>
                <w:lang w:eastAsia="zh-CN"/>
              </w:rPr>
              <w:t xml:space="preserve">data sets and </w:t>
            </w:r>
            <w:r>
              <w:rPr>
                <w:lang w:eastAsia="zh-CN"/>
              </w:rPr>
              <w:t>situations when they would be used.</w:t>
            </w:r>
          </w:p>
        </w:tc>
        <w:tc>
          <w:tcPr>
            <w:tcW w:w="3633" w:type="dxa"/>
          </w:tcPr>
          <w:p w14:paraId="3559B7DD" w14:textId="4F8923F6" w:rsidR="00845C1D" w:rsidRDefault="00845C1D" w:rsidP="00C06DB2">
            <w:pPr>
              <w:rPr>
                <w:lang w:eastAsia="zh-CN"/>
              </w:rPr>
            </w:pPr>
            <w:r w:rsidRPr="00845C1D">
              <w:rPr>
                <w:lang w:eastAsia="zh-CN"/>
              </w:rPr>
              <w:t>Provide scientific report scaffold. Add examples to scaffold if required.</w:t>
            </w:r>
            <w:r>
              <w:rPr>
                <w:lang w:eastAsia="zh-CN"/>
              </w:rPr>
              <w:t xml:space="preserve"> Model the use of the scientific report template.</w:t>
            </w:r>
          </w:p>
          <w:p w14:paraId="4803A870" w14:textId="5FF8877C" w:rsidR="006348E0" w:rsidRPr="00845C1D" w:rsidRDefault="00807372" w:rsidP="00C06DB2">
            <w:pPr>
              <w:rPr>
                <w:lang w:eastAsia="zh-CN"/>
              </w:rPr>
            </w:pPr>
            <w:r w:rsidRPr="00745234">
              <w:rPr>
                <w:lang w:eastAsia="zh-CN"/>
              </w:rPr>
              <w:t xml:space="preserve">Model the use of </w:t>
            </w:r>
            <w:r w:rsidR="00745234" w:rsidRPr="00745234">
              <w:rPr>
                <w:lang w:eastAsia="zh-CN"/>
              </w:rPr>
              <w:t>s</w:t>
            </w:r>
            <w:r w:rsidR="00207003" w:rsidRPr="00745234">
              <w:rPr>
                <w:lang w:eastAsia="zh-CN"/>
              </w:rPr>
              <w:t>preadshee</w:t>
            </w:r>
            <w:r w:rsidR="00745234" w:rsidRPr="00745234">
              <w:rPr>
                <w:lang w:eastAsia="zh-CN"/>
              </w:rPr>
              <w:t>t programs</w:t>
            </w:r>
            <w:r w:rsidRPr="00745234">
              <w:rPr>
                <w:lang w:eastAsia="zh-CN"/>
              </w:rPr>
              <w:t xml:space="preserve"> for</w:t>
            </w:r>
            <w:r>
              <w:rPr>
                <w:lang w:eastAsia="zh-CN"/>
              </w:rPr>
              <w:t xml:space="preserve"> data analysis, the calculation of mean values</w:t>
            </w:r>
            <w:r w:rsidR="0020638A">
              <w:rPr>
                <w:lang w:eastAsia="zh-CN"/>
              </w:rPr>
              <w:t>,</w:t>
            </w:r>
            <w:r>
              <w:rPr>
                <w:lang w:eastAsia="zh-CN"/>
              </w:rPr>
              <w:t xml:space="preserve"> and the creation of graphs.</w:t>
            </w:r>
          </w:p>
        </w:tc>
      </w:tr>
      <w:tr w:rsidR="00F55384" w:rsidRPr="00292C8F" w14:paraId="6E416147"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633" w:type="dxa"/>
          </w:tcPr>
          <w:p w14:paraId="0F17F389" w14:textId="3371BC21" w:rsidR="00F55384" w:rsidRDefault="00F55384" w:rsidP="00C06DB2">
            <w:pPr>
              <w:rPr>
                <w:rStyle w:val="Strong"/>
              </w:rPr>
            </w:pPr>
            <w:r w:rsidRPr="00C06DB2">
              <w:rPr>
                <w:rStyle w:val="Strong"/>
              </w:rPr>
              <w:t xml:space="preserve">Week 5 </w:t>
            </w:r>
            <w:r w:rsidR="00F14E35">
              <w:rPr>
                <w:rStyle w:val="Strong"/>
              </w:rPr>
              <w:t xml:space="preserve">– </w:t>
            </w:r>
            <w:r w:rsidR="00C06DB2" w:rsidRPr="00C06DB2">
              <w:rPr>
                <w:rStyle w:val="Strong"/>
              </w:rPr>
              <w:t>L</w:t>
            </w:r>
            <w:r w:rsidRPr="00C06DB2">
              <w:rPr>
                <w:rStyle w:val="Strong"/>
              </w:rPr>
              <w:t xml:space="preserve">esson </w:t>
            </w:r>
            <w:r w:rsidR="00C06DB2" w:rsidRPr="00C06DB2">
              <w:rPr>
                <w:rStyle w:val="Strong"/>
              </w:rPr>
              <w:t>3</w:t>
            </w:r>
          </w:p>
          <w:p w14:paraId="48547988" w14:textId="2CDE6125" w:rsidR="002A3091" w:rsidRPr="002A3091" w:rsidRDefault="002A3091" w:rsidP="002A3091">
            <w:r w:rsidRPr="002A3091">
              <w:t>Students:</w:t>
            </w:r>
          </w:p>
          <w:p w14:paraId="49FC9115" w14:textId="07E36226" w:rsidR="009815ED" w:rsidRPr="00C06DB2" w:rsidRDefault="009815ED" w:rsidP="00C06DB2">
            <w:pPr>
              <w:pStyle w:val="ListBullet"/>
            </w:pPr>
            <w:r w:rsidRPr="00C06DB2">
              <w:t xml:space="preserve">create visual representations of data to support evidence-based </w:t>
            </w:r>
            <w:r w:rsidRPr="00C06DB2">
              <w:lastRenderedPageBreak/>
              <w:t>decision making</w:t>
            </w:r>
          </w:p>
          <w:p w14:paraId="6606C3BC" w14:textId="1C7E715B" w:rsidR="009815ED" w:rsidRPr="00C06DB2" w:rsidRDefault="009815ED" w:rsidP="00F45622">
            <w:pPr>
              <w:pStyle w:val="ListBullet"/>
            </w:pPr>
            <w:r w:rsidRPr="00C06DB2">
              <w:t>use</w:t>
            </w:r>
            <w:r w:rsidRPr="00DD378F">
              <w:t xml:space="preserve"> statistics and probability to analyse data and support decision making, for example</w:t>
            </w:r>
            <w:r w:rsidR="00F63C03">
              <w:t xml:space="preserve">, </w:t>
            </w:r>
            <w:r w:rsidR="00CE1EB3" w:rsidRPr="00C06DB2">
              <w:t>standard</w:t>
            </w:r>
            <w:r w:rsidR="00CE1EB3">
              <w:t xml:space="preserve"> deviation</w:t>
            </w:r>
          </w:p>
          <w:p w14:paraId="6BE4D239" w14:textId="3BE5DBC0" w:rsidR="00F55384" w:rsidRPr="00C06DB2" w:rsidRDefault="009815ED" w:rsidP="00C06DB2">
            <w:pPr>
              <w:pStyle w:val="ListBullet"/>
              <w:rPr>
                <w:rStyle w:val="Strong"/>
                <w:rFonts w:asciiTheme="minorHAnsi" w:eastAsiaTheme="minorEastAsia" w:hAnsiTheme="minorHAnsi"/>
                <w:b w:val="0"/>
              </w:rPr>
            </w:pPr>
            <w:r w:rsidRPr="0034365A">
              <w:t xml:space="preserve">explore statistical </w:t>
            </w:r>
            <w:r w:rsidRPr="00C06DB2">
              <w:t>functions</w:t>
            </w:r>
            <w:r w:rsidRPr="0034365A">
              <w:t xml:space="preserve"> of spreadsheets and/or graphing calculators.</w:t>
            </w:r>
          </w:p>
        </w:tc>
        <w:tc>
          <w:tcPr>
            <w:tcW w:w="3632" w:type="dxa"/>
          </w:tcPr>
          <w:p w14:paraId="1CA67FF7" w14:textId="77777777" w:rsidR="00517A76" w:rsidRPr="00C06DB2" w:rsidRDefault="00517A76" w:rsidP="00C06DB2">
            <w:pPr>
              <w:rPr>
                <w:rStyle w:val="Strong"/>
              </w:rPr>
            </w:pPr>
            <w:r w:rsidRPr="00C06DB2">
              <w:rPr>
                <w:rStyle w:val="Strong"/>
              </w:rPr>
              <w:lastRenderedPageBreak/>
              <w:t>Teacher and students</w:t>
            </w:r>
          </w:p>
          <w:p w14:paraId="4F0F7681" w14:textId="41EAAB62" w:rsidR="009C6ECB" w:rsidRDefault="00FC0B28" w:rsidP="00C06DB2">
            <w:pPr>
              <w:rPr>
                <w:lang w:eastAsia="zh-CN"/>
              </w:rPr>
            </w:pPr>
            <w:r>
              <w:rPr>
                <w:lang w:eastAsia="zh-CN"/>
              </w:rPr>
              <w:t>Continue analysis of</w:t>
            </w:r>
            <w:r w:rsidR="00517A76" w:rsidRPr="000D2475">
              <w:rPr>
                <w:lang w:eastAsia="zh-CN"/>
              </w:rPr>
              <w:t xml:space="preserve"> results from the inquiry</w:t>
            </w:r>
            <w:r w:rsidR="009C6ECB">
              <w:rPr>
                <w:lang w:eastAsia="zh-CN"/>
              </w:rPr>
              <w:t xml:space="preserve"> and discuss the term standard devia</w:t>
            </w:r>
            <w:r w:rsidR="009C6ECB" w:rsidRPr="003672EE">
              <w:rPr>
                <w:lang w:eastAsia="zh-CN"/>
              </w:rPr>
              <w:t>tion</w:t>
            </w:r>
            <w:r w:rsidR="00EB1362" w:rsidRPr="003672EE">
              <w:rPr>
                <w:lang w:eastAsia="zh-CN"/>
              </w:rPr>
              <w:t xml:space="preserve"> (SD)</w:t>
            </w:r>
            <w:r w:rsidR="009C6ECB" w:rsidRPr="003672EE">
              <w:rPr>
                <w:lang w:eastAsia="zh-CN"/>
              </w:rPr>
              <w:t>.</w:t>
            </w:r>
          </w:p>
          <w:p w14:paraId="3F890BFF" w14:textId="62BDA178" w:rsidR="009C6ECB" w:rsidRDefault="009C6ECB" w:rsidP="00C06DB2">
            <w:pPr>
              <w:rPr>
                <w:lang w:eastAsia="zh-CN"/>
              </w:rPr>
            </w:pPr>
            <w:r>
              <w:rPr>
                <w:lang w:eastAsia="zh-CN"/>
              </w:rPr>
              <w:t xml:space="preserve">Students calculate the standard deviation manually for the cold, </w:t>
            </w:r>
            <w:r>
              <w:rPr>
                <w:lang w:eastAsia="zh-CN"/>
              </w:rPr>
              <w:lastRenderedPageBreak/>
              <w:t>warm</w:t>
            </w:r>
            <w:r w:rsidR="00393FEA">
              <w:rPr>
                <w:lang w:eastAsia="zh-CN"/>
              </w:rPr>
              <w:t>,</w:t>
            </w:r>
            <w:r>
              <w:rPr>
                <w:lang w:eastAsia="zh-CN"/>
              </w:rPr>
              <w:t xml:space="preserve"> and hot </w:t>
            </w:r>
            <w:r w:rsidR="003672EE">
              <w:rPr>
                <w:lang w:eastAsia="zh-CN"/>
              </w:rPr>
              <w:t>groups</w:t>
            </w:r>
            <w:r>
              <w:rPr>
                <w:lang w:eastAsia="zh-CN"/>
              </w:rPr>
              <w:t>.</w:t>
            </w:r>
          </w:p>
          <w:p w14:paraId="09913D01" w14:textId="2F228BA7" w:rsidR="009C6ECB" w:rsidRDefault="009C6ECB" w:rsidP="00C06DB2">
            <w:pPr>
              <w:rPr>
                <w:lang w:eastAsia="zh-CN"/>
              </w:rPr>
            </w:pPr>
            <w:r>
              <w:rPr>
                <w:lang w:eastAsia="zh-CN"/>
              </w:rPr>
              <w:t xml:space="preserve">Students then use a spreadsheet program to </w:t>
            </w:r>
            <w:r w:rsidRPr="00234453">
              <w:rPr>
                <w:lang w:eastAsia="zh-CN"/>
              </w:rPr>
              <w:t xml:space="preserve">calculate the </w:t>
            </w:r>
            <w:r w:rsidR="00EB1362" w:rsidRPr="00234453">
              <w:rPr>
                <w:lang w:eastAsia="zh-CN"/>
              </w:rPr>
              <w:t>SD</w:t>
            </w:r>
            <w:r w:rsidR="00FC0B28" w:rsidRPr="00234453">
              <w:rPr>
                <w:lang w:eastAsia="zh-CN"/>
              </w:rPr>
              <w:t>.</w:t>
            </w:r>
          </w:p>
          <w:p w14:paraId="1140B059" w14:textId="44E156C0" w:rsidR="009C6ECB" w:rsidRDefault="009C6ECB" w:rsidP="00C06DB2">
            <w:pPr>
              <w:rPr>
                <w:lang w:eastAsia="zh-CN"/>
              </w:rPr>
            </w:pPr>
            <w:r>
              <w:rPr>
                <w:lang w:eastAsia="zh-CN"/>
              </w:rPr>
              <w:t xml:space="preserve">Students add labels to their column graphs </w:t>
            </w:r>
            <w:r w:rsidR="009815ED">
              <w:rPr>
                <w:lang w:eastAsia="zh-CN"/>
              </w:rPr>
              <w:t xml:space="preserve">showing the </w:t>
            </w:r>
            <w:r w:rsidR="00FC0B28">
              <w:rPr>
                <w:lang w:eastAsia="zh-CN"/>
              </w:rPr>
              <w:t>mean</w:t>
            </w:r>
            <w:r w:rsidR="009815ED">
              <w:rPr>
                <w:lang w:eastAsia="zh-CN"/>
              </w:rPr>
              <w:t xml:space="preserve"> and the SD.</w:t>
            </w:r>
          </w:p>
          <w:p w14:paraId="365C85CE" w14:textId="5DE3AAF3" w:rsidR="00FC0B28" w:rsidRDefault="009C6ECB" w:rsidP="00C06DB2">
            <w:pPr>
              <w:rPr>
                <w:rStyle w:val="Strong"/>
                <w:b w:val="0"/>
                <w:bCs/>
              </w:rPr>
            </w:pPr>
            <w:r w:rsidRPr="009815ED">
              <w:rPr>
                <w:rStyle w:val="Strong"/>
                <w:b w:val="0"/>
                <w:lang w:eastAsia="zh-CN"/>
              </w:rPr>
              <w:t>S</w:t>
            </w:r>
            <w:r w:rsidRPr="009815ED">
              <w:rPr>
                <w:rStyle w:val="Strong"/>
                <w:b w:val="0"/>
              </w:rPr>
              <w:t xml:space="preserve">tudents produce a box and </w:t>
            </w:r>
            <w:r w:rsidRPr="003069E9">
              <w:rPr>
                <w:rStyle w:val="Strong"/>
                <w:b w:val="0"/>
              </w:rPr>
              <w:t xml:space="preserve">whisker </w:t>
            </w:r>
            <w:r w:rsidR="003069E9" w:rsidRPr="003069E9">
              <w:rPr>
                <w:rStyle w:val="Strong"/>
                <w:b w:val="0"/>
              </w:rPr>
              <w:t>graph</w:t>
            </w:r>
            <w:r w:rsidR="009815ED" w:rsidRPr="003069E9">
              <w:rPr>
                <w:rStyle w:val="Strong"/>
                <w:b w:val="0"/>
              </w:rPr>
              <w:t xml:space="preserve"> for</w:t>
            </w:r>
            <w:r w:rsidR="009815ED" w:rsidRPr="009815ED">
              <w:rPr>
                <w:rStyle w:val="Strong"/>
                <w:b w:val="0"/>
              </w:rPr>
              <w:t xml:space="preserve"> their cold, warm</w:t>
            </w:r>
            <w:r w:rsidR="00393FEA">
              <w:rPr>
                <w:rStyle w:val="Strong"/>
                <w:b w:val="0"/>
              </w:rPr>
              <w:t>,</w:t>
            </w:r>
            <w:r w:rsidR="009815ED" w:rsidRPr="009815ED">
              <w:rPr>
                <w:rStyle w:val="Strong"/>
                <w:b w:val="0"/>
              </w:rPr>
              <w:t xml:space="preserve"> and hot data. Teachers explain what the chart </w:t>
            </w:r>
            <w:r w:rsidR="00121E15" w:rsidRPr="009815ED">
              <w:rPr>
                <w:rStyle w:val="Strong"/>
                <w:b w:val="0"/>
              </w:rPr>
              <w:t>represents and</w:t>
            </w:r>
            <w:r w:rsidR="00EB1362">
              <w:rPr>
                <w:rStyle w:val="Strong"/>
                <w:b w:val="0"/>
              </w:rPr>
              <w:t xml:space="preserve"> </w:t>
            </w:r>
            <w:r w:rsidR="009815ED" w:rsidRPr="009815ED">
              <w:rPr>
                <w:rStyle w:val="Strong"/>
                <w:b w:val="0"/>
              </w:rPr>
              <w:t>discusses the value of this visualisation.</w:t>
            </w:r>
          </w:p>
          <w:p w14:paraId="4461CF71" w14:textId="3EF347AB" w:rsidR="00F55384" w:rsidRPr="002920EE" w:rsidRDefault="00FC0B28" w:rsidP="00C06DB2">
            <w:r w:rsidRPr="00FC0B28">
              <w:rPr>
                <w:rStyle w:val="Strong"/>
                <w:b w:val="0"/>
              </w:rPr>
              <w:t>Complete scientific report using data visualisations created</w:t>
            </w:r>
            <w:r>
              <w:rPr>
                <w:rStyle w:val="Strong"/>
                <w:b w:val="0"/>
              </w:rPr>
              <w:t>.</w:t>
            </w:r>
          </w:p>
        </w:tc>
        <w:tc>
          <w:tcPr>
            <w:tcW w:w="3633" w:type="dxa"/>
          </w:tcPr>
          <w:p w14:paraId="3A6D26D3" w14:textId="0E92503E" w:rsidR="00855F2C" w:rsidRDefault="00FC0B28" w:rsidP="00C06DB2">
            <w:pPr>
              <w:rPr>
                <w:lang w:eastAsia="zh-CN"/>
              </w:rPr>
            </w:pPr>
            <w:r>
              <w:rPr>
                <w:lang w:eastAsia="zh-CN"/>
              </w:rPr>
              <w:lastRenderedPageBreak/>
              <w:t>Students understand the efficiencies software programs can provide.</w:t>
            </w:r>
          </w:p>
          <w:p w14:paraId="775FE9E7" w14:textId="1EF897F7" w:rsidR="00187260" w:rsidRDefault="00187260" w:rsidP="00C06DB2">
            <w:pPr>
              <w:rPr>
                <w:lang w:eastAsia="zh-CN"/>
              </w:rPr>
            </w:pPr>
            <w:r>
              <w:rPr>
                <w:lang w:eastAsia="zh-CN"/>
              </w:rPr>
              <w:t>With assistance</w:t>
            </w:r>
            <w:r w:rsidR="00393FEA">
              <w:rPr>
                <w:lang w:eastAsia="zh-CN"/>
              </w:rPr>
              <w:t>,</w:t>
            </w:r>
            <w:r>
              <w:rPr>
                <w:lang w:eastAsia="zh-CN"/>
              </w:rPr>
              <w:t xml:space="preserve"> s</w:t>
            </w:r>
            <w:r w:rsidRPr="009D27A4">
              <w:rPr>
                <w:lang w:eastAsia="zh-CN"/>
              </w:rPr>
              <w:t xml:space="preserve">tudents can accurately utilise a spreadsheet program to analyse data and </w:t>
            </w:r>
            <w:r w:rsidRPr="009D27A4">
              <w:rPr>
                <w:lang w:eastAsia="zh-CN"/>
              </w:rPr>
              <w:lastRenderedPageBreak/>
              <w:t>produce visualisations for their scientific report.</w:t>
            </w:r>
          </w:p>
        </w:tc>
        <w:tc>
          <w:tcPr>
            <w:tcW w:w="3633" w:type="dxa"/>
          </w:tcPr>
          <w:p w14:paraId="00193137" w14:textId="77777777" w:rsidR="00807372" w:rsidRDefault="00807372" w:rsidP="00C06DB2">
            <w:r>
              <w:lastRenderedPageBreak/>
              <w:t>Model the calculation of standard deviation and creation of the graph.</w:t>
            </w:r>
          </w:p>
          <w:p w14:paraId="359D4A8A" w14:textId="5EEF2886" w:rsidR="00807372" w:rsidRPr="00807372" w:rsidRDefault="00807372" w:rsidP="00C06DB2">
            <w:r>
              <w:t>Provide a pre-prepared spreadsheet to scaffold data entry and automate analysis.</w:t>
            </w:r>
          </w:p>
        </w:tc>
      </w:tr>
      <w:tr w:rsidR="002863C8" w:rsidRPr="00292C8F" w14:paraId="440557A4"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633" w:type="dxa"/>
          </w:tcPr>
          <w:p w14:paraId="1D580DE3" w14:textId="502673A0" w:rsidR="002863C8" w:rsidRPr="00C06DB2" w:rsidRDefault="002863C8" w:rsidP="00C06DB2">
            <w:pPr>
              <w:rPr>
                <w:rStyle w:val="Strong"/>
              </w:rPr>
            </w:pPr>
            <w:r w:rsidRPr="00C06DB2">
              <w:rPr>
                <w:rStyle w:val="Strong"/>
              </w:rPr>
              <w:t xml:space="preserve">Week </w:t>
            </w:r>
            <w:r w:rsidR="006255D2" w:rsidRPr="00C06DB2">
              <w:rPr>
                <w:rStyle w:val="Strong"/>
              </w:rPr>
              <w:t>5</w:t>
            </w:r>
            <w:r w:rsidRPr="00C06DB2">
              <w:rPr>
                <w:rStyle w:val="Strong"/>
              </w:rPr>
              <w:t xml:space="preserve"> reflection</w:t>
            </w:r>
          </w:p>
        </w:tc>
        <w:tc>
          <w:tcPr>
            <w:tcW w:w="3632" w:type="dxa"/>
          </w:tcPr>
          <w:p w14:paraId="7D7D2207" w14:textId="77777777" w:rsidR="002863C8" w:rsidRPr="00C06DB2" w:rsidRDefault="002863C8" w:rsidP="00C06DB2">
            <w:pPr>
              <w:rPr>
                <w:rStyle w:val="Strong"/>
              </w:rPr>
            </w:pPr>
            <w:r w:rsidRPr="00C06DB2">
              <w:rPr>
                <w:rStyle w:val="Strong"/>
              </w:rPr>
              <w:t>Students</w:t>
            </w:r>
          </w:p>
          <w:p w14:paraId="448F61BA" w14:textId="73D94685" w:rsidR="002863C8" w:rsidRDefault="002863C8" w:rsidP="00C06DB2">
            <w:pPr>
              <w:rPr>
                <w:lang w:eastAsia="zh-CN"/>
              </w:rPr>
            </w:pPr>
            <w:r w:rsidRPr="00F775DB">
              <w:rPr>
                <w:lang w:eastAsia="zh-CN"/>
              </w:rPr>
              <w:t>Complete weekly reflection</w:t>
            </w:r>
            <w:r w:rsidR="002E40DC">
              <w:rPr>
                <w:lang w:eastAsia="zh-CN"/>
              </w:rPr>
              <w:t>s</w:t>
            </w:r>
            <w:r w:rsidRPr="00F775DB">
              <w:rPr>
                <w:lang w:eastAsia="zh-CN"/>
              </w:rPr>
              <w:t xml:space="preserve"> using </w:t>
            </w:r>
            <w:r>
              <w:rPr>
                <w:lang w:eastAsia="zh-CN"/>
              </w:rPr>
              <w:t>the following steps:</w:t>
            </w:r>
          </w:p>
          <w:p w14:paraId="4BA4E7B9" w14:textId="7B1835FF" w:rsidR="002863C8" w:rsidRPr="00CD73F0" w:rsidRDefault="002863C8" w:rsidP="00C06DB2">
            <w:pPr>
              <w:pStyle w:val="ListBullet"/>
              <w:rPr>
                <w:lang w:eastAsia="zh-CN"/>
              </w:rPr>
            </w:pPr>
            <w:r w:rsidRPr="00CD73F0">
              <w:rPr>
                <w:lang w:eastAsia="zh-CN"/>
              </w:rPr>
              <w:t xml:space="preserve">identify tasks undertaken, </w:t>
            </w:r>
            <w:r w:rsidRPr="00CD73F0">
              <w:rPr>
                <w:lang w:eastAsia="zh-CN"/>
              </w:rPr>
              <w:lastRenderedPageBreak/>
              <w:t>new knowledge, understanding</w:t>
            </w:r>
            <w:r w:rsidR="00393FEA">
              <w:rPr>
                <w:lang w:eastAsia="zh-CN"/>
              </w:rPr>
              <w:t>,</w:t>
            </w:r>
            <w:r w:rsidRPr="00CD73F0">
              <w:rPr>
                <w:lang w:eastAsia="zh-CN"/>
              </w:rPr>
              <w:t xml:space="preserve"> or skills</w:t>
            </w:r>
          </w:p>
          <w:p w14:paraId="2279FF38" w14:textId="6ADC5EF6" w:rsidR="002863C8" w:rsidRPr="00CD73F0" w:rsidRDefault="002863C8" w:rsidP="00C06DB2">
            <w:pPr>
              <w:pStyle w:val="ListBullet"/>
              <w:rPr>
                <w:lang w:eastAsia="zh-CN"/>
              </w:rPr>
            </w:pPr>
            <w:r w:rsidRPr="00CD73F0">
              <w:rPr>
                <w:lang w:eastAsia="zh-CN"/>
              </w:rPr>
              <w:t>evaluate new knowledge, understanding</w:t>
            </w:r>
            <w:r w:rsidR="00393FEA">
              <w:rPr>
                <w:lang w:eastAsia="zh-CN"/>
              </w:rPr>
              <w:t>,</w:t>
            </w:r>
            <w:r w:rsidRPr="00CD73F0">
              <w:rPr>
                <w:lang w:eastAsia="zh-CN"/>
              </w:rPr>
              <w:t xml:space="preserve"> or skills in the light of previous knowledge</w:t>
            </w:r>
          </w:p>
          <w:p w14:paraId="3C478791" w14:textId="2CF1A12C" w:rsidR="002863C8" w:rsidRPr="002863C8" w:rsidRDefault="002863C8" w:rsidP="00C06DB2">
            <w:pPr>
              <w:pStyle w:val="ListBullet"/>
              <w:rPr>
                <w:lang w:eastAsia="zh-CN"/>
              </w:rPr>
            </w:pPr>
            <w:r w:rsidRPr="00CD73F0">
              <w:rPr>
                <w:lang w:eastAsia="zh-CN"/>
              </w:rPr>
              <w:t>analyse key insights and pose questions regarding their future learning.</w:t>
            </w:r>
          </w:p>
        </w:tc>
        <w:tc>
          <w:tcPr>
            <w:tcW w:w="3633" w:type="dxa"/>
          </w:tcPr>
          <w:p w14:paraId="401BF68D" w14:textId="02220CA4" w:rsidR="002863C8" w:rsidRDefault="002863C8" w:rsidP="00C06DB2">
            <w:pPr>
              <w:rPr>
                <w:lang w:eastAsia="zh-CN"/>
              </w:rPr>
            </w:pPr>
            <w:r>
              <w:rPr>
                <w:lang w:eastAsia="zh-CN"/>
              </w:rPr>
              <w:lastRenderedPageBreak/>
              <w:t>Students answer reflective questions, for example:</w:t>
            </w:r>
          </w:p>
          <w:p w14:paraId="0BCE4A3B" w14:textId="6791CD23" w:rsidR="002863C8" w:rsidRPr="00CD73F0" w:rsidRDefault="00393FEA" w:rsidP="00C06DB2">
            <w:pPr>
              <w:pStyle w:val="ListBullet"/>
              <w:rPr>
                <w:lang w:eastAsia="zh-CN"/>
              </w:rPr>
            </w:pPr>
            <w:r>
              <w:rPr>
                <w:lang w:eastAsia="zh-CN"/>
              </w:rPr>
              <w:t>W</w:t>
            </w:r>
            <w:r w:rsidR="002863C8" w:rsidRPr="00CD73F0">
              <w:rPr>
                <w:lang w:eastAsia="zh-CN"/>
              </w:rPr>
              <w:t xml:space="preserve">hat did I learn about </w:t>
            </w:r>
            <w:r w:rsidR="006255D2" w:rsidRPr="00CD73F0">
              <w:rPr>
                <w:lang w:eastAsia="zh-CN"/>
              </w:rPr>
              <w:t xml:space="preserve">investigations and data </w:t>
            </w:r>
            <w:r w:rsidR="006255D2" w:rsidRPr="00CD73F0">
              <w:rPr>
                <w:lang w:eastAsia="zh-CN"/>
              </w:rPr>
              <w:lastRenderedPageBreak/>
              <w:t xml:space="preserve">analysis </w:t>
            </w:r>
            <w:r w:rsidR="002863C8" w:rsidRPr="00CD73F0">
              <w:rPr>
                <w:lang w:eastAsia="zh-CN"/>
              </w:rPr>
              <w:t>this week?</w:t>
            </w:r>
          </w:p>
          <w:p w14:paraId="382FCF01" w14:textId="0DE8EEC8" w:rsidR="006255D2" w:rsidRPr="00CD73F0" w:rsidRDefault="00393FEA" w:rsidP="00C06DB2">
            <w:pPr>
              <w:pStyle w:val="ListBullet"/>
              <w:rPr>
                <w:lang w:eastAsia="zh-CN"/>
              </w:rPr>
            </w:pPr>
            <w:r>
              <w:rPr>
                <w:lang w:eastAsia="zh-CN"/>
              </w:rPr>
              <w:t>D</w:t>
            </w:r>
            <w:r w:rsidR="006255D2" w:rsidRPr="00CD73F0">
              <w:rPr>
                <w:lang w:eastAsia="zh-CN"/>
              </w:rPr>
              <w:t>id I learn skills this week and are they important?</w:t>
            </w:r>
          </w:p>
          <w:p w14:paraId="76AB661E" w14:textId="3FA758BD" w:rsidR="002863C8" w:rsidRPr="00CD73F0" w:rsidRDefault="00393FEA" w:rsidP="00C06DB2">
            <w:pPr>
              <w:pStyle w:val="ListBullet"/>
              <w:rPr>
                <w:lang w:eastAsia="zh-CN"/>
              </w:rPr>
            </w:pPr>
            <w:r>
              <w:rPr>
                <w:lang w:eastAsia="zh-CN"/>
              </w:rPr>
              <w:t>D</w:t>
            </w:r>
            <w:r w:rsidR="002863C8" w:rsidRPr="00CD73F0">
              <w:rPr>
                <w:lang w:eastAsia="zh-CN"/>
              </w:rPr>
              <w:t>id I face any challenges</w:t>
            </w:r>
            <w:r w:rsidR="00A13D80">
              <w:rPr>
                <w:lang w:eastAsia="zh-CN"/>
              </w:rPr>
              <w:t>,</w:t>
            </w:r>
            <w:r w:rsidR="002863C8" w:rsidRPr="00CD73F0">
              <w:rPr>
                <w:lang w:eastAsia="zh-CN"/>
              </w:rPr>
              <w:t xml:space="preserve"> and how did I overcome them?</w:t>
            </w:r>
          </w:p>
          <w:p w14:paraId="6DEDD698" w14:textId="541B98A4" w:rsidR="002863C8" w:rsidRPr="002863C8" w:rsidRDefault="00393FEA" w:rsidP="00C06DB2">
            <w:pPr>
              <w:pStyle w:val="ListBullet"/>
              <w:rPr>
                <w:lang w:eastAsia="zh-CN"/>
              </w:rPr>
            </w:pPr>
            <w:r>
              <w:rPr>
                <w:lang w:eastAsia="zh-CN"/>
              </w:rPr>
              <w:t>D</w:t>
            </w:r>
            <w:r w:rsidR="006255D2" w:rsidRPr="00CD73F0">
              <w:rPr>
                <w:lang w:eastAsia="zh-CN"/>
              </w:rPr>
              <w:t xml:space="preserve">id I prefer the </w:t>
            </w:r>
            <w:r w:rsidR="00A13D80" w:rsidRPr="00CD73F0">
              <w:rPr>
                <w:lang w:eastAsia="zh-CN"/>
              </w:rPr>
              <w:t>investigation,</w:t>
            </w:r>
            <w:r w:rsidR="006255D2" w:rsidRPr="00CD73F0">
              <w:rPr>
                <w:lang w:eastAsia="zh-CN"/>
              </w:rPr>
              <w:t xml:space="preserve"> or working on spreadsheets?</w:t>
            </w:r>
          </w:p>
        </w:tc>
        <w:tc>
          <w:tcPr>
            <w:tcW w:w="3633" w:type="dxa"/>
          </w:tcPr>
          <w:p w14:paraId="48035CA1" w14:textId="6ECB8D6D" w:rsidR="002863C8" w:rsidRPr="00292C8F" w:rsidRDefault="002E40DC" w:rsidP="00C06DB2">
            <w:r w:rsidRPr="00F775DB">
              <w:rPr>
                <w:lang w:eastAsia="zh-CN"/>
              </w:rPr>
              <w:lastRenderedPageBreak/>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r w:rsidR="00556C74" w:rsidRPr="00292C8F" w14:paraId="2E954BFB"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633" w:type="dxa"/>
          </w:tcPr>
          <w:p w14:paraId="7E8F6C7F" w14:textId="0AC41CEC" w:rsidR="00556C74" w:rsidRPr="00695499" w:rsidRDefault="00556C74" w:rsidP="00695499">
            <w:pPr>
              <w:rPr>
                <w:rStyle w:val="Strong"/>
              </w:rPr>
            </w:pPr>
            <w:r w:rsidRPr="00695499">
              <w:rPr>
                <w:rStyle w:val="Strong"/>
              </w:rPr>
              <w:t xml:space="preserve">Week 6 </w:t>
            </w:r>
            <w:r w:rsidR="00264238">
              <w:rPr>
                <w:rStyle w:val="Strong"/>
              </w:rPr>
              <w:t xml:space="preserve">– </w:t>
            </w:r>
            <w:r w:rsidR="00695499" w:rsidRPr="00695499">
              <w:rPr>
                <w:rStyle w:val="Strong"/>
              </w:rPr>
              <w:t>L</w:t>
            </w:r>
            <w:r w:rsidRPr="00695499">
              <w:rPr>
                <w:rStyle w:val="Strong"/>
              </w:rPr>
              <w:t xml:space="preserve">esson </w:t>
            </w:r>
            <w:r w:rsidR="00695499" w:rsidRPr="00695499">
              <w:rPr>
                <w:rStyle w:val="Strong"/>
              </w:rPr>
              <w:t>1</w:t>
            </w:r>
          </w:p>
          <w:p w14:paraId="5F423A86" w14:textId="3F7F34F2" w:rsidR="00556C74" w:rsidRDefault="00556C74" w:rsidP="00695499">
            <w:pPr>
              <w:rPr>
                <w:rStyle w:val="Strong"/>
              </w:rPr>
            </w:pPr>
            <w:r w:rsidRPr="00695499">
              <w:rPr>
                <w:rStyle w:val="Strong"/>
              </w:rPr>
              <w:t>ST5-9</w:t>
            </w:r>
          </w:p>
          <w:p w14:paraId="0E1EF146" w14:textId="0F14E6B2" w:rsidR="00262EA2" w:rsidRPr="00262EA2" w:rsidRDefault="00262EA2" w:rsidP="00262EA2">
            <w:r w:rsidRPr="00262EA2">
              <w:t>Students:</w:t>
            </w:r>
          </w:p>
          <w:p w14:paraId="2F847EBD" w14:textId="59C71F0A" w:rsidR="00556C74" w:rsidRDefault="00556C74" w:rsidP="00403238">
            <w:pPr>
              <w:pStyle w:val="ListBullet"/>
            </w:pPr>
            <w:r w:rsidRPr="00DD378F">
              <w:t>use statistics and probability to analyse data and support decision making, for example</w:t>
            </w:r>
            <w:r w:rsidR="00F63C03">
              <w:t xml:space="preserve">, </w:t>
            </w:r>
            <w:r w:rsidRPr="00DD378F">
              <w:t>correlation</w:t>
            </w:r>
          </w:p>
          <w:p w14:paraId="35B2E0CE" w14:textId="1DEE7648" w:rsidR="00556C74" w:rsidRPr="0034365A" w:rsidRDefault="00556C74" w:rsidP="00695499">
            <w:pPr>
              <w:pStyle w:val="ListBullet"/>
              <w:rPr>
                <w:rFonts w:asciiTheme="minorHAnsi" w:eastAsiaTheme="minorEastAsia" w:hAnsiTheme="minorHAnsi"/>
              </w:rPr>
            </w:pPr>
            <w:r w:rsidRPr="0034365A">
              <w:lastRenderedPageBreak/>
              <w:t>explore statistical functions of spreadsheets and/or graphing calculators</w:t>
            </w:r>
          </w:p>
          <w:p w14:paraId="74FF76E9" w14:textId="57FA3BFE" w:rsidR="00556C74" w:rsidRPr="001D3175" w:rsidRDefault="00556C74" w:rsidP="00695499">
            <w:pPr>
              <w:pStyle w:val="ListBullet"/>
              <w:rPr>
                <w:rStyle w:val="Strong"/>
                <w:b w:val="0"/>
                <w:bCs/>
                <w:sz w:val="22"/>
              </w:rPr>
            </w:pPr>
            <w:r w:rsidRPr="00DD378F">
              <w:t>investigate software and computing technologies to simulate and/or analyse data in contemporary business and industry contexts for the purposes of making data-informed recommendations.</w:t>
            </w:r>
          </w:p>
        </w:tc>
        <w:tc>
          <w:tcPr>
            <w:tcW w:w="3632" w:type="dxa"/>
          </w:tcPr>
          <w:p w14:paraId="4EF1249E" w14:textId="77777777" w:rsidR="00556C74" w:rsidRPr="00695499" w:rsidRDefault="00556C74" w:rsidP="00695499">
            <w:pPr>
              <w:rPr>
                <w:rStyle w:val="Strong"/>
              </w:rPr>
            </w:pPr>
            <w:r w:rsidRPr="00695499">
              <w:rPr>
                <w:rStyle w:val="Strong"/>
              </w:rPr>
              <w:lastRenderedPageBreak/>
              <w:t>Teacher and students</w:t>
            </w:r>
          </w:p>
          <w:p w14:paraId="14168FA0" w14:textId="715FB266" w:rsidR="00556C74" w:rsidRDefault="00556C74" w:rsidP="00695499">
            <w:pPr>
              <w:rPr>
                <w:rStyle w:val="Strong"/>
                <w:b w:val="0"/>
                <w:bCs/>
              </w:rPr>
            </w:pPr>
            <w:r w:rsidRPr="00E73907">
              <w:rPr>
                <w:rStyle w:val="Strong"/>
                <w:b w:val="0"/>
              </w:rPr>
              <w:t xml:space="preserve">Assess publicly available full text </w:t>
            </w:r>
            <w:hyperlink r:id="rId35" w:history="1">
              <w:r w:rsidRPr="00E73907">
                <w:rPr>
                  <w:rStyle w:val="Hyperlink"/>
                </w:rPr>
                <w:t>scientific journal publications</w:t>
              </w:r>
            </w:hyperlink>
            <w:r>
              <w:rPr>
                <w:rStyle w:val="Strong"/>
                <w:b w:val="0"/>
              </w:rPr>
              <w:t xml:space="preserve"> </w:t>
            </w:r>
            <w:r w:rsidRPr="00E73907">
              <w:rPr>
                <w:rStyle w:val="Strong"/>
                <w:b w:val="0"/>
              </w:rPr>
              <w:t>that investigated ambient temperature effect</w:t>
            </w:r>
            <w:r w:rsidR="00AF504D">
              <w:rPr>
                <w:rStyle w:val="Strong"/>
                <w:b w:val="0"/>
              </w:rPr>
              <w:t>s</w:t>
            </w:r>
            <w:r w:rsidRPr="00E73907">
              <w:rPr>
                <w:rStyle w:val="Strong"/>
                <w:b w:val="0"/>
              </w:rPr>
              <w:t xml:space="preserve"> on the power output of a solar cell.</w:t>
            </w:r>
          </w:p>
          <w:p w14:paraId="4090B8E1" w14:textId="308A0850" w:rsidR="00556C74" w:rsidRDefault="00411393" w:rsidP="00695499">
            <w:pPr>
              <w:rPr>
                <w:rStyle w:val="Strong"/>
                <w:b w:val="0"/>
                <w:bCs/>
              </w:rPr>
            </w:pPr>
            <w:r w:rsidRPr="00411393">
              <w:rPr>
                <w:rStyle w:val="Strong"/>
                <w:b w:val="0"/>
              </w:rPr>
              <w:t>Assess</w:t>
            </w:r>
            <w:r w:rsidR="00556C74" w:rsidRPr="00411393">
              <w:rPr>
                <w:rStyle w:val="Strong"/>
                <w:b w:val="0"/>
              </w:rPr>
              <w:t xml:space="preserve"> possible</w:t>
            </w:r>
            <w:r w:rsidR="00556C74">
              <w:rPr>
                <w:rStyle w:val="Strong"/>
                <w:b w:val="0"/>
              </w:rPr>
              <w:t xml:space="preserve"> limitations in the </w:t>
            </w:r>
            <w:r w:rsidR="003069E9">
              <w:rPr>
                <w:rStyle w:val="Strong"/>
                <w:b w:val="0"/>
              </w:rPr>
              <w:t>publication.</w:t>
            </w:r>
          </w:p>
          <w:p w14:paraId="25BF31FF" w14:textId="1F9EAA33" w:rsidR="00CE7EB4" w:rsidRDefault="00556C74" w:rsidP="00695499">
            <w:pPr>
              <w:rPr>
                <w:rStyle w:val="Strong"/>
                <w:b w:val="0"/>
                <w:bCs/>
              </w:rPr>
            </w:pPr>
            <w:r>
              <w:rPr>
                <w:rStyle w:val="Strong"/>
                <w:b w:val="0"/>
              </w:rPr>
              <w:t xml:space="preserve">Explicitly analyse the use of the </w:t>
            </w:r>
            <w:r>
              <w:rPr>
                <w:rStyle w:val="Strong"/>
                <w:b w:val="0"/>
              </w:rPr>
              <w:lastRenderedPageBreak/>
              <w:t>correlation coefficient (</w:t>
            </w:r>
            <w:r w:rsidR="0063477E">
              <w:rPr>
                <w:rStyle w:val="Strong"/>
                <w:b w:val="0"/>
              </w:rPr>
              <w:t>r</w:t>
            </w:r>
            <w:r>
              <w:rPr>
                <w:rStyle w:val="Strong"/>
                <w:b w:val="0"/>
              </w:rPr>
              <w:t>) in the</w:t>
            </w:r>
            <w:r w:rsidR="003069E9">
              <w:rPr>
                <w:rStyle w:val="Strong"/>
                <w:b w:val="0"/>
              </w:rPr>
              <w:t xml:space="preserve"> example</w:t>
            </w:r>
            <w:r>
              <w:rPr>
                <w:rStyle w:val="Strong"/>
                <w:b w:val="0"/>
              </w:rPr>
              <w:t xml:space="preserve"> publication. Discuss the importance of the </w:t>
            </w:r>
            <w:r w:rsidR="0063477E">
              <w:rPr>
                <w:rStyle w:val="Strong"/>
                <w:b w:val="0"/>
              </w:rPr>
              <w:t>r</w:t>
            </w:r>
            <w:r>
              <w:rPr>
                <w:rStyle w:val="Strong"/>
                <w:b w:val="0"/>
              </w:rPr>
              <w:t xml:space="preserve"> value when analysing the results of an investigation.</w:t>
            </w:r>
          </w:p>
          <w:p w14:paraId="1C7B1D77" w14:textId="74D3F44D" w:rsidR="00CE7EB4" w:rsidRPr="00695499" w:rsidRDefault="00CE7EB4" w:rsidP="00695499">
            <w:pPr>
              <w:rPr>
                <w:rStyle w:val="Strong"/>
              </w:rPr>
            </w:pPr>
            <w:r w:rsidRPr="00695499">
              <w:rPr>
                <w:rStyle w:val="Strong"/>
              </w:rPr>
              <w:t>Teacher</w:t>
            </w:r>
          </w:p>
          <w:p w14:paraId="0781CF98" w14:textId="288F4496" w:rsidR="00556C74" w:rsidRPr="001D3175" w:rsidRDefault="00844F47" w:rsidP="00695499">
            <w:pPr>
              <w:rPr>
                <w:rStyle w:val="Strong"/>
                <w:b w:val="0"/>
                <w:bCs/>
              </w:rPr>
            </w:pPr>
            <w:r>
              <w:rPr>
                <w:rStyle w:val="Strong"/>
                <w:b w:val="0"/>
              </w:rPr>
              <w:t>Emphasise the importance of viewing statistics within the context of the investigation.</w:t>
            </w:r>
          </w:p>
        </w:tc>
        <w:tc>
          <w:tcPr>
            <w:tcW w:w="3633" w:type="dxa"/>
          </w:tcPr>
          <w:p w14:paraId="63F30ABA" w14:textId="26869907" w:rsidR="00187260" w:rsidRPr="00855F2C" w:rsidRDefault="00187260" w:rsidP="00695499">
            <w:pPr>
              <w:rPr>
                <w:lang w:eastAsia="zh-CN"/>
              </w:rPr>
            </w:pPr>
            <w:r w:rsidRPr="00855F2C">
              <w:rPr>
                <w:lang w:eastAsia="zh-CN"/>
              </w:rPr>
              <w:lastRenderedPageBreak/>
              <w:t xml:space="preserve">Students can identify key </w:t>
            </w:r>
            <w:r w:rsidR="0020704F">
              <w:rPr>
                <w:lang w:eastAsia="zh-CN"/>
              </w:rPr>
              <w:t>features of</w:t>
            </w:r>
            <w:r w:rsidRPr="00855F2C">
              <w:rPr>
                <w:lang w:eastAsia="zh-CN"/>
              </w:rPr>
              <w:t xml:space="preserve"> the method employed by the researchers.</w:t>
            </w:r>
          </w:p>
          <w:p w14:paraId="6CAD5EC7" w14:textId="1AEAB7B7" w:rsidR="00187260" w:rsidRPr="00855F2C" w:rsidRDefault="00187260" w:rsidP="00695499">
            <w:pPr>
              <w:rPr>
                <w:lang w:eastAsia="zh-CN"/>
              </w:rPr>
            </w:pPr>
            <w:r w:rsidRPr="00855F2C">
              <w:rPr>
                <w:lang w:eastAsia="zh-CN"/>
              </w:rPr>
              <w:t>Students can summarise the research and the results.</w:t>
            </w:r>
          </w:p>
          <w:p w14:paraId="2ED74F25" w14:textId="24F427CB" w:rsidR="00855F2C" w:rsidRDefault="00187260" w:rsidP="00695499">
            <w:pPr>
              <w:rPr>
                <w:lang w:eastAsia="zh-CN"/>
              </w:rPr>
            </w:pPr>
            <w:r w:rsidRPr="00855F2C">
              <w:rPr>
                <w:lang w:eastAsia="zh-CN"/>
              </w:rPr>
              <w:t xml:space="preserve">Students can identify limitations </w:t>
            </w:r>
            <w:r w:rsidR="00855F2C">
              <w:rPr>
                <w:lang w:eastAsia="zh-CN"/>
              </w:rPr>
              <w:t xml:space="preserve">in the publication </w:t>
            </w:r>
            <w:r w:rsidRPr="00855F2C">
              <w:rPr>
                <w:lang w:eastAsia="zh-CN"/>
              </w:rPr>
              <w:t>and generate questions, for example:</w:t>
            </w:r>
          </w:p>
          <w:p w14:paraId="58247F56" w14:textId="06326BED" w:rsidR="00855F2C" w:rsidRPr="00CD73F0" w:rsidRDefault="00262EA2" w:rsidP="00695499">
            <w:pPr>
              <w:pStyle w:val="ListBullet"/>
              <w:rPr>
                <w:rStyle w:val="Strong"/>
                <w:b w:val="0"/>
                <w:bCs/>
              </w:rPr>
            </w:pPr>
            <w:r>
              <w:rPr>
                <w:rStyle w:val="Strong"/>
                <w:b w:val="0"/>
              </w:rPr>
              <w:t>I</w:t>
            </w:r>
            <w:r w:rsidR="00187260" w:rsidRPr="00CD73F0">
              <w:rPr>
                <w:rStyle w:val="Strong"/>
                <w:b w:val="0"/>
              </w:rPr>
              <w:t xml:space="preserve">s the temperature range </w:t>
            </w:r>
            <w:r w:rsidR="00187260" w:rsidRPr="00CD73F0">
              <w:rPr>
                <w:rStyle w:val="Strong"/>
                <w:b w:val="0"/>
              </w:rPr>
              <w:lastRenderedPageBreak/>
              <w:t xml:space="preserve">related to the amount of </w:t>
            </w:r>
            <w:r w:rsidR="0063477E" w:rsidRPr="00CD73F0">
              <w:rPr>
                <w:rStyle w:val="Strong"/>
                <w:b w:val="0"/>
              </w:rPr>
              <w:t>solar radiation</w:t>
            </w:r>
            <w:r w:rsidR="00187260" w:rsidRPr="00CD73F0">
              <w:rPr>
                <w:rStyle w:val="Strong"/>
                <w:b w:val="0"/>
              </w:rPr>
              <w:t>?</w:t>
            </w:r>
          </w:p>
          <w:p w14:paraId="300A12F6" w14:textId="2A15B850" w:rsidR="00855F2C" w:rsidRPr="00CD73F0" w:rsidRDefault="00262EA2" w:rsidP="00695499">
            <w:pPr>
              <w:pStyle w:val="ListBullet"/>
              <w:rPr>
                <w:rStyle w:val="Strong"/>
                <w:b w:val="0"/>
                <w:bCs/>
              </w:rPr>
            </w:pPr>
            <w:r>
              <w:rPr>
                <w:rStyle w:val="Strong"/>
                <w:b w:val="0"/>
              </w:rPr>
              <w:t>W</w:t>
            </w:r>
            <w:r w:rsidR="00187260" w:rsidRPr="00CD73F0">
              <w:rPr>
                <w:rStyle w:val="Strong"/>
                <w:b w:val="0"/>
              </w:rPr>
              <w:t xml:space="preserve">ould this </w:t>
            </w:r>
            <w:r>
              <w:rPr>
                <w:rStyle w:val="Strong"/>
                <w:b w:val="0"/>
              </w:rPr>
              <w:t>a</w:t>
            </w:r>
            <w:r w:rsidR="00187260" w:rsidRPr="00CD73F0">
              <w:rPr>
                <w:rStyle w:val="Strong"/>
                <w:b w:val="0"/>
              </w:rPr>
              <w:t>ffect results?</w:t>
            </w:r>
          </w:p>
          <w:p w14:paraId="715E0CFC" w14:textId="150EDF2A" w:rsidR="00855F2C" w:rsidRPr="00CD73F0" w:rsidRDefault="00262EA2" w:rsidP="00695499">
            <w:pPr>
              <w:pStyle w:val="ListBullet"/>
              <w:rPr>
                <w:rStyle w:val="Strong"/>
                <w:b w:val="0"/>
                <w:bCs/>
              </w:rPr>
            </w:pPr>
            <w:r>
              <w:rPr>
                <w:rStyle w:val="Strong"/>
                <w:b w:val="0"/>
              </w:rPr>
              <w:t>W</w:t>
            </w:r>
            <w:r w:rsidR="00187260" w:rsidRPr="00CD73F0">
              <w:rPr>
                <w:rStyle w:val="Strong"/>
                <w:b w:val="0"/>
              </w:rPr>
              <w:t>hy or why not?</w:t>
            </w:r>
          </w:p>
          <w:p w14:paraId="569E3407" w14:textId="7A49DA5A" w:rsidR="00187260" w:rsidRPr="00CD73F0" w:rsidRDefault="00262EA2" w:rsidP="00695499">
            <w:pPr>
              <w:pStyle w:val="ListBullet"/>
              <w:rPr>
                <w:rStyle w:val="Strong"/>
                <w:b w:val="0"/>
                <w:bCs/>
              </w:rPr>
            </w:pPr>
            <w:r>
              <w:rPr>
                <w:rStyle w:val="Strong"/>
                <w:b w:val="0"/>
              </w:rPr>
              <w:t>W</w:t>
            </w:r>
            <w:r w:rsidR="00187260" w:rsidRPr="00CD73F0">
              <w:rPr>
                <w:rStyle w:val="Strong"/>
                <w:b w:val="0"/>
              </w:rPr>
              <w:t>hat other variables could we record?</w:t>
            </w:r>
          </w:p>
          <w:p w14:paraId="1A05B2F1" w14:textId="1311D0D1" w:rsidR="00556C74" w:rsidRPr="001D3175" w:rsidRDefault="00187260" w:rsidP="00695499">
            <w:pPr>
              <w:rPr>
                <w:lang w:eastAsia="zh-CN"/>
              </w:rPr>
            </w:pPr>
            <w:r w:rsidRPr="0063477E">
              <w:t>Students can describe the use of the correlation coefficient and identify it as a statistical tool they can use in their research.</w:t>
            </w:r>
          </w:p>
        </w:tc>
        <w:tc>
          <w:tcPr>
            <w:tcW w:w="3633" w:type="dxa"/>
          </w:tcPr>
          <w:p w14:paraId="67AE8E48" w14:textId="18051A76" w:rsidR="00CD73F0" w:rsidRPr="001D3175" w:rsidRDefault="00CD73F0" w:rsidP="00695499">
            <w:pPr>
              <w:rPr>
                <w:lang w:eastAsia="zh-CN"/>
              </w:rPr>
            </w:pPr>
            <w:r w:rsidRPr="00F775DB">
              <w:rPr>
                <w:lang w:eastAsia="zh-CN"/>
              </w:rPr>
              <w:lastRenderedPageBreak/>
              <w:t>(Add adjustments</w:t>
            </w:r>
            <w:r>
              <w:rPr>
                <w:lang w:eastAsia="zh-CN"/>
              </w:rPr>
              <w:t>, enhancements,</w:t>
            </w:r>
            <w:r w:rsidRPr="00F775DB">
              <w:rPr>
                <w:lang w:eastAsia="zh-CN"/>
              </w:rPr>
              <w:t xml:space="preserve"> and registration)</w:t>
            </w:r>
            <w:r w:rsidR="007674BE">
              <w:rPr>
                <w:lang w:eastAsia="zh-CN"/>
              </w:rPr>
              <w:t>.</w:t>
            </w:r>
          </w:p>
        </w:tc>
      </w:tr>
      <w:tr w:rsidR="00094806" w:rsidRPr="00292C8F" w14:paraId="50934E6B"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633" w:type="dxa"/>
          </w:tcPr>
          <w:p w14:paraId="2585EAC6" w14:textId="6A2D9921" w:rsidR="00094806" w:rsidRPr="00695499" w:rsidRDefault="00094806" w:rsidP="00695499">
            <w:pPr>
              <w:rPr>
                <w:rStyle w:val="Strong"/>
              </w:rPr>
            </w:pPr>
            <w:r w:rsidRPr="00695499">
              <w:rPr>
                <w:rStyle w:val="Strong"/>
              </w:rPr>
              <w:t xml:space="preserve">Week 6 </w:t>
            </w:r>
            <w:r w:rsidR="00264238">
              <w:rPr>
                <w:rStyle w:val="Strong"/>
              </w:rPr>
              <w:t xml:space="preserve">– </w:t>
            </w:r>
            <w:r w:rsidR="00695499" w:rsidRPr="00695499">
              <w:rPr>
                <w:rStyle w:val="Strong"/>
              </w:rPr>
              <w:t>L</w:t>
            </w:r>
            <w:r w:rsidR="00F55384" w:rsidRPr="00695499">
              <w:rPr>
                <w:rStyle w:val="Strong"/>
              </w:rPr>
              <w:t xml:space="preserve">esson </w:t>
            </w:r>
            <w:r w:rsidR="00695499" w:rsidRPr="00695499">
              <w:rPr>
                <w:rStyle w:val="Strong"/>
              </w:rPr>
              <w:t>2</w:t>
            </w:r>
          </w:p>
          <w:p w14:paraId="1D8C629B" w14:textId="6454B411" w:rsidR="00094806" w:rsidRDefault="00094806" w:rsidP="00695499">
            <w:pPr>
              <w:rPr>
                <w:rStyle w:val="Strong"/>
              </w:rPr>
            </w:pPr>
            <w:r w:rsidRPr="00695499">
              <w:rPr>
                <w:rStyle w:val="Strong"/>
              </w:rPr>
              <w:t>ST5-9</w:t>
            </w:r>
          </w:p>
          <w:p w14:paraId="208CE331" w14:textId="571B6F9B" w:rsidR="009D6408" w:rsidRPr="009D6408" w:rsidRDefault="009D6408" w:rsidP="009D6408">
            <w:r w:rsidRPr="009D6408">
              <w:t>Students:</w:t>
            </w:r>
          </w:p>
          <w:p w14:paraId="45F56DC8" w14:textId="4B450995" w:rsidR="00094806" w:rsidRPr="00DD378F" w:rsidRDefault="00094806" w:rsidP="00695499">
            <w:pPr>
              <w:pStyle w:val="ListBullet"/>
            </w:pPr>
            <w:r w:rsidRPr="00DD378F">
              <w:t>use statistics and probability to analyse data and support decision making, for example</w:t>
            </w:r>
          </w:p>
          <w:p w14:paraId="462E2282" w14:textId="328D785D" w:rsidR="00094806" w:rsidRPr="00695499" w:rsidRDefault="00094806" w:rsidP="00695499">
            <w:pPr>
              <w:pStyle w:val="ListBullet2"/>
            </w:pPr>
            <w:r w:rsidRPr="00695499">
              <w:lastRenderedPageBreak/>
              <w:t>correlation</w:t>
            </w:r>
            <w:r w:rsidR="00CE1EB3">
              <w:t>, reliability, significance</w:t>
            </w:r>
            <w:r w:rsidR="009D6408">
              <w:t>.</w:t>
            </w:r>
          </w:p>
          <w:p w14:paraId="72EEB0DC" w14:textId="784F5C73" w:rsidR="00094806" w:rsidRPr="00695499" w:rsidRDefault="00094806" w:rsidP="00695499">
            <w:pPr>
              <w:pStyle w:val="ListBullet"/>
            </w:pPr>
            <w:r w:rsidRPr="00695499">
              <w:t>explore statistical functions of spreadsheets and/or graphing calculators</w:t>
            </w:r>
          </w:p>
          <w:p w14:paraId="4BB30B34" w14:textId="22167454" w:rsidR="00094806" w:rsidRPr="001D3175" w:rsidRDefault="00094806" w:rsidP="00695499">
            <w:pPr>
              <w:pStyle w:val="ListBullet"/>
            </w:pPr>
            <w:r w:rsidRPr="00695499">
              <w:t>investigate software and computing technologies to simulate and/or analyse data in contemporary business</w:t>
            </w:r>
            <w:r w:rsidRPr="00DD378F">
              <w:t xml:space="preserve"> and industry contexts for the purposes of making data-informed recommendations.</w:t>
            </w:r>
          </w:p>
        </w:tc>
        <w:tc>
          <w:tcPr>
            <w:tcW w:w="3632" w:type="dxa"/>
          </w:tcPr>
          <w:p w14:paraId="13C47BC0" w14:textId="6638B77F" w:rsidR="00094806" w:rsidRPr="00695499" w:rsidRDefault="00094806" w:rsidP="00695499">
            <w:pPr>
              <w:rPr>
                <w:rStyle w:val="Strong"/>
              </w:rPr>
            </w:pPr>
            <w:r w:rsidRPr="00695499">
              <w:rPr>
                <w:rStyle w:val="Strong"/>
              </w:rPr>
              <w:lastRenderedPageBreak/>
              <w:t>Teacher and students</w:t>
            </w:r>
          </w:p>
          <w:p w14:paraId="1530472A" w14:textId="62397EC3" w:rsidR="00F55384" w:rsidRPr="00077C70" w:rsidRDefault="00F55384" w:rsidP="00695499">
            <w:r w:rsidRPr="00077C70">
              <w:t>Students use their own data set to produce a scatter plot</w:t>
            </w:r>
            <w:r w:rsidR="00B46931" w:rsidRPr="00077C70">
              <w:t>,</w:t>
            </w:r>
            <w:r w:rsidR="008246F2" w:rsidRPr="00077C70">
              <w:t xml:space="preserve"> </w:t>
            </w:r>
            <w:r w:rsidR="00B46931" w:rsidRPr="00077C70">
              <w:t>linear trend line</w:t>
            </w:r>
            <w:r w:rsidR="008246F2" w:rsidRPr="00077C70">
              <w:t>,</w:t>
            </w:r>
            <w:r w:rsidR="00570820" w:rsidRPr="00077C70">
              <w:t xml:space="preserve"> </w:t>
            </w:r>
            <w:r w:rsidR="00B46931" w:rsidRPr="00077C70">
              <w:t xml:space="preserve">trend line </w:t>
            </w:r>
            <w:r w:rsidR="008246F2" w:rsidRPr="00077C70">
              <w:t>equation,</w:t>
            </w:r>
            <w:r w:rsidR="00570820" w:rsidRPr="00077C70">
              <w:t xml:space="preserve"> and R</w:t>
            </w:r>
            <w:r w:rsidR="0007493F" w:rsidRPr="00077C70">
              <w:t xml:space="preserve">² </w:t>
            </w:r>
            <w:r w:rsidR="00570820" w:rsidRPr="00077C70">
              <w:t>value.</w:t>
            </w:r>
          </w:p>
          <w:p w14:paraId="5E181BC7" w14:textId="5508D83A" w:rsidR="00570820" w:rsidRPr="00077C70" w:rsidRDefault="003069E9" w:rsidP="00695499">
            <w:r w:rsidRPr="00077C70">
              <w:t>Present ‘</w:t>
            </w:r>
            <w:hyperlink r:id="rId36" w:history="1">
              <w:r w:rsidR="00C257A9" w:rsidRPr="00C257A9">
                <w:rPr>
                  <w:rStyle w:val="Hyperlink"/>
                </w:rPr>
                <w:t>H</w:t>
              </w:r>
              <w:r w:rsidRPr="00C257A9">
                <w:rPr>
                  <w:rStyle w:val="Hyperlink"/>
                </w:rPr>
                <w:t xml:space="preserve">ow </w:t>
              </w:r>
              <w:proofErr w:type="gramStart"/>
              <w:r w:rsidR="00C257A9" w:rsidRPr="00C257A9">
                <w:rPr>
                  <w:rStyle w:val="Hyperlink"/>
                </w:rPr>
                <w:t>T</w:t>
              </w:r>
              <w:r w:rsidRPr="00C257A9">
                <w:rPr>
                  <w:rStyle w:val="Hyperlink"/>
                </w:rPr>
                <w:t>o</w:t>
              </w:r>
              <w:proofErr w:type="gramEnd"/>
              <w:r w:rsidRPr="00C257A9">
                <w:rPr>
                  <w:rStyle w:val="Hyperlink"/>
                </w:rPr>
                <w:t xml:space="preserve"> </w:t>
              </w:r>
              <w:r w:rsidR="00C257A9" w:rsidRPr="00C257A9">
                <w:rPr>
                  <w:rStyle w:val="Hyperlink"/>
                </w:rPr>
                <w:t>P</w:t>
              </w:r>
              <w:r w:rsidRPr="00C257A9">
                <w:rPr>
                  <w:rStyle w:val="Hyperlink"/>
                </w:rPr>
                <w:t xml:space="preserve">erform </w:t>
              </w:r>
              <w:r w:rsidR="00C257A9" w:rsidRPr="00C257A9">
                <w:rPr>
                  <w:rStyle w:val="Hyperlink"/>
                </w:rPr>
                <w:t>S</w:t>
              </w:r>
              <w:r w:rsidRPr="00C257A9">
                <w:rPr>
                  <w:rStyle w:val="Hyperlink"/>
                </w:rPr>
                <w:t xml:space="preserve">imple </w:t>
              </w:r>
              <w:r w:rsidR="00C257A9" w:rsidRPr="00C257A9">
                <w:rPr>
                  <w:rStyle w:val="Hyperlink"/>
                </w:rPr>
                <w:t>L</w:t>
              </w:r>
              <w:r w:rsidRPr="00C257A9">
                <w:rPr>
                  <w:rStyle w:val="Hyperlink"/>
                </w:rPr>
                <w:t xml:space="preserve">inear </w:t>
              </w:r>
              <w:r w:rsidR="00C257A9" w:rsidRPr="00C257A9">
                <w:rPr>
                  <w:rStyle w:val="Hyperlink"/>
                </w:rPr>
                <w:t>R</w:t>
              </w:r>
              <w:r w:rsidRPr="00C257A9">
                <w:rPr>
                  <w:rStyle w:val="Hyperlink"/>
                </w:rPr>
                <w:t xml:space="preserve">egression </w:t>
              </w:r>
              <w:r w:rsidR="00C257A9" w:rsidRPr="00C257A9">
                <w:rPr>
                  <w:rStyle w:val="Hyperlink"/>
                </w:rPr>
                <w:t>I</w:t>
              </w:r>
              <w:r w:rsidRPr="00C257A9">
                <w:rPr>
                  <w:rStyle w:val="Hyperlink"/>
                </w:rPr>
                <w:t xml:space="preserve">n </w:t>
              </w:r>
              <w:r w:rsidRPr="00077C70">
                <w:rPr>
                  <w:rStyle w:val="Hyperlink"/>
                </w:rPr>
                <w:lastRenderedPageBreak/>
                <w:t>Excel</w:t>
              </w:r>
              <w:r w:rsidR="007F59D2" w:rsidRPr="00077C70">
                <w:rPr>
                  <w:rStyle w:val="Hyperlink"/>
                </w:rPr>
                <w:t>’</w:t>
              </w:r>
              <w:r w:rsidRPr="00C257A9">
                <w:rPr>
                  <w:rStyle w:val="Hyperlink"/>
                </w:rPr>
                <w:t xml:space="preserve"> </w:t>
              </w:r>
              <w:r w:rsidR="00C257A9" w:rsidRPr="00C257A9">
                <w:rPr>
                  <w:rStyle w:val="Hyperlink"/>
                </w:rPr>
                <w:t>(14:50)</w:t>
              </w:r>
            </w:hyperlink>
            <w:r w:rsidR="00C257A9" w:rsidRPr="00077C70">
              <w:t xml:space="preserve"> </w:t>
            </w:r>
            <w:r w:rsidR="0003673A" w:rsidRPr="00077C70">
              <w:t>and u</w:t>
            </w:r>
            <w:r w:rsidR="00570820" w:rsidRPr="00077C70">
              <w:t xml:space="preserve">tilise Microsoft </w:t>
            </w:r>
            <w:r w:rsidR="00947FC5" w:rsidRPr="00077C70">
              <w:t>E</w:t>
            </w:r>
            <w:r w:rsidR="00570820" w:rsidRPr="00077C70">
              <w:t>xcel</w:t>
            </w:r>
            <w:r w:rsidR="00947FC5" w:rsidRPr="00077C70">
              <w:t>’s</w:t>
            </w:r>
            <w:r w:rsidR="00570820" w:rsidRPr="00077C70">
              <w:t xml:space="preserve"> </w:t>
            </w:r>
            <w:r w:rsidR="002D61F7" w:rsidRPr="00077C70">
              <w:t>‘</w:t>
            </w:r>
            <w:r w:rsidR="00B36EC1" w:rsidRPr="00077C70">
              <w:t xml:space="preserve">Analysis </w:t>
            </w:r>
            <w:proofErr w:type="spellStart"/>
            <w:r w:rsidR="00B36EC1" w:rsidRPr="00077C70">
              <w:t>ToolPak</w:t>
            </w:r>
            <w:proofErr w:type="spellEnd"/>
            <w:r w:rsidR="002D61F7" w:rsidRPr="00077C70">
              <w:t>’</w:t>
            </w:r>
            <w:r w:rsidR="008246F2" w:rsidRPr="00077C70">
              <w:t xml:space="preserve"> </w:t>
            </w:r>
            <w:r w:rsidR="00570820" w:rsidRPr="0003673A">
              <w:t>add</w:t>
            </w:r>
            <w:r w:rsidR="00B36EC1">
              <w:t>-</w:t>
            </w:r>
            <w:r w:rsidR="00570820" w:rsidRPr="0003673A">
              <w:t>in</w:t>
            </w:r>
            <w:r w:rsidR="00570820" w:rsidRPr="00077C70">
              <w:t xml:space="preserve"> to produce </w:t>
            </w:r>
            <w:r w:rsidR="008246F2" w:rsidRPr="00077C70">
              <w:t xml:space="preserve">simple linear regression </w:t>
            </w:r>
            <w:r w:rsidR="00CE1EB3" w:rsidRPr="00077C70">
              <w:t xml:space="preserve">correlation </w:t>
            </w:r>
            <w:r w:rsidR="00570820" w:rsidRPr="00077C70">
              <w:t>statistical values</w:t>
            </w:r>
            <w:r w:rsidR="00E4272F" w:rsidRPr="00077C70">
              <w:t xml:space="preserve"> r, R</w:t>
            </w:r>
            <w:r w:rsidR="0003673A" w:rsidRPr="00077C70">
              <w:t xml:space="preserve">² </w:t>
            </w:r>
            <w:r w:rsidR="00E4272F" w:rsidRPr="00077C70">
              <w:t xml:space="preserve">and </w:t>
            </w:r>
            <w:r w:rsidR="00E4272F" w:rsidRPr="00077C70">
              <w:rPr>
                <w:rStyle w:val="Emphasis"/>
              </w:rPr>
              <w:t>p</w:t>
            </w:r>
            <w:r w:rsidR="00570820" w:rsidRPr="00077C70">
              <w:t>.</w:t>
            </w:r>
          </w:p>
          <w:p w14:paraId="2EC1B87C" w14:textId="7DF56E1C" w:rsidR="00094806" w:rsidRPr="001D3175" w:rsidRDefault="00B46931" w:rsidP="00695499">
            <w:r w:rsidRPr="00077C70">
              <w:t>Discuss statistical outputs and evaluate the importance of it in relation to data analysis, communicating results</w:t>
            </w:r>
            <w:r w:rsidR="00B36EC1" w:rsidRPr="00077C70">
              <w:t>,</w:t>
            </w:r>
            <w:r w:rsidRPr="00077C70">
              <w:t xml:space="preserve"> and decision making.</w:t>
            </w:r>
          </w:p>
        </w:tc>
        <w:tc>
          <w:tcPr>
            <w:tcW w:w="3633" w:type="dxa"/>
          </w:tcPr>
          <w:p w14:paraId="58CF4AC8" w14:textId="179AB1B9" w:rsidR="00187260" w:rsidRPr="009D27A4" w:rsidRDefault="00187260" w:rsidP="00695499">
            <w:pPr>
              <w:rPr>
                <w:lang w:eastAsia="zh-CN"/>
              </w:rPr>
            </w:pPr>
            <w:r>
              <w:rPr>
                <w:lang w:eastAsia="zh-CN"/>
              </w:rPr>
              <w:lastRenderedPageBreak/>
              <w:t>With assistance</w:t>
            </w:r>
            <w:r w:rsidR="009D6408">
              <w:rPr>
                <w:lang w:eastAsia="zh-CN"/>
              </w:rPr>
              <w:t>,</w:t>
            </w:r>
            <w:r>
              <w:rPr>
                <w:lang w:eastAsia="zh-CN"/>
              </w:rPr>
              <w:t xml:space="preserve"> s</w:t>
            </w:r>
            <w:r w:rsidRPr="009D27A4">
              <w:rPr>
                <w:lang w:eastAsia="zh-CN"/>
              </w:rPr>
              <w:t>tudents can accurately utilise a spreadsheet program to analyse data and produce visualisations for their scientific report.</w:t>
            </w:r>
          </w:p>
        </w:tc>
        <w:tc>
          <w:tcPr>
            <w:tcW w:w="3633" w:type="dxa"/>
          </w:tcPr>
          <w:p w14:paraId="24088110" w14:textId="704A39CB" w:rsidR="00094806" w:rsidRDefault="00293C43" w:rsidP="00695499">
            <w:pPr>
              <w:rPr>
                <w:lang w:eastAsia="zh-CN"/>
              </w:rPr>
            </w:pPr>
            <w:r>
              <w:rPr>
                <w:lang w:eastAsia="zh-CN"/>
              </w:rPr>
              <w:t>Pause, and possibly replay, the video at key moments to ensure process can be followed. Slow and steady progress</w:t>
            </w:r>
            <w:r w:rsidR="00461D7D">
              <w:rPr>
                <w:lang w:eastAsia="zh-CN"/>
              </w:rPr>
              <w:t xml:space="preserve"> is advised.</w:t>
            </w:r>
          </w:p>
          <w:p w14:paraId="754C0A4B" w14:textId="5F286CAE" w:rsidR="00293C43" w:rsidRDefault="00293C43" w:rsidP="00695499">
            <w:pPr>
              <w:rPr>
                <w:lang w:eastAsia="zh-CN"/>
              </w:rPr>
            </w:pPr>
            <w:r>
              <w:rPr>
                <w:lang w:eastAsia="zh-CN"/>
              </w:rPr>
              <w:t>Us</w:t>
            </w:r>
            <w:r w:rsidR="008E7957">
              <w:rPr>
                <w:lang w:eastAsia="zh-CN"/>
              </w:rPr>
              <w:t>e</w:t>
            </w:r>
            <w:r>
              <w:rPr>
                <w:lang w:eastAsia="zh-CN"/>
              </w:rPr>
              <w:t xml:space="preserve"> close</w:t>
            </w:r>
            <w:r w:rsidR="008F7D67">
              <w:rPr>
                <w:lang w:eastAsia="zh-CN"/>
              </w:rPr>
              <w:t>d</w:t>
            </w:r>
            <w:r>
              <w:rPr>
                <w:lang w:eastAsia="zh-CN"/>
              </w:rPr>
              <w:t xml:space="preserve"> captions </w:t>
            </w:r>
            <w:r w:rsidR="00461D7D">
              <w:rPr>
                <w:lang w:eastAsia="zh-CN"/>
              </w:rPr>
              <w:t>to</w:t>
            </w:r>
            <w:r>
              <w:rPr>
                <w:lang w:eastAsia="zh-CN"/>
              </w:rPr>
              <w:t xml:space="preserve"> assist access to video content. Provid</w:t>
            </w:r>
            <w:r w:rsidR="00461D7D">
              <w:rPr>
                <w:lang w:eastAsia="zh-CN"/>
              </w:rPr>
              <w:t xml:space="preserve">e transcript to </w:t>
            </w:r>
            <w:r>
              <w:rPr>
                <w:lang w:eastAsia="zh-CN"/>
              </w:rPr>
              <w:t xml:space="preserve">assist with </w:t>
            </w:r>
            <w:r w:rsidR="00461D7D">
              <w:rPr>
                <w:lang w:eastAsia="zh-CN"/>
              </w:rPr>
              <w:lastRenderedPageBreak/>
              <w:t>understanding and recall.</w:t>
            </w:r>
          </w:p>
          <w:p w14:paraId="6F85F6B7" w14:textId="77777777" w:rsidR="00293C43" w:rsidRDefault="00293C43" w:rsidP="00695499">
            <w:pPr>
              <w:rPr>
                <w:lang w:eastAsia="zh-CN"/>
              </w:rPr>
            </w:pPr>
            <w:r>
              <w:rPr>
                <w:lang w:eastAsia="zh-CN"/>
              </w:rPr>
              <w:t>Provid</w:t>
            </w:r>
            <w:r w:rsidR="00461D7D">
              <w:rPr>
                <w:lang w:eastAsia="zh-CN"/>
              </w:rPr>
              <w:t>e</w:t>
            </w:r>
            <w:r>
              <w:rPr>
                <w:lang w:eastAsia="zh-CN"/>
              </w:rPr>
              <w:t xml:space="preserve"> example spreadsheet using different data </w:t>
            </w:r>
            <w:r w:rsidR="00461D7D">
              <w:rPr>
                <w:lang w:eastAsia="zh-CN"/>
              </w:rPr>
              <w:t>to</w:t>
            </w:r>
            <w:r>
              <w:rPr>
                <w:lang w:eastAsia="zh-CN"/>
              </w:rPr>
              <w:t xml:space="preserve"> model the desired output.</w:t>
            </w:r>
          </w:p>
          <w:p w14:paraId="2374BD6A" w14:textId="28A83287" w:rsidR="00335B87" w:rsidRPr="001D3175" w:rsidRDefault="00335B87" w:rsidP="00695499">
            <w:pPr>
              <w:rPr>
                <w:lang w:eastAsia="zh-CN"/>
              </w:rPr>
            </w:pPr>
            <w:r>
              <w:rPr>
                <w:lang w:eastAsia="zh-CN"/>
              </w:rPr>
              <w:t xml:space="preserve">Some students </w:t>
            </w:r>
            <w:r w:rsidR="007B4C22">
              <w:rPr>
                <w:lang w:eastAsia="zh-CN"/>
              </w:rPr>
              <w:t>may require adjustments</w:t>
            </w:r>
            <w:r w:rsidR="003C3027">
              <w:rPr>
                <w:lang w:eastAsia="zh-CN"/>
              </w:rPr>
              <w:t xml:space="preserve"> to participate in classroom discussions.</w:t>
            </w:r>
          </w:p>
        </w:tc>
      </w:tr>
      <w:tr w:rsidR="00094806" w:rsidRPr="00292C8F" w14:paraId="0E7F5A17"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633" w:type="dxa"/>
          </w:tcPr>
          <w:p w14:paraId="258A951F" w14:textId="3C3EF8CC" w:rsidR="00094806" w:rsidRDefault="00094806" w:rsidP="00695499">
            <w:pPr>
              <w:rPr>
                <w:rStyle w:val="Strong"/>
              </w:rPr>
            </w:pPr>
            <w:r w:rsidRPr="00695499">
              <w:rPr>
                <w:rStyle w:val="Strong"/>
              </w:rPr>
              <w:lastRenderedPageBreak/>
              <w:t xml:space="preserve">Week 6 </w:t>
            </w:r>
            <w:r w:rsidR="00264238">
              <w:rPr>
                <w:rStyle w:val="Strong"/>
              </w:rPr>
              <w:t xml:space="preserve">– </w:t>
            </w:r>
            <w:r w:rsidR="00695499">
              <w:rPr>
                <w:rStyle w:val="Strong"/>
              </w:rPr>
              <w:t>L</w:t>
            </w:r>
            <w:r w:rsidRPr="00695499">
              <w:rPr>
                <w:rStyle w:val="Strong"/>
              </w:rPr>
              <w:t xml:space="preserve">esson </w:t>
            </w:r>
            <w:r w:rsidR="00695499">
              <w:rPr>
                <w:rStyle w:val="Strong"/>
              </w:rPr>
              <w:t>3</w:t>
            </w:r>
          </w:p>
          <w:p w14:paraId="62110F27" w14:textId="77777777" w:rsidR="00DA26D6" w:rsidRPr="00695499" w:rsidRDefault="00DA26D6" w:rsidP="00DA26D6">
            <w:pPr>
              <w:rPr>
                <w:rStyle w:val="Strong"/>
              </w:rPr>
            </w:pPr>
            <w:r w:rsidRPr="00695499">
              <w:rPr>
                <w:rStyle w:val="Strong"/>
              </w:rPr>
              <w:t>ST5-9</w:t>
            </w:r>
          </w:p>
          <w:p w14:paraId="287333D4" w14:textId="727C3751" w:rsidR="00B36EC1" w:rsidRPr="00B36EC1" w:rsidRDefault="00B36EC1" w:rsidP="00B36EC1">
            <w:r w:rsidRPr="00B36EC1">
              <w:t>Students:</w:t>
            </w:r>
          </w:p>
          <w:p w14:paraId="770A2646" w14:textId="29D37DF6" w:rsidR="0020704F" w:rsidRPr="00695499" w:rsidRDefault="0020704F" w:rsidP="00695499">
            <w:pPr>
              <w:pStyle w:val="ListBullet"/>
            </w:pPr>
            <w:r w:rsidRPr="00695499">
              <w:t xml:space="preserve">apply appropriate research models and </w:t>
            </w:r>
            <w:r w:rsidRPr="00695499">
              <w:lastRenderedPageBreak/>
              <w:t>methodologies to gather valid reliable data</w:t>
            </w:r>
          </w:p>
          <w:p w14:paraId="0B58F07B" w14:textId="10746FB5" w:rsidR="00094806" w:rsidRPr="001D3175" w:rsidRDefault="0020704F" w:rsidP="00695499">
            <w:pPr>
              <w:pStyle w:val="ListBullet"/>
            </w:pPr>
            <w:r w:rsidRPr="00695499">
              <w:t>create visual representations of data to support evidence-based decision making.</w:t>
            </w:r>
          </w:p>
        </w:tc>
        <w:tc>
          <w:tcPr>
            <w:tcW w:w="3632" w:type="dxa"/>
          </w:tcPr>
          <w:p w14:paraId="7BA07460" w14:textId="77777777" w:rsidR="00F55384" w:rsidRPr="00695499" w:rsidRDefault="004E35EA" w:rsidP="00695499">
            <w:pPr>
              <w:rPr>
                <w:rStyle w:val="Strong"/>
              </w:rPr>
            </w:pPr>
            <w:r w:rsidRPr="00695499">
              <w:rPr>
                <w:rStyle w:val="Strong"/>
              </w:rPr>
              <w:lastRenderedPageBreak/>
              <w:t>Students</w:t>
            </w:r>
          </w:p>
          <w:p w14:paraId="713C9CB8" w14:textId="6D7F1A15" w:rsidR="004E35EA" w:rsidRPr="004E35EA" w:rsidRDefault="00EB1362" w:rsidP="00695499">
            <w:pPr>
              <w:rPr>
                <w:rStyle w:val="Strong"/>
                <w:rFonts w:eastAsia="Calibri"/>
                <w:b w:val="0"/>
                <w:bCs/>
              </w:rPr>
            </w:pPr>
            <w:r w:rsidRPr="00105327">
              <w:rPr>
                <w:rStyle w:val="Strong"/>
                <w:rFonts w:eastAsia="Calibri"/>
                <w:b w:val="0"/>
              </w:rPr>
              <w:t>Use results from temperature</w:t>
            </w:r>
            <w:r>
              <w:rPr>
                <w:rStyle w:val="Strong"/>
                <w:rFonts w:eastAsia="Calibri"/>
                <w:b w:val="0"/>
              </w:rPr>
              <w:t xml:space="preserve"> inquiry</w:t>
            </w:r>
            <w:r w:rsidR="004E35EA" w:rsidRPr="004E35EA">
              <w:rPr>
                <w:rStyle w:val="Strong"/>
                <w:rFonts w:eastAsia="Calibri"/>
                <w:b w:val="0"/>
              </w:rPr>
              <w:t xml:space="preserve"> and </w:t>
            </w:r>
            <w:r>
              <w:rPr>
                <w:rStyle w:val="Strong"/>
                <w:rFonts w:eastAsia="Calibri"/>
                <w:b w:val="0"/>
              </w:rPr>
              <w:t xml:space="preserve">the </w:t>
            </w:r>
            <w:r w:rsidR="004E35EA" w:rsidRPr="004E35EA">
              <w:rPr>
                <w:rStyle w:val="Strong"/>
                <w:rFonts w:eastAsia="Calibri"/>
                <w:b w:val="0"/>
              </w:rPr>
              <w:t xml:space="preserve">equation for the line of best fit to calculate the predicted voltage at </w:t>
            </w:r>
            <w:r w:rsidR="00105327">
              <w:rPr>
                <w:rStyle w:val="Strong"/>
                <w:rFonts w:eastAsia="Calibri"/>
                <w:b w:val="0"/>
              </w:rPr>
              <w:t xml:space="preserve">a solar cell </w:t>
            </w:r>
            <w:r w:rsidR="004E35EA" w:rsidRPr="004E35EA">
              <w:rPr>
                <w:rStyle w:val="Strong"/>
                <w:rFonts w:eastAsia="Calibri"/>
                <w:b w:val="0"/>
              </w:rPr>
              <w:lastRenderedPageBreak/>
              <w:t>temperature</w:t>
            </w:r>
            <w:r w:rsidR="00105327">
              <w:rPr>
                <w:rStyle w:val="Strong"/>
                <w:rFonts w:eastAsia="Calibri"/>
                <w:b w:val="0"/>
              </w:rPr>
              <w:t xml:space="preserve"> of</w:t>
            </w:r>
            <w:r w:rsidR="004E35EA" w:rsidRPr="004E35EA">
              <w:rPr>
                <w:rStyle w:val="Strong"/>
                <w:rFonts w:eastAsia="Calibri"/>
                <w:b w:val="0"/>
              </w:rPr>
              <w:t xml:space="preserve"> 6</w:t>
            </w:r>
            <w:r w:rsidR="00C879EA">
              <w:rPr>
                <w:rStyle w:val="Strong"/>
                <w:rFonts w:eastAsia="Calibri"/>
                <w:b w:val="0"/>
              </w:rPr>
              <w:t>0 degrees Celsius</w:t>
            </w:r>
            <w:r w:rsidR="004E35EA" w:rsidRPr="004E35EA">
              <w:rPr>
                <w:rStyle w:val="Strong"/>
                <w:rFonts w:eastAsia="Calibri"/>
                <w:b w:val="0"/>
              </w:rPr>
              <w:t>.</w:t>
            </w:r>
          </w:p>
          <w:p w14:paraId="6E0E50A9" w14:textId="11888CDE" w:rsidR="004E35EA" w:rsidRPr="004E35EA" w:rsidRDefault="004E35EA" w:rsidP="00695499">
            <w:pPr>
              <w:rPr>
                <w:rStyle w:val="Strong"/>
                <w:rFonts w:eastAsia="Calibri"/>
                <w:b w:val="0"/>
                <w:bCs/>
              </w:rPr>
            </w:pPr>
            <w:r>
              <w:rPr>
                <w:rStyle w:val="Strong"/>
                <w:rFonts w:eastAsia="Calibri"/>
                <w:b w:val="0"/>
              </w:rPr>
              <w:t xml:space="preserve">Repeat their </w:t>
            </w:r>
            <w:r w:rsidR="00EB1362">
              <w:rPr>
                <w:rStyle w:val="Strong"/>
                <w:rFonts w:eastAsia="Calibri"/>
                <w:b w:val="0"/>
              </w:rPr>
              <w:t>temperature</w:t>
            </w:r>
            <w:r>
              <w:rPr>
                <w:rStyle w:val="Strong"/>
                <w:rFonts w:eastAsia="Calibri"/>
                <w:b w:val="0"/>
              </w:rPr>
              <w:t xml:space="preserve"> inquiry to evaluate if the linear regression has allowed for accurate inference of voltage at 60</w:t>
            </w:r>
            <w:r w:rsidR="00C879EA">
              <w:rPr>
                <w:rStyle w:val="Strong"/>
                <w:rFonts w:eastAsia="Calibri"/>
                <w:b w:val="0"/>
              </w:rPr>
              <w:t xml:space="preserve"> degrees Celsius.</w:t>
            </w:r>
          </w:p>
        </w:tc>
        <w:tc>
          <w:tcPr>
            <w:tcW w:w="3633" w:type="dxa"/>
          </w:tcPr>
          <w:p w14:paraId="424FE75D" w14:textId="77777777" w:rsidR="00334BC9" w:rsidRDefault="00334BC9" w:rsidP="00695499">
            <w:pPr>
              <w:rPr>
                <w:lang w:eastAsia="zh-CN"/>
              </w:rPr>
            </w:pPr>
            <w:r w:rsidRPr="00334BC9">
              <w:rPr>
                <w:lang w:eastAsia="zh-CN"/>
              </w:rPr>
              <w:lastRenderedPageBreak/>
              <w:t>Students accurately use equation for line of best fit to calculate predicted voltage.</w:t>
            </w:r>
          </w:p>
          <w:p w14:paraId="77962929" w14:textId="77777777" w:rsidR="00334BC9" w:rsidRDefault="00334BC9" w:rsidP="00695499">
            <w:pPr>
              <w:rPr>
                <w:lang w:eastAsia="zh-CN"/>
              </w:rPr>
            </w:pPr>
            <w:r>
              <w:rPr>
                <w:lang w:eastAsia="zh-CN"/>
              </w:rPr>
              <w:t xml:space="preserve">Students successfully recreate methodology and undertake </w:t>
            </w:r>
            <w:r>
              <w:rPr>
                <w:lang w:eastAsia="zh-CN"/>
              </w:rPr>
              <w:lastRenderedPageBreak/>
              <w:t>investigation to assess inference accuracy.</w:t>
            </w:r>
          </w:p>
          <w:p w14:paraId="36394327" w14:textId="0E3FD341" w:rsidR="00334BC9" w:rsidRPr="00334BC9" w:rsidRDefault="00334BC9" w:rsidP="00695499">
            <w:pPr>
              <w:rPr>
                <w:lang w:eastAsia="zh-CN"/>
              </w:rPr>
            </w:pPr>
            <w:r>
              <w:rPr>
                <w:lang w:eastAsia="zh-CN"/>
              </w:rPr>
              <w:t>Students identify the importance of having a reproducible methodology and appreciate the rationale behind scientific reports.</w:t>
            </w:r>
          </w:p>
        </w:tc>
        <w:tc>
          <w:tcPr>
            <w:tcW w:w="3633" w:type="dxa"/>
          </w:tcPr>
          <w:p w14:paraId="4DD20E67" w14:textId="49CF8CF9" w:rsidR="00094806" w:rsidRPr="00292C8F" w:rsidRDefault="00695499" w:rsidP="00595ECB">
            <w:pPr>
              <w:rPr>
                <w:lang w:eastAsia="zh-CN"/>
              </w:rPr>
            </w:pPr>
            <w:r w:rsidRPr="00F775DB">
              <w:rPr>
                <w:lang w:eastAsia="zh-CN"/>
              </w:rPr>
              <w:lastRenderedPageBreak/>
              <w:t>(Add adjustments</w:t>
            </w:r>
            <w:r>
              <w:rPr>
                <w:lang w:eastAsia="zh-CN"/>
              </w:rPr>
              <w:t>, enhancements,</w:t>
            </w:r>
            <w:r w:rsidRPr="00F775DB">
              <w:rPr>
                <w:lang w:eastAsia="zh-CN"/>
              </w:rPr>
              <w:t xml:space="preserve"> and registration)</w:t>
            </w:r>
            <w:r>
              <w:rPr>
                <w:lang w:eastAsia="zh-CN"/>
              </w:rPr>
              <w:t>.</w:t>
            </w:r>
          </w:p>
        </w:tc>
      </w:tr>
      <w:tr w:rsidR="006255D2" w:rsidRPr="00292C8F" w14:paraId="429C06E6"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633" w:type="dxa"/>
          </w:tcPr>
          <w:p w14:paraId="63EE5125" w14:textId="678C9A9E" w:rsidR="006255D2" w:rsidRPr="00695499" w:rsidRDefault="006255D2" w:rsidP="00695499">
            <w:pPr>
              <w:rPr>
                <w:rStyle w:val="Strong"/>
              </w:rPr>
            </w:pPr>
            <w:r w:rsidRPr="00695499">
              <w:rPr>
                <w:rStyle w:val="Strong"/>
              </w:rPr>
              <w:t>Week 6 reflection</w:t>
            </w:r>
          </w:p>
        </w:tc>
        <w:tc>
          <w:tcPr>
            <w:tcW w:w="3632" w:type="dxa"/>
          </w:tcPr>
          <w:p w14:paraId="6906B2D6" w14:textId="77777777" w:rsidR="006255D2" w:rsidRPr="00695499" w:rsidRDefault="006255D2" w:rsidP="00695499">
            <w:pPr>
              <w:rPr>
                <w:rStyle w:val="Strong"/>
              </w:rPr>
            </w:pPr>
            <w:r w:rsidRPr="00695499">
              <w:rPr>
                <w:rStyle w:val="Strong"/>
              </w:rPr>
              <w:t>Students</w:t>
            </w:r>
          </w:p>
          <w:p w14:paraId="4107B128" w14:textId="47EFF2A2" w:rsidR="006255D2" w:rsidRDefault="006255D2" w:rsidP="00695499">
            <w:pPr>
              <w:rPr>
                <w:lang w:eastAsia="zh-CN"/>
              </w:rPr>
            </w:pPr>
            <w:r w:rsidRPr="00F775DB">
              <w:rPr>
                <w:lang w:eastAsia="zh-CN"/>
              </w:rPr>
              <w:t>Complete weekly reflection</w:t>
            </w:r>
            <w:r w:rsidR="003B76D3">
              <w:rPr>
                <w:lang w:eastAsia="zh-CN"/>
              </w:rPr>
              <w:t>s</w:t>
            </w:r>
            <w:r w:rsidRPr="00F775DB">
              <w:rPr>
                <w:lang w:eastAsia="zh-CN"/>
              </w:rPr>
              <w:t xml:space="preserve"> using </w:t>
            </w:r>
            <w:r>
              <w:rPr>
                <w:lang w:eastAsia="zh-CN"/>
              </w:rPr>
              <w:t>the following steps:</w:t>
            </w:r>
          </w:p>
          <w:p w14:paraId="5F241735" w14:textId="079F6656" w:rsidR="006255D2" w:rsidRPr="00461D7D" w:rsidRDefault="006255D2" w:rsidP="00695499">
            <w:pPr>
              <w:pStyle w:val="ListBullet"/>
              <w:rPr>
                <w:lang w:eastAsia="zh-CN"/>
              </w:rPr>
            </w:pPr>
            <w:r w:rsidRPr="00461D7D">
              <w:rPr>
                <w:lang w:eastAsia="zh-CN"/>
              </w:rPr>
              <w:t>identify tasks undertaken, new knowledge, understanding</w:t>
            </w:r>
            <w:r w:rsidR="00B211E1">
              <w:rPr>
                <w:lang w:eastAsia="zh-CN"/>
              </w:rPr>
              <w:t>,</w:t>
            </w:r>
            <w:r w:rsidRPr="00461D7D">
              <w:rPr>
                <w:lang w:eastAsia="zh-CN"/>
              </w:rPr>
              <w:t xml:space="preserve"> or skills</w:t>
            </w:r>
          </w:p>
          <w:p w14:paraId="67257D7F" w14:textId="0925A8B2" w:rsidR="006255D2" w:rsidRPr="00461D7D" w:rsidRDefault="006255D2" w:rsidP="00695499">
            <w:pPr>
              <w:pStyle w:val="ListBullet"/>
              <w:rPr>
                <w:lang w:eastAsia="zh-CN"/>
              </w:rPr>
            </w:pPr>
            <w:r w:rsidRPr="00461D7D">
              <w:rPr>
                <w:lang w:eastAsia="zh-CN"/>
              </w:rPr>
              <w:t>evaluate new knowledge, understanding</w:t>
            </w:r>
            <w:r w:rsidR="00B211E1">
              <w:rPr>
                <w:lang w:eastAsia="zh-CN"/>
              </w:rPr>
              <w:t>,</w:t>
            </w:r>
            <w:r w:rsidRPr="00461D7D">
              <w:rPr>
                <w:lang w:eastAsia="zh-CN"/>
              </w:rPr>
              <w:t xml:space="preserve"> or skills in the light of previous knowledge</w:t>
            </w:r>
          </w:p>
          <w:p w14:paraId="48ABEFCD" w14:textId="16C9F9C0" w:rsidR="006255D2" w:rsidRPr="006255D2" w:rsidRDefault="006255D2" w:rsidP="00695499">
            <w:pPr>
              <w:pStyle w:val="ListBullet"/>
              <w:rPr>
                <w:lang w:eastAsia="zh-CN"/>
              </w:rPr>
            </w:pPr>
            <w:r w:rsidRPr="00461D7D">
              <w:rPr>
                <w:lang w:eastAsia="zh-CN"/>
              </w:rPr>
              <w:t xml:space="preserve">analyse key insights and pose questions regarding </w:t>
            </w:r>
            <w:r w:rsidRPr="00461D7D">
              <w:rPr>
                <w:lang w:eastAsia="zh-CN"/>
              </w:rPr>
              <w:lastRenderedPageBreak/>
              <w:t>their future learning.</w:t>
            </w:r>
          </w:p>
        </w:tc>
        <w:tc>
          <w:tcPr>
            <w:tcW w:w="3633" w:type="dxa"/>
          </w:tcPr>
          <w:p w14:paraId="0F56ECA4" w14:textId="5DEE373D" w:rsidR="006255D2" w:rsidRDefault="006255D2" w:rsidP="00695499">
            <w:pPr>
              <w:rPr>
                <w:lang w:eastAsia="zh-CN"/>
              </w:rPr>
            </w:pPr>
            <w:r>
              <w:rPr>
                <w:lang w:eastAsia="zh-CN"/>
              </w:rPr>
              <w:lastRenderedPageBreak/>
              <w:t>Students answer reflective questions, for example:</w:t>
            </w:r>
          </w:p>
          <w:p w14:paraId="14C10155" w14:textId="244C5684" w:rsidR="006255D2" w:rsidRPr="00461D7D" w:rsidRDefault="006255D2" w:rsidP="00695499">
            <w:pPr>
              <w:pStyle w:val="ListBullet"/>
              <w:rPr>
                <w:lang w:eastAsia="zh-CN"/>
              </w:rPr>
            </w:pPr>
            <w:r w:rsidRPr="00461D7D">
              <w:rPr>
                <w:lang w:eastAsia="zh-CN"/>
              </w:rPr>
              <w:t>What did I learn about data analysis this week?</w:t>
            </w:r>
          </w:p>
          <w:p w14:paraId="45BFC561" w14:textId="796D41C9" w:rsidR="006255D2" w:rsidRPr="00461D7D" w:rsidRDefault="006255D2" w:rsidP="00695499">
            <w:pPr>
              <w:pStyle w:val="ListBullet"/>
              <w:rPr>
                <w:lang w:eastAsia="zh-CN"/>
              </w:rPr>
            </w:pPr>
            <w:r w:rsidRPr="00461D7D">
              <w:rPr>
                <w:lang w:eastAsia="zh-CN"/>
              </w:rPr>
              <w:t>Why is it important to thoroughly analyse data?</w:t>
            </w:r>
          </w:p>
          <w:p w14:paraId="071B72E1" w14:textId="11179192" w:rsidR="006255D2" w:rsidRPr="006255D2" w:rsidRDefault="00BE4678" w:rsidP="00695499">
            <w:pPr>
              <w:pStyle w:val="ListBullet"/>
              <w:rPr>
                <w:lang w:eastAsia="zh-CN"/>
              </w:rPr>
            </w:pPr>
            <w:r w:rsidRPr="00461D7D">
              <w:rPr>
                <w:lang w:eastAsia="zh-CN"/>
              </w:rPr>
              <w:t>Did I learn best doing the activities, discussing the activities</w:t>
            </w:r>
            <w:r w:rsidR="00B211E1">
              <w:rPr>
                <w:lang w:eastAsia="zh-CN"/>
              </w:rPr>
              <w:t>,</w:t>
            </w:r>
            <w:r w:rsidRPr="00461D7D">
              <w:rPr>
                <w:lang w:eastAsia="zh-CN"/>
              </w:rPr>
              <w:t xml:space="preserve"> or both?</w:t>
            </w:r>
          </w:p>
        </w:tc>
        <w:tc>
          <w:tcPr>
            <w:tcW w:w="3633" w:type="dxa"/>
          </w:tcPr>
          <w:p w14:paraId="4312C854" w14:textId="2C305A6B" w:rsidR="006255D2" w:rsidRPr="00292C8F" w:rsidRDefault="003B76D3" w:rsidP="00695499">
            <w:pPr>
              <w:rPr>
                <w:lang w:eastAsia="zh-CN"/>
              </w:rPr>
            </w:pPr>
            <w:r w:rsidRPr="00F775DB">
              <w:rPr>
                <w:lang w:eastAsia="zh-CN"/>
              </w:rPr>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bl>
    <w:p w14:paraId="2D8BDA16" w14:textId="22DC3D6E" w:rsidR="001F71A3" w:rsidRDefault="001F71A3" w:rsidP="005B6707">
      <w:pPr>
        <w:pStyle w:val="Heading3"/>
      </w:pPr>
      <w:bookmarkStart w:id="25" w:name="_Toc93496422"/>
      <w:bookmarkStart w:id="26" w:name="_Toc93660422"/>
      <w:bookmarkStart w:id="27" w:name="_Toc107997180"/>
      <w:r>
        <w:t xml:space="preserve">Weeks </w:t>
      </w:r>
      <w:bookmarkEnd w:id="25"/>
      <w:bookmarkEnd w:id="26"/>
      <w:r w:rsidR="00E95263">
        <w:t>7</w:t>
      </w:r>
      <w:r w:rsidR="00DB6875">
        <w:t xml:space="preserve"> and </w:t>
      </w:r>
      <w:r w:rsidR="00E95263">
        <w:t>8</w:t>
      </w:r>
      <w:bookmarkEnd w:id="27"/>
    </w:p>
    <w:p w14:paraId="693A5761" w14:textId="72D27E55" w:rsidR="00DA66C9" w:rsidRDefault="00DA66C9" w:rsidP="00DA66C9">
      <w:pPr>
        <w:pStyle w:val="Caption"/>
        <w:spacing w:line="360" w:lineRule="auto"/>
      </w:pPr>
      <w:r>
        <w:t xml:space="preserve">Table 4 – </w:t>
      </w:r>
      <w:r w:rsidR="00DB6875">
        <w:t xml:space="preserve">Critical </w:t>
      </w:r>
      <w:r w:rsidR="00607D94">
        <w:t>p</w:t>
      </w:r>
      <w:r w:rsidR="00DB6875">
        <w:t>roblem</w:t>
      </w:r>
      <w:r w:rsidR="00B211E1">
        <w:t>-</w:t>
      </w:r>
      <w:r w:rsidR="00607D94">
        <w:t>s</w:t>
      </w:r>
      <w:r w:rsidR="00DB6875">
        <w:t>olving</w:t>
      </w:r>
      <w:r>
        <w:t xml:space="preserve"> weeks </w:t>
      </w:r>
      <w:r w:rsidR="00E95263">
        <w:t>7</w:t>
      </w:r>
      <w:r w:rsidR="00DB6875">
        <w:t xml:space="preserve"> and </w:t>
      </w:r>
      <w:r w:rsidR="00E95263">
        <w:t>8</w:t>
      </w:r>
      <w:r>
        <w:t xml:space="preserve"> learning sequence</w:t>
      </w:r>
    </w:p>
    <w:tbl>
      <w:tblPr>
        <w:tblStyle w:val="Tableheader"/>
        <w:tblW w:w="14533" w:type="dxa"/>
        <w:tblLook w:val="0420" w:firstRow="1" w:lastRow="0" w:firstColumn="0" w:lastColumn="0" w:noHBand="0" w:noVBand="1"/>
        <w:tblCaption w:val="Learning sequence for Critical problem solving weeks 7 and 8"/>
        <w:tblDescription w:val="iSTEM outcomes and content are listed in column 1. The other columns show the teaching and learning information, evidence of learning and the adjustments and registrations that relate to the course outcomes."/>
      </w:tblPr>
      <w:tblGrid>
        <w:gridCol w:w="3568"/>
        <w:gridCol w:w="3807"/>
        <w:gridCol w:w="3567"/>
        <w:gridCol w:w="3591"/>
      </w:tblGrid>
      <w:tr w:rsidR="0024006F" w:rsidRPr="00292C8F" w14:paraId="248689A6" w14:textId="77777777" w:rsidTr="004731A3">
        <w:trPr>
          <w:cnfStyle w:val="100000000000" w:firstRow="1" w:lastRow="0" w:firstColumn="0" w:lastColumn="0" w:oddVBand="0" w:evenVBand="0" w:oddHBand="0" w:evenHBand="0" w:firstRowFirstColumn="0" w:firstRowLastColumn="0" w:lastRowFirstColumn="0" w:lastRowLastColumn="0"/>
        </w:trPr>
        <w:tc>
          <w:tcPr>
            <w:tcW w:w="3568" w:type="dxa"/>
          </w:tcPr>
          <w:p w14:paraId="7E3718D3" w14:textId="77777777" w:rsidR="00DA66C9" w:rsidRPr="00292C8F" w:rsidRDefault="00DA66C9" w:rsidP="00DB5BCB">
            <w:pPr>
              <w:rPr>
                <w:lang w:eastAsia="zh-CN"/>
              </w:rPr>
            </w:pPr>
            <w:r w:rsidRPr="00292C8F">
              <w:rPr>
                <w:lang w:eastAsia="zh-CN"/>
              </w:rPr>
              <w:t>Content</w:t>
            </w:r>
          </w:p>
        </w:tc>
        <w:tc>
          <w:tcPr>
            <w:tcW w:w="3807" w:type="dxa"/>
          </w:tcPr>
          <w:p w14:paraId="22C048C5" w14:textId="77777777" w:rsidR="00DA66C9" w:rsidRPr="00292C8F" w:rsidRDefault="00DA66C9" w:rsidP="00DB5BCB">
            <w:pPr>
              <w:rPr>
                <w:lang w:eastAsia="zh-CN"/>
              </w:rPr>
            </w:pPr>
            <w:r w:rsidRPr="00292C8F">
              <w:rPr>
                <w:lang w:eastAsia="zh-CN"/>
              </w:rPr>
              <w:t>Teaching and learning</w:t>
            </w:r>
          </w:p>
        </w:tc>
        <w:tc>
          <w:tcPr>
            <w:tcW w:w="3567" w:type="dxa"/>
          </w:tcPr>
          <w:p w14:paraId="45B4799E" w14:textId="77777777" w:rsidR="00DA66C9" w:rsidRPr="00292C8F" w:rsidRDefault="00DA66C9" w:rsidP="00DB5BCB">
            <w:pPr>
              <w:rPr>
                <w:lang w:eastAsia="zh-CN"/>
              </w:rPr>
            </w:pPr>
            <w:r w:rsidRPr="00292C8F">
              <w:rPr>
                <w:lang w:eastAsia="zh-CN"/>
              </w:rPr>
              <w:t>Evidence of learning</w:t>
            </w:r>
          </w:p>
        </w:tc>
        <w:tc>
          <w:tcPr>
            <w:tcW w:w="3591" w:type="dxa"/>
          </w:tcPr>
          <w:p w14:paraId="37AA8A40" w14:textId="77777777" w:rsidR="00DA66C9" w:rsidRPr="00292C8F" w:rsidRDefault="00DA66C9" w:rsidP="00DB5BCB">
            <w:pPr>
              <w:rPr>
                <w:lang w:eastAsia="zh-CN"/>
              </w:rPr>
            </w:pPr>
            <w:r w:rsidRPr="00292C8F">
              <w:rPr>
                <w:lang w:eastAsia="zh-CN"/>
              </w:rPr>
              <w:t>Adjustments and registration</w:t>
            </w:r>
          </w:p>
        </w:tc>
      </w:tr>
      <w:tr w:rsidR="00556C74" w:rsidRPr="00292C8F" w14:paraId="49CEF679"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568" w:type="dxa"/>
          </w:tcPr>
          <w:p w14:paraId="0B515681" w14:textId="3A44376B" w:rsidR="00556C74" w:rsidRPr="00DB5BCB" w:rsidRDefault="00556C74" w:rsidP="00DB5BCB">
            <w:pPr>
              <w:rPr>
                <w:rStyle w:val="Strong"/>
              </w:rPr>
            </w:pPr>
            <w:r w:rsidRPr="00DB5BCB">
              <w:rPr>
                <w:rStyle w:val="Strong"/>
              </w:rPr>
              <w:t xml:space="preserve">Week </w:t>
            </w:r>
            <w:r w:rsidR="00931658" w:rsidRPr="00DB5BCB">
              <w:rPr>
                <w:rStyle w:val="Strong"/>
              </w:rPr>
              <w:t>7</w:t>
            </w:r>
            <w:r w:rsidRPr="00DB5BCB">
              <w:rPr>
                <w:rStyle w:val="Strong"/>
              </w:rPr>
              <w:t xml:space="preserve"> </w:t>
            </w:r>
            <w:r w:rsidR="003143E9">
              <w:rPr>
                <w:rStyle w:val="Strong"/>
              </w:rPr>
              <w:t xml:space="preserve">– </w:t>
            </w:r>
            <w:r w:rsidR="00B84112">
              <w:rPr>
                <w:rStyle w:val="Strong"/>
              </w:rPr>
              <w:t>Lessons 1, 2, and 3</w:t>
            </w:r>
          </w:p>
          <w:p w14:paraId="4A70503B" w14:textId="63302BD2" w:rsidR="00556C74" w:rsidRDefault="00556C74" w:rsidP="00DB5BCB">
            <w:pPr>
              <w:rPr>
                <w:rStyle w:val="Strong"/>
              </w:rPr>
            </w:pPr>
            <w:r w:rsidRPr="00DB5BCB">
              <w:rPr>
                <w:rStyle w:val="Strong"/>
              </w:rPr>
              <w:t>ST5-1, ST5-2, ST5-4, ST5-6, ST5-7, ST5- 8, ST5-9</w:t>
            </w:r>
          </w:p>
          <w:p w14:paraId="4A0E062F" w14:textId="1B789246" w:rsidR="00B211E1" w:rsidRPr="00B211E1" w:rsidRDefault="00B211E1" w:rsidP="00B211E1">
            <w:r w:rsidRPr="00B211E1">
              <w:t>Students:</w:t>
            </w:r>
          </w:p>
          <w:p w14:paraId="36219BC0" w14:textId="659596B1" w:rsidR="00556C74" w:rsidRPr="00DB5BCB" w:rsidRDefault="00556C74" w:rsidP="00DB5BCB">
            <w:pPr>
              <w:pStyle w:val="ListBullet"/>
            </w:pPr>
            <w:r w:rsidRPr="00DB5BCB">
              <w:t>work individually or collaboratively to apply critical thinking and problem-solving strategies to design solutions to complex problems</w:t>
            </w:r>
          </w:p>
          <w:p w14:paraId="4260EE11" w14:textId="36C2F512" w:rsidR="00556C74" w:rsidRPr="00DB5BCB" w:rsidRDefault="00556C74" w:rsidP="00DB5BCB">
            <w:pPr>
              <w:pStyle w:val="ListBullet"/>
            </w:pPr>
            <w:r w:rsidRPr="00DB5BCB">
              <w:t xml:space="preserve">apply appropriate research models and </w:t>
            </w:r>
            <w:r w:rsidRPr="00DB5BCB">
              <w:lastRenderedPageBreak/>
              <w:t>methodologies to gather valid reliable data</w:t>
            </w:r>
          </w:p>
          <w:p w14:paraId="1B99C96F" w14:textId="7040752C" w:rsidR="00556C74" w:rsidRPr="00DB5BCB" w:rsidRDefault="00556C74" w:rsidP="00DB5BCB">
            <w:pPr>
              <w:pStyle w:val="ListBullet"/>
            </w:pPr>
            <w:r w:rsidRPr="00DB5BCB">
              <w:t>develop and evaluate creative, innovative, and enterprising solutions to problems</w:t>
            </w:r>
          </w:p>
          <w:p w14:paraId="75D17732" w14:textId="73DC1DAE" w:rsidR="00556C74" w:rsidRPr="00DB5BCB" w:rsidRDefault="00556C74" w:rsidP="00DB5BCB">
            <w:pPr>
              <w:pStyle w:val="ListBullet"/>
            </w:pPr>
            <w:r w:rsidRPr="00DB5BCB">
              <w:t>use evidence and scientific reasoning to produce rational solutions to problems</w:t>
            </w:r>
          </w:p>
          <w:p w14:paraId="7FD6AB20" w14:textId="5E6B906C" w:rsidR="00556C74" w:rsidRPr="00DB5BCB" w:rsidRDefault="00556C74" w:rsidP="00DB5BCB">
            <w:pPr>
              <w:pStyle w:val="ListBullet"/>
            </w:pPr>
            <w:r w:rsidRPr="00DB5BCB">
              <w:t>create visual representations of data to support evidence-based decision making</w:t>
            </w:r>
          </w:p>
          <w:p w14:paraId="0728C667" w14:textId="28D6EA07" w:rsidR="00556C74" w:rsidRDefault="00556C74" w:rsidP="002A1643">
            <w:pPr>
              <w:pStyle w:val="ListBullet"/>
            </w:pPr>
            <w:r w:rsidRPr="00DB5BCB">
              <w:t>use statistics and probability to analyse data and support decision making, for example</w:t>
            </w:r>
            <w:r w:rsidR="00077C70">
              <w:t xml:space="preserve">, </w:t>
            </w:r>
            <w:r>
              <w:t xml:space="preserve">standard deviation, </w:t>
            </w:r>
            <w:r w:rsidRPr="00DD378F">
              <w:lastRenderedPageBreak/>
              <w:t>correlation</w:t>
            </w:r>
          </w:p>
          <w:p w14:paraId="0E5C5447" w14:textId="129DE9A2" w:rsidR="00556C74" w:rsidRPr="00DB5BCB" w:rsidRDefault="00556C74" w:rsidP="00DB5BCB">
            <w:pPr>
              <w:pStyle w:val="ListBullet"/>
              <w:rPr>
                <w:rStyle w:val="Strong"/>
                <w:rFonts w:asciiTheme="minorHAnsi" w:eastAsiaTheme="minorEastAsia" w:hAnsiTheme="minorHAnsi"/>
                <w:b w:val="0"/>
              </w:rPr>
            </w:pPr>
            <w:r w:rsidRPr="0034365A">
              <w:t>explore statistical functions of spreadsheets and/or graphing calculators.</w:t>
            </w:r>
          </w:p>
        </w:tc>
        <w:tc>
          <w:tcPr>
            <w:tcW w:w="3807" w:type="dxa"/>
          </w:tcPr>
          <w:p w14:paraId="1429586D" w14:textId="77777777" w:rsidR="00556C74" w:rsidRPr="00DB5BCB" w:rsidRDefault="00556C74" w:rsidP="00DB5BCB">
            <w:pPr>
              <w:rPr>
                <w:rStyle w:val="Strong"/>
              </w:rPr>
            </w:pPr>
            <w:r w:rsidRPr="00DB5BCB">
              <w:rPr>
                <w:rStyle w:val="Strong"/>
              </w:rPr>
              <w:lastRenderedPageBreak/>
              <w:t>Teacher and students</w:t>
            </w:r>
          </w:p>
          <w:p w14:paraId="257F3190" w14:textId="03C71A17" w:rsidR="00105327" w:rsidRPr="00164DEB" w:rsidRDefault="00556C74" w:rsidP="00DB5BCB">
            <w:pPr>
              <w:rPr>
                <w:rStyle w:val="Strong"/>
                <w:b w:val="0"/>
              </w:rPr>
            </w:pPr>
            <w:r>
              <w:rPr>
                <w:rStyle w:val="Strong"/>
                <w:b w:val="0"/>
              </w:rPr>
              <w:t>Conduct a</w:t>
            </w:r>
            <w:r w:rsidRPr="000D2475">
              <w:rPr>
                <w:rStyle w:val="Strong"/>
                <w:b w:val="0"/>
              </w:rPr>
              <w:t xml:space="preserve"> guided inquiry</w:t>
            </w:r>
            <w:r w:rsidRPr="00422027">
              <w:rPr>
                <w:rStyle w:val="Strong"/>
                <w:b w:val="0"/>
              </w:rPr>
              <w:t xml:space="preserve"> </w:t>
            </w:r>
            <w:r w:rsidRPr="00C40E43">
              <w:rPr>
                <w:rStyle w:val="Strong"/>
                <w:b w:val="0"/>
              </w:rPr>
              <w:t>to determine how changes in incoming light intensity affect</w:t>
            </w:r>
            <w:r>
              <w:rPr>
                <w:rStyle w:val="Strong"/>
                <w:b w:val="0"/>
              </w:rPr>
              <w:t>s</w:t>
            </w:r>
            <w:r w:rsidRPr="00C40E43">
              <w:rPr>
                <w:rStyle w:val="Strong"/>
                <w:b w:val="0"/>
              </w:rPr>
              <w:t xml:space="preserve"> the output of solar cells.</w:t>
            </w:r>
          </w:p>
          <w:p w14:paraId="7929E1E4" w14:textId="5E644D02" w:rsidR="00105327" w:rsidRPr="00DB5BCB" w:rsidRDefault="00105327" w:rsidP="00DB5BCB">
            <w:pPr>
              <w:rPr>
                <w:rStyle w:val="Strong"/>
              </w:rPr>
            </w:pPr>
            <w:r w:rsidRPr="00DB5BCB">
              <w:rPr>
                <w:rStyle w:val="Strong"/>
              </w:rPr>
              <w:t>Teacher</w:t>
            </w:r>
          </w:p>
          <w:p w14:paraId="36D5CF8D" w14:textId="77777777" w:rsidR="00105327" w:rsidRDefault="00105327" w:rsidP="00DB5BCB">
            <w:pPr>
              <w:rPr>
                <w:rStyle w:val="Strong"/>
                <w:b w:val="0"/>
                <w:bCs/>
              </w:rPr>
            </w:pPr>
            <w:r>
              <w:rPr>
                <w:rStyle w:val="Strong"/>
                <w:b w:val="0"/>
              </w:rPr>
              <w:t>Explain the</w:t>
            </w:r>
            <w:r w:rsidR="00556C74" w:rsidRPr="00422027">
              <w:rPr>
                <w:rStyle w:val="Strong"/>
                <w:b w:val="0"/>
              </w:rPr>
              <w:t xml:space="preserve"> question </w:t>
            </w:r>
            <w:r w:rsidR="00556C74">
              <w:rPr>
                <w:rStyle w:val="Strong"/>
                <w:b w:val="0"/>
              </w:rPr>
              <w:t>for the inquiry</w:t>
            </w:r>
            <w:r>
              <w:rPr>
                <w:rStyle w:val="Strong"/>
                <w:b w:val="0"/>
              </w:rPr>
              <w:t>.</w:t>
            </w:r>
          </w:p>
          <w:p w14:paraId="11321861" w14:textId="2F280BBF" w:rsidR="00556C74" w:rsidRDefault="00105327" w:rsidP="00DB5BCB">
            <w:pPr>
              <w:rPr>
                <w:rStyle w:val="Strong"/>
                <w:b w:val="0"/>
                <w:bCs/>
              </w:rPr>
            </w:pPr>
            <w:r>
              <w:rPr>
                <w:rStyle w:val="Strong"/>
                <w:b w:val="0"/>
              </w:rPr>
              <w:t>Support students</w:t>
            </w:r>
            <w:r w:rsidR="00556C74">
              <w:rPr>
                <w:rStyle w:val="Strong"/>
                <w:b w:val="0"/>
              </w:rPr>
              <w:t xml:space="preserve"> in planning</w:t>
            </w:r>
            <w:r>
              <w:rPr>
                <w:rStyle w:val="Strong"/>
                <w:b w:val="0"/>
              </w:rPr>
              <w:t xml:space="preserve"> their own method</w:t>
            </w:r>
            <w:r w:rsidR="00556C74">
              <w:rPr>
                <w:rStyle w:val="Strong"/>
                <w:b w:val="0"/>
              </w:rPr>
              <w:t xml:space="preserve"> and conducting their own </w:t>
            </w:r>
            <w:r>
              <w:rPr>
                <w:rStyle w:val="Strong"/>
                <w:b w:val="0"/>
              </w:rPr>
              <w:t>inquiry</w:t>
            </w:r>
            <w:r w:rsidR="00556C74">
              <w:rPr>
                <w:rStyle w:val="Strong"/>
                <w:b w:val="0"/>
              </w:rPr>
              <w:t>.</w:t>
            </w:r>
          </w:p>
          <w:p w14:paraId="795949B9" w14:textId="0E703F35" w:rsidR="00105327" w:rsidRDefault="00556C74" w:rsidP="00DB5BCB">
            <w:pPr>
              <w:rPr>
                <w:rStyle w:val="Strong"/>
                <w:b w:val="0"/>
                <w:bCs/>
              </w:rPr>
            </w:pPr>
            <w:r>
              <w:rPr>
                <w:rStyle w:val="Strong"/>
                <w:b w:val="0"/>
              </w:rPr>
              <w:t>Provide encouragement and guidance to students</w:t>
            </w:r>
            <w:r w:rsidR="00EA11C3">
              <w:rPr>
                <w:rStyle w:val="Strong"/>
                <w:b w:val="0"/>
              </w:rPr>
              <w:t>,</w:t>
            </w:r>
            <w:r>
              <w:rPr>
                <w:rStyle w:val="Strong"/>
                <w:b w:val="0"/>
              </w:rPr>
              <w:t xml:space="preserve"> and </w:t>
            </w:r>
            <w:r w:rsidR="19C1BD03" w:rsidRPr="5383FCEF">
              <w:rPr>
                <w:rStyle w:val="Strong"/>
                <w:b w:val="0"/>
              </w:rPr>
              <w:t xml:space="preserve">only </w:t>
            </w:r>
            <w:r>
              <w:rPr>
                <w:rStyle w:val="Strong"/>
                <w:b w:val="0"/>
              </w:rPr>
              <w:t xml:space="preserve">if </w:t>
            </w:r>
            <w:r>
              <w:rPr>
                <w:rStyle w:val="Strong"/>
                <w:b w:val="0"/>
              </w:rPr>
              <w:lastRenderedPageBreak/>
              <w:t>safe to do so</w:t>
            </w:r>
            <w:r w:rsidR="00EA11C3">
              <w:rPr>
                <w:rStyle w:val="Strong"/>
                <w:b w:val="0"/>
              </w:rPr>
              <w:t>,</w:t>
            </w:r>
            <w:r>
              <w:rPr>
                <w:rStyle w:val="Strong"/>
                <w:b w:val="0"/>
              </w:rPr>
              <w:t xml:space="preserve"> allow for </w:t>
            </w:r>
            <w:r w:rsidR="00B84112">
              <w:rPr>
                <w:rStyle w:val="Strong"/>
                <w:b w:val="0"/>
              </w:rPr>
              <w:t>‘</w:t>
            </w:r>
            <w:r>
              <w:rPr>
                <w:rStyle w:val="Strong"/>
                <w:b w:val="0"/>
              </w:rPr>
              <w:t>mistakes</w:t>
            </w:r>
            <w:r w:rsidR="00B84112">
              <w:rPr>
                <w:rStyle w:val="Strong"/>
                <w:b w:val="0"/>
              </w:rPr>
              <w:t>’</w:t>
            </w:r>
            <w:r>
              <w:rPr>
                <w:rStyle w:val="Strong"/>
                <w:b w:val="0"/>
              </w:rPr>
              <w:t xml:space="preserve"> in </w:t>
            </w:r>
            <w:r w:rsidRPr="00A361F2">
              <w:rPr>
                <w:rStyle w:val="Strong"/>
                <w:b w:val="0"/>
              </w:rPr>
              <w:t>method</w:t>
            </w:r>
            <w:r w:rsidR="00A361F2" w:rsidRPr="00A361F2">
              <w:rPr>
                <w:rStyle w:val="Strong"/>
                <w:b w:val="0"/>
              </w:rPr>
              <w:t>ology</w:t>
            </w:r>
            <w:r w:rsidRPr="00A361F2">
              <w:rPr>
                <w:rStyle w:val="Strong"/>
                <w:b w:val="0"/>
              </w:rPr>
              <w:t xml:space="preserve"> to occur</w:t>
            </w:r>
            <w:r>
              <w:rPr>
                <w:rStyle w:val="Strong"/>
                <w:b w:val="0"/>
              </w:rPr>
              <w:t>. Provide a wide range of safe materials that students may use in their inquiry</w:t>
            </w:r>
            <w:r w:rsidR="00115170">
              <w:rPr>
                <w:rStyle w:val="Strong"/>
                <w:b w:val="0"/>
              </w:rPr>
              <w:t>.</w:t>
            </w:r>
          </w:p>
          <w:p w14:paraId="649A0FC9" w14:textId="57DCC756" w:rsidR="00556C74" w:rsidRPr="00DB5BCB" w:rsidRDefault="00105327" w:rsidP="00DB5BCB">
            <w:pPr>
              <w:rPr>
                <w:rStyle w:val="Strong"/>
              </w:rPr>
            </w:pPr>
            <w:r w:rsidRPr="00DB5BCB">
              <w:rPr>
                <w:rStyle w:val="Strong"/>
              </w:rPr>
              <w:t>Students</w:t>
            </w:r>
          </w:p>
          <w:p w14:paraId="51241B9A" w14:textId="51369204" w:rsidR="00105327" w:rsidRDefault="00105327" w:rsidP="00DB5BCB">
            <w:pPr>
              <w:rPr>
                <w:rStyle w:val="Strong"/>
                <w:b w:val="0"/>
                <w:bCs/>
              </w:rPr>
            </w:pPr>
            <w:r>
              <w:rPr>
                <w:rStyle w:val="Strong"/>
                <w:b w:val="0"/>
              </w:rPr>
              <w:t xml:space="preserve">Groups </w:t>
            </w:r>
            <w:r w:rsidR="00FC09E7">
              <w:rPr>
                <w:rStyle w:val="Strong"/>
                <w:b w:val="0"/>
              </w:rPr>
              <w:t>communicate</w:t>
            </w:r>
            <w:r>
              <w:rPr>
                <w:rStyle w:val="Strong"/>
                <w:b w:val="0"/>
              </w:rPr>
              <w:t xml:space="preserve">, research, plan, requisition materials, conduct investigation, analyse results, and communicate their </w:t>
            </w:r>
            <w:r w:rsidRPr="00A361F2">
              <w:rPr>
                <w:rStyle w:val="Strong"/>
                <w:b w:val="0"/>
              </w:rPr>
              <w:t>findings</w:t>
            </w:r>
            <w:r>
              <w:rPr>
                <w:rStyle w:val="Strong"/>
                <w:b w:val="0"/>
              </w:rPr>
              <w:t xml:space="preserve"> using a scientific report template</w:t>
            </w:r>
            <w:r w:rsidRPr="00A361F2">
              <w:rPr>
                <w:rStyle w:val="Strong"/>
                <w:b w:val="0"/>
              </w:rPr>
              <w:t>.</w:t>
            </w:r>
          </w:p>
          <w:p w14:paraId="03962F80" w14:textId="77777777" w:rsidR="00556C74" w:rsidRPr="00DB5BCB" w:rsidRDefault="00556C74" w:rsidP="00DB5BCB">
            <w:pPr>
              <w:rPr>
                <w:rStyle w:val="Strong"/>
              </w:rPr>
            </w:pPr>
            <w:r w:rsidRPr="00DB5BCB">
              <w:rPr>
                <w:rStyle w:val="Strong"/>
              </w:rPr>
              <w:t>Teacher and students</w:t>
            </w:r>
          </w:p>
          <w:p w14:paraId="78493D60" w14:textId="77D58216" w:rsidR="00556C74" w:rsidRPr="00DB5BCB" w:rsidRDefault="0000219E" w:rsidP="00DB5BCB">
            <w:r w:rsidRPr="00DB5BCB">
              <w:t>Create</w:t>
            </w:r>
            <w:r w:rsidR="00556C74" w:rsidRPr="00DB5BCB">
              <w:t xml:space="preserve"> graphical representations and statistical functions on spreadsheet programs to calculate mean and standard </w:t>
            </w:r>
            <w:proofErr w:type="gramStart"/>
            <w:r w:rsidR="00556C74" w:rsidRPr="00DB5BCB">
              <w:t>deviations</w:t>
            </w:r>
            <w:r w:rsidR="00EA11C3">
              <w:t>,</w:t>
            </w:r>
            <w:r w:rsidR="00556C74" w:rsidRPr="00DB5BCB">
              <w:t xml:space="preserve"> and</w:t>
            </w:r>
            <w:proofErr w:type="gramEnd"/>
            <w:r w:rsidR="00556C74" w:rsidRPr="00DB5BCB">
              <w:t xml:space="preserve"> create column graphs.</w:t>
            </w:r>
            <w:r w:rsidR="00E90CD8" w:rsidRPr="00DB5BCB">
              <w:t xml:space="preserve"> Create</w:t>
            </w:r>
            <w:r w:rsidR="00556C74" w:rsidRPr="00DB5BCB">
              <w:t xml:space="preserve"> scatter plot graphs and determine </w:t>
            </w:r>
            <w:r w:rsidR="00556C74" w:rsidRPr="00DB5BCB">
              <w:lastRenderedPageBreak/>
              <w:t>correlations. Select the most appropriate visualisations to represent the dat</w:t>
            </w:r>
            <w:r w:rsidR="0019319B" w:rsidRPr="00DB5BCB">
              <w:t>a.</w:t>
            </w:r>
          </w:p>
          <w:p w14:paraId="0719D940" w14:textId="5ABB4D23" w:rsidR="0086093F" w:rsidRPr="0086093F" w:rsidRDefault="0086093F" w:rsidP="008910C5">
            <w:pPr>
              <w:pStyle w:val="FeatureBox2"/>
              <w:rPr>
                <w:rStyle w:val="Strong"/>
                <w:b w:val="0"/>
                <w:bCs/>
              </w:rPr>
            </w:pPr>
            <w:r w:rsidRPr="00077C70">
              <w:rPr>
                <w:rStyle w:val="Strong"/>
              </w:rPr>
              <w:t>Note</w:t>
            </w:r>
            <w:r w:rsidRPr="00DB5BCB">
              <w:t xml:space="preserve">: See </w:t>
            </w:r>
            <w:r w:rsidRPr="00C237E7">
              <w:t>‘</w:t>
            </w:r>
            <w:hyperlink r:id="rId37" w:history="1">
              <w:r w:rsidR="00C237E7" w:rsidRPr="00C237E7">
                <w:rPr>
                  <w:rStyle w:val="Hyperlink"/>
                </w:rPr>
                <w:t>How Does Solar Cell Output Vary with Incident Light Intensity?</w:t>
              </w:r>
            </w:hyperlink>
            <w:r w:rsidRPr="00C237E7">
              <w:t>’</w:t>
            </w:r>
            <w:r w:rsidRPr="00DB5BCB">
              <w:t xml:space="preserve"> for more information on experimental setup.</w:t>
            </w:r>
          </w:p>
        </w:tc>
        <w:tc>
          <w:tcPr>
            <w:tcW w:w="3567" w:type="dxa"/>
          </w:tcPr>
          <w:p w14:paraId="75EA340C" w14:textId="026C631F" w:rsidR="00556C74" w:rsidRPr="009D27A4" w:rsidRDefault="00556C74" w:rsidP="00DB5BCB">
            <w:pPr>
              <w:rPr>
                <w:lang w:eastAsia="zh-CN"/>
              </w:rPr>
            </w:pPr>
            <w:r w:rsidRPr="009D27A4">
              <w:rPr>
                <w:lang w:eastAsia="zh-CN"/>
              </w:rPr>
              <w:lastRenderedPageBreak/>
              <w:t>Students demonstrate investigation skills required to plan, conduct, analyse</w:t>
            </w:r>
            <w:r w:rsidR="00B211E1">
              <w:rPr>
                <w:lang w:eastAsia="zh-CN"/>
              </w:rPr>
              <w:t>,</w:t>
            </w:r>
            <w:r w:rsidRPr="009D27A4">
              <w:rPr>
                <w:lang w:eastAsia="zh-CN"/>
              </w:rPr>
              <w:t xml:space="preserve"> and communicate investigations.</w:t>
            </w:r>
          </w:p>
          <w:p w14:paraId="34DBA480" w14:textId="05CA2B0E" w:rsidR="00556C74" w:rsidRPr="009D27A4" w:rsidRDefault="00556C74" w:rsidP="00DB5BCB">
            <w:pPr>
              <w:rPr>
                <w:lang w:eastAsia="zh-CN"/>
              </w:rPr>
            </w:pPr>
            <w:r w:rsidRPr="009D27A4">
              <w:rPr>
                <w:lang w:eastAsia="zh-CN"/>
              </w:rPr>
              <w:t xml:space="preserve">Students can effectively use </w:t>
            </w:r>
            <w:r w:rsidR="00A02237">
              <w:rPr>
                <w:lang w:eastAsia="zh-CN"/>
              </w:rPr>
              <w:t>a</w:t>
            </w:r>
            <w:r w:rsidRPr="009D27A4">
              <w:rPr>
                <w:lang w:eastAsia="zh-CN"/>
              </w:rPr>
              <w:t xml:space="preserve"> scientific report template.</w:t>
            </w:r>
          </w:p>
          <w:p w14:paraId="69428AF4" w14:textId="77777777" w:rsidR="00556C74" w:rsidRPr="009D27A4" w:rsidRDefault="00556C74" w:rsidP="00DB5BCB">
            <w:pPr>
              <w:rPr>
                <w:lang w:eastAsia="zh-CN"/>
              </w:rPr>
            </w:pPr>
            <w:r w:rsidRPr="009D27A4">
              <w:rPr>
                <w:lang w:eastAsia="zh-CN"/>
              </w:rPr>
              <w:t>Students can plan, conduct, and communicate a valid methodology for their investigation.</w:t>
            </w:r>
          </w:p>
          <w:p w14:paraId="05B01B3C" w14:textId="4A9AD700" w:rsidR="00556C74" w:rsidRDefault="00556C74" w:rsidP="00DB5BCB">
            <w:pPr>
              <w:rPr>
                <w:lang w:eastAsia="zh-CN"/>
              </w:rPr>
            </w:pPr>
            <w:r w:rsidRPr="009D27A4">
              <w:rPr>
                <w:lang w:eastAsia="zh-CN"/>
              </w:rPr>
              <w:t xml:space="preserve">Students can accurately use a spreadsheet program to analyse data and produce </w:t>
            </w:r>
            <w:r w:rsidRPr="009D27A4">
              <w:rPr>
                <w:lang w:eastAsia="zh-CN"/>
              </w:rPr>
              <w:lastRenderedPageBreak/>
              <w:t>visualisations for their scientific report.</w:t>
            </w:r>
          </w:p>
        </w:tc>
        <w:tc>
          <w:tcPr>
            <w:tcW w:w="3591" w:type="dxa"/>
          </w:tcPr>
          <w:p w14:paraId="26B52159" w14:textId="77777777" w:rsidR="00CD73F0" w:rsidRDefault="00CD73F0" w:rsidP="00DB5BCB">
            <w:pPr>
              <w:rPr>
                <w:color w:val="000000" w:themeColor="text1"/>
                <w:lang w:eastAsia="zh-CN"/>
              </w:rPr>
            </w:pPr>
            <w:r w:rsidRPr="00845C1D">
              <w:rPr>
                <w:color w:val="000000" w:themeColor="text1"/>
                <w:lang w:eastAsia="zh-CN"/>
              </w:rPr>
              <w:lastRenderedPageBreak/>
              <w:t>Provide scientific report scaffold. Add examples to scaffold if required.</w:t>
            </w:r>
            <w:r>
              <w:rPr>
                <w:lang w:eastAsia="zh-CN"/>
              </w:rPr>
              <w:t xml:space="preserve"> Model the use of the scientific report template.</w:t>
            </w:r>
          </w:p>
          <w:p w14:paraId="50117C00" w14:textId="60D919FE" w:rsidR="00CD73F0" w:rsidRPr="00164DEB" w:rsidRDefault="00CD73F0" w:rsidP="00DB5BCB">
            <w:pPr>
              <w:rPr>
                <w:color w:val="000000" w:themeColor="text1"/>
                <w:lang w:eastAsia="zh-CN"/>
              </w:rPr>
            </w:pPr>
            <w:r>
              <w:rPr>
                <w:lang w:eastAsia="zh-CN"/>
              </w:rPr>
              <w:t>Review the use of Microsoft Excel for data analysis, the calculation of mean values and the creation of graphs.</w:t>
            </w:r>
          </w:p>
        </w:tc>
      </w:tr>
      <w:tr w:rsidR="00BE4678" w:rsidRPr="00292C8F" w14:paraId="10CA68C8"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568" w:type="dxa"/>
          </w:tcPr>
          <w:p w14:paraId="6CC68FB1" w14:textId="7E47AE61" w:rsidR="00BE4678" w:rsidRPr="00DB5BCB" w:rsidRDefault="00BE4678" w:rsidP="00DB5BCB">
            <w:pPr>
              <w:rPr>
                <w:rStyle w:val="Strong"/>
              </w:rPr>
            </w:pPr>
            <w:r w:rsidRPr="00DB5BCB">
              <w:rPr>
                <w:rStyle w:val="Strong"/>
              </w:rPr>
              <w:lastRenderedPageBreak/>
              <w:t>Week 7 reflection</w:t>
            </w:r>
          </w:p>
        </w:tc>
        <w:tc>
          <w:tcPr>
            <w:tcW w:w="3807" w:type="dxa"/>
          </w:tcPr>
          <w:p w14:paraId="443C7BE3" w14:textId="77777777" w:rsidR="00BE4678" w:rsidRPr="00DB5BCB" w:rsidRDefault="00BE4678" w:rsidP="00DB5BCB">
            <w:pPr>
              <w:rPr>
                <w:rStyle w:val="Strong"/>
              </w:rPr>
            </w:pPr>
            <w:r w:rsidRPr="00DB5BCB">
              <w:rPr>
                <w:rStyle w:val="Strong"/>
              </w:rPr>
              <w:t>Students</w:t>
            </w:r>
          </w:p>
          <w:p w14:paraId="5F699ADD" w14:textId="5C93863C" w:rsidR="00BE4678" w:rsidRDefault="00BE4678" w:rsidP="00DB5BCB">
            <w:pPr>
              <w:rPr>
                <w:lang w:eastAsia="zh-CN"/>
              </w:rPr>
            </w:pPr>
            <w:r w:rsidRPr="00F775DB">
              <w:rPr>
                <w:lang w:eastAsia="zh-CN"/>
              </w:rPr>
              <w:t>Complete weekly reflection</w:t>
            </w:r>
            <w:r w:rsidR="003B76D3">
              <w:rPr>
                <w:lang w:eastAsia="zh-CN"/>
              </w:rPr>
              <w:t>s</w:t>
            </w:r>
            <w:r w:rsidRPr="00F775DB">
              <w:rPr>
                <w:lang w:eastAsia="zh-CN"/>
              </w:rPr>
              <w:t xml:space="preserve"> using </w:t>
            </w:r>
            <w:r>
              <w:rPr>
                <w:lang w:eastAsia="zh-CN"/>
              </w:rPr>
              <w:t>the following steps:</w:t>
            </w:r>
          </w:p>
          <w:p w14:paraId="71670399" w14:textId="0A903ADD" w:rsidR="00BE4678" w:rsidRPr="00060CC5" w:rsidRDefault="00BE4678" w:rsidP="00DB5BCB">
            <w:pPr>
              <w:pStyle w:val="ListBullet"/>
              <w:rPr>
                <w:lang w:eastAsia="zh-CN"/>
              </w:rPr>
            </w:pPr>
            <w:r w:rsidRPr="00060CC5">
              <w:rPr>
                <w:lang w:eastAsia="zh-CN"/>
              </w:rPr>
              <w:t>identify tasks undertaken, new knowledge, understanding</w:t>
            </w:r>
            <w:r w:rsidR="00A816FE">
              <w:rPr>
                <w:lang w:eastAsia="zh-CN"/>
              </w:rPr>
              <w:t>,</w:t>
            </w:r>
            <w:r w:rsidRPr="00060CC5">
              <w:rPr>
                <w:lang w:eastAsia="zh-CN"/>
              </w:rPr>
              <w:t xml:space="preserve"> or skills</w:t>
            </w:r>
          </w:p>
          <w:p w14:paraId="3F653105" w14:textId="5A2EDE37" w:rsidR="00BE4678" w:rsidRPr="00060CC5" w:rsidRDefault="00BE4678" w:rsidP="00DB5BCB">
            <w:pPr>
              <w:pStyle w:val="ListBullet"/>
              <w:rPr>
                <w:lang w:eastAsia="zh-CN"/>
              </w:rPr>
            </w:pPr>
            <w:r w:rsidRPr="00060CC5">
              <w:rPr>
                <w:lang w:eastAsia="zh-CN"/>
              </w:rPr>
              <w:t>evaluate new knowledge, understanding</w:t>
            </w:r>
            <w:r w:rsidR="00A816FE">
              <w:rPr>
                <w:lang w:eastAsia="zh-CN"/>
              </w:rPr>
              <w:t>,</w:t>
            </w:r>
            <w:r w:rsidRPr="00060CC5">
              <w:rPr>
                <w:lang w:eastAsia="zh-CN"/>
              </w:rPr>
              <w:t xml:space="preserve"> or skills in the light of previous knowledge</w:t>
            </w:r>
          </w:p>
          <w:p w14:paraId="188375AF" w14:textId="530FCB15" w:rsidR="00BE4678" w:rsidRPr="00BE4678" w:rsidRDefault="00BE4678" w:rsidP="00DB5BCB">
            <w:pPr>
              <w:pStyle w:val="ListBullet"/>
              <w:rPr>
                <w:rStyle w:val="Strong"/>
                <w:b w:val="0"/>
                <w:bCs/>
                <w:sz w:val="22"/>
                <w:lang w:eastAsia="zh-CN"/>
              </w:rPr>
            </w:pPr>
            <w:r w:rsidRPr="00060CC5">
              <w:rPr>
                <w:lang w:eastAsia="zh-CN"/>
              </w:rPr>
              <w:lastRenderedPageBreak/>
              <w:t>analyse key insights and pose questions regarding their future learning.</w:t>
            </w:r>
          </w:p>
        </w:tc>
        <w:tc>
          <w:tcPr>
            <w:tcW w:w="3567" w:type="dxa"/>
          </w:tcPr>
          <w:p w14:paraId="5DBBB139" w14:textId="37C52ADC" w:rsidR="00BE4678" w:rsidRDefault="00BE4678" w:rsidP="00DB5BCB">
            <w:pPr>
              <w:rPr>
                <w:lang w:eastAsia="zh-CN"/>
              </w:rPr>
            </w:pPr>
            <w:r>
              <w:rPr>
                <w:lang w:eastAsia="zh-CN"/>
              </w:rPr>
              <w:lastRenderedPageBreak/>
              <w:t>Students answer reflective questions, for example:</w:t>
            </w:r>
          </w:p>
          <w:p w14:paraId="048AC8A1" w14:textId="77777777" w:rsidR="00BE4678" w:rsidRPr="00060CC5" w:rsidRDefault="00BE4678" w:rsidP="00DB5BCB">
            <w:pPr>
              <w:pStyle w:val="ListBullet"/>
              <w:rPr>
                <w:lang w:eastAsia="zh-CN"/>
              </w:rPr>
            </w:pPr>
            <w:r w:rsidRPr="00060CC5">
              <w:rPr>
                <w:lang w:eastAsia="zh-CN"/>
              </w:rPr>
              <w:t>What did I learn about investigations and data analysis this week?</w:t>
            </w:r>
          </w:p>
          <w:p w14:paraId="04129374" w14:textId="040CD3BC" w:rsidR="00BE4678" w:rsidRPr="00060CC5" w:rsidRDefault="007035F1" w:rsidP="00DB5BCB">
            <w:pPr>
              <w:pStyle w:val="ListBullet"/>
              <w:rPr>
                <w:lang w:eastAsia="zh-CN"/>
              </w:rPr>
            </w:pPr>
            <w:r w:rsidRPr="00060CC5">
              <w:rPr>
                <w:lang w:eastAsia="zh-CN"/>
              </w:rPr>
              <w:t>Did I face problems this week, and w</w:t>
            </w:r>
            <w:r w:rsidR="00BE4678" w:rsidRPr="00060CC5">
              <w:rPr>
                <w:lang w:eastAsia="zh-CN"/>
              </w:rPr>
              <w:t xml:space="preserve">hat steps did I take to solve problems that I faced? </w:t>
            </w:r>
          </w:p>
          <w:p w14:paraId="0D026225" w14:textId="59BB5E04" w:rsidR="00BE4678" w:rsidRPr="00060CC5" w:rsidRDefault="00BE4678" w:rsidP="00DB5BCB">
            <w:pPr>
              <w:pStyle w:val="ListBullet"/>
              <w:rPr>
                <w:lang w:eastAsia="zh-CN"/>
              </w:rPr>
            </w:pPr>
            <w:r w:rsidRPr="00060CC5">
              <w:rPr>
                <w:lang w:eastAsia="zh-CN"/>
              </w:rPr>
              <w:t xml:space="preserve">Did I discuss problems </w:t>
            </w:r>
            <w:r w:rsidRPr="00060CC5">
              <w:rPr>
                <w:lang w:eastAsia="zh-CN"/>
              </w:rPr>
              <w:lastRenderedPageBreak/>
              <w:t>with my team members?</w:t>
            </w:r>
          </w:p>
          <w:p w14:paraId="06468222" w14:textId="3A7733A5" w:rsidR="00BE4678" w:rsidRPr="00BE4678" w:rsidRDefault="00BE4678" w:rsidP="00DB5BCB">
            <w:pPr>
              <w:pStyle w:val="ListBullet"/>
              <w:rPr>
                <w:lang w:eastAsia="zh-CN"/>
              </w:rPr>
            </w:pPr>
            <w:r w:rsidRPr="00060CC5">
              <w:rPr>
                <w:lang w:eastAsia="zh-CN"/>
              </w:rPr>
              <w:t>Was I open to new ideas?</w:t>
            </w:r>
          </w:p>
        </w:tc>
        <w:tc>
          <w:tcPr>
            <w:tcW w:w="3591" w:type="dxa"/>
          </w:tcPr>
          <w:p w14:paraId="59FB17BC" w14:textId="47532A88" w:rsidR="00BE4678" w:rsidRPr="00292C8F" w:rsidRDefault="003B76D3" w:rsidP="00DB5BCB">
            <w:r w:rsidRPr="00F775DB">
              <w:rPr>
                <w:lang w:eastAsia="zh-CN"/>
              </w:rPr>
              <w:lastRenderedPageBreak/>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r w:rsidR="00DA66C9" w:rsidRPr="00292C8F" w14:paraId="01F8A302"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568" w:type="dxa"/>
          </w:tcPr>
          <w:p w14:paraId="4FCB9228" w14:textId="2850D195" w:rsidR="00DA66C9" w:rsidRPr="00DB5BCB" w:rsidRDefault="00DA66C9" w:rsidP="00DB5BCB">
            <w:pPr>
              <w:rPr>
                <w:rStyle w:val="Strong"/>
              </w:rPr>
            </w:pPr>
            <w:r w:rsidRPr="00DB5BCB">
              <w:rPr>
                <w:rStyle w:val="Strong"/>
              </w:rPr>
              <w:t xml:space="preserve">Week </w:t>
            </w:r>
            <w:r w:rsidR="00206440" w:rsidRPr="00DB5BCB">
              <w:rPr>
                <w:rStyle w:val="Strong"/>
              </w:rPr>
              <w:t>8</w:t>
            </w:r>
            <w:r w:rsidR="00595ECB" w:rsidRPr="00DB5BCB">
              <w:rPr>
                <w:rStyle w:val="Strong"/>
              </w:rPr>
              <w:t xml:space="preserve"> </w:t>
            </w:r>
            <w:r w:rsidR="001448C1">
              <w:rPr>
                <w:rStyle w:val="Strong"/>
              </w:rPr>
              <w:t xml:space="preserve">– </w:t>
            </w:r>
            <w:r w:rsidR="00B84112">
              <w:rPr>
                <w:rStyle w:val="Strong"/>
              </w:rPr>
              <w:t>Lessons 1, 2, and 3</w:t>
            </w:r>
          </w:p>
          <w:p w14:paraId="003F2079" w14:textId="4C77060E" w:rsidR="00115170" w:rsidRDefault="00115170" w:rsidP="00DB5BCB">
            <w:pPr>
              <w:rPr>
                <w:rStyle w:val="Strong"/>
              </w:rPr>
            </w:pPr>
            <w:r w:rsidRPr="00DB5BCB">
              <w:rPr>
                <w:rStyle w:val="Strong"/>
              </w:rPr>
              <w:t>ST5-1, ST5-2, ST5-4, ST5-6, ST5-7, ST5- 8, ST5-9</w:t>
            </w:r>
          </w:p>
          <w:p w14:paraId="0D3031DD" w14:textId="3B24A3EB" w:rsidR="00562800" w:rsidRPr="00562800" w:rsidRDefault="00562800" w:rsidP="00562800">
            <w:r w:rsidRPr="00562800">
              <w:t>Students:</w:t>
            </w:r>
          </w:p>
          <w:p w14:paraId="1BBA52A9" w14:textId="1C259EB0" w:rsidR="0034365A" w:rsidRPr="00DB5BCB" w:rsidRDefault="0034365A" w:rsidP="00DB5BCB">
            <w:pPr>
              <w:pStyle w:val="ListBullet"/>
            </w:pPr>
            <w:r w:rsidRPr="00DB5BCB">
              <w:t>apply critical thinking and problem-solving strategies to analyse, develop and evaluate solutions</w:t>
            </w:r>
          </w:p>
          <w:p w14:paraId="5601EB52" w14:textId="6A45804E" w:rsidR="0034365A" w:rsidRPr="00DB5BCB" w:rsidRDefault="0034365A" w:rsidP="00DB5BCB">
            <w:pPr>
              <w:pStyle w:val="ListBullet"/>
            </w:pPr>
            <w:r w:rsidRPr="00DB5BCB">
              <w:t>work individually or collaboratively to apply critical thinking and problem-solving strategies to design solutions to complex problems</w:t>
            </w:r>
          </w:p>
          <w:p w14:paraId="29273AFC" w14:textId="7F62BC28" w:rsidR="0034365A" w:rsidRPr="00DB5BCB" w:rsidRDefault="0034365A" w:rsidP="00DB5BCB">
            <w:pPr>
              <w:pStyle w:val="ListBullet"/>
            </w:pPr>
            <w:r w:rsidRPr="00DB5BCB">
              <w:lastRenderedPageBreak/>
              <w:t xml:space="preserve">demonstrate innovation and entrepreneurial </w:t>
            </w:r>
            <w:r w:rsidR="008B2082" w:rsidRPr="00DB5BCB">
              <w:t>activity and</w:t>
            </w:r>
            <w:r w:rsidRPr="00DB5BCB">
              <w:t xml:space="preserve"> communicate solutions.</w:t>
            </w:r>
          </w:p>
        </w:tc>
        <w:tc>
          <w:tcPr>
            <w:tcW w:w="3807" w:type="dxa"/>
          </w:tcPr>
          <w:p w14:paraId="6D632B9C" w14:textId="2690BE78" w:rsidR="00EB59C3" w:rsidRPr="00DB5BCB" w:rsidRDefault="00115170" w:rsidP="00DB5BCB">
            <w:pPr>
              <w:rPr>
                <w:rStyle w:val="Strong"/>
              </w:rPr>
            </w:pPr>
            <w:r w:rsidRPr="00DB5BCB">
              <w:rPr>
                <w:rStyle w:val="Strong"/>
              </w:rPr>
              <w:lastRenderedPageBreak/>
              <w:t>Students</w:t>
            </w:r>
          </w:p>
          <w:p w14:paraId="108CE5A7" w14:textId="6163DBC7" w:rsidR="00EB59C3" w:rsidRDefault="00EB59C3" w:rsidP="00DB5BCB">
            <w:pPr>
              <w:rPr>
                <w:rStyle w:val="Strong"/>
                <w:b w:val="0"/>
                <w:bCs/>
              </w:rPr>
            </w:pPr>
            <w:r>
              <w:rPr>
                <w:rStyle w:val="Strong"/>
                <w:b w:val="0"/>
              </w:rPr>
              <w:t>Conduct a</w:t>
            </w:r>
            <w:r w:rsidRPr="000D2475">
              <w:rPr>
                <w:rStyle w:val="Strong"/>
                <w:b w:val="0"/>
              </w:rPr>
              <w:t xml:space="preserve"> guided inquiry</w:t>
            </w:r>
            <w:r w:rsidRPr="00422027">
              <w:rPr>
                <w:rStyle w:val="Strong"/>
                <w:b w:val="0"/>
              </w:rPr>
              <w:t xml:space="preserve"> </w:t>
            </w:r>
            <w:r w:rsidRPr="00C40E43">
              <w:rPr>
                <w:rStyle w:val="Strong"/>
                <w:b w:val="0"/>
              </w:rPr>
              <w:t xml:space="preserve">to determine how </w:t>
            </w:r>
            <w:r w:rsidR="5805480B" w:rsidRPr="5383FCEF">
              <w:rPr>
                <w:rStyle w:val="Strong"/>
                <w:b w:val="0"/>
              </w:rPr>
              <w:t xml:space="preserve">a </w:t>
            </w:r>
            <w:r w:rsidR="00432298">
              <w:rPr>
                <w:rStyle w:val="Strong"/>
                <w:b w:val="0"/>
              </w:rPr>
              <w:t>solar cell angle</w:t>
            </w:r>
            <w:r w:rsidR="005D3D9F">
              <w:rPr>
                <w:rStyle w:val="Strong"/>
                <w:b w:val="0"/>
              </w:rPr>
              <w:t>,</w:t>
            </w:r>
            <w:r w:rsidR="00432298">
              <w:rPr>
                <w:rStyle w:val="Strong"/>
                <w:b w:val="0"/>
              </w:rPr>
              <w:t xml:space="preserve"> in relation to a light source</w:t>
            </w:r>
            <w:r w:rsidR="005D3D9F">
              <w:rPr>
                <w:rStyle w:val="Strong"/>
                <w:b w:val="0"/>
              </w:rPr>
              <w:t>,</w:t>
            </w:r>
            <w:r w:rsidR="00432298">
              <w:rPr>
                <w:rStyle w:val="Strong"/>
                <w:b w:val="0"/>
              </w:rPr>
              <w:t xml:space="preserve"> </w:t>
            </w:r>
            <w:r w:rsidRPr="00C40E43">
              <w:rPr>
                <w:rStyle w:val="Strong"/>
                <w:b w:val="0"/>
              </w:rPr>
              <w:t>affect</w:t>
            </w:r>
            <w:r>
              <w:rPr>
                <w:rStyle w:val="Strong"/>
                <w:b w:val="0"/>
              </w:rPr>
              <w:t>s</w:t>
            </w:r>
            <w:r w:rsidRPr="00C40E43">
              <w:rPr>
                <w:rStyle w:val="Strong"/>
                <w:b w:val="0"/>
              </w:rPr>
              <w:t xml:space="preserve"> the </w:t>
            </w:r>
            <w:r w:rsidR="00A02237">
              <w:rPr>
                <w:rStyle w:val="Strong"/>
                <w:b w:val="0"/>
              </w:rPr>
              <w:t>voltage</w:t>
            </w:r>
            <w:r w:rsidRPr="00C40E43">
              <w:rPr>
                <w:rStyle w:val="Strong"/>
                <w:b w:val="0"/>
              </w:rPr>
              <w:t xml:space="preserve"> of solar cells.</w:t>
            </w:r>
          </w:p>
          <w:p w14:paraId="3734B2E3" w14:textId="1A1A4387" w:rsidR="00432298" w:rsidRPr="00DB5BCB" w:rsidRDefault="00432298" w:rsidP="00DB5BCB">
            <w:pPr>
              <w:rPr>
                <w:rStyle w:val="Strong"/>
              </w:rPr>
            </w:pPr>
            <w:r w:rsidRPr="00DB5BCB">
              <w:rPr>
                <w:rStyle w:val="Strong"/>
              </w:rPr>
              <w:t>Teacher</w:t>
            </w:r>
          </w:p>
          <w:p w14:paraId="07F003E4" w14:textId="3AAB863B" w:rsidR="00A02237" w:rsidRDefault="00A02237" w:rsidP="00DB5BCB">
            <w:pPr>
              <w:rPr>
                <w:rStyle w:val="Strong"/>
                <w:b w:val="0"/>
                <w:bCs/>
              </w:rPr>
            </w:pPr>
            <w:r>
              <w:rPr>
                <w:rStyle w:val="Strong"/>
                <w:b w:val="0"/>
              </w:rPr>
              <w:t xml:space="preserve">Identify and explain </w:t>
            </w:r>
            <w:r w:rsidR="6226DB1B" w:rsidRPr="5383FCEF">
              <w:rPr>
                <w:rStyle w:val="Strong"/>
                <w:b w:val="0"/>
              </w:rPr>
              <w:t xml:space="preserve">an </w:t>
            </w:r>
            <w:r>
              <w:rPr>
                <w:rStyle w:val="Strong"/>
                <w:b w:val="0"/>
              </w:rPr>
              <w:t>inquiry question</w:t>
            </w:r>
            <w:r w:rsidR="00115170">
              <w:rPr>
                <w:rStyle w:val="Strong"/>
                <w:b w:val="0"/>
              </w:rPr>
              <w:t>.</w:t>
            </w:r>
          </w:p>
          <w:p w14:paraId="5F11AA8B" w14:textId="77777777" w:rsidR="00A02237" w:rsidRDefault="00A02237" w:rsidP="00DB5BCB">
            <w:pPr>
              <w:rPr>
                <w:rStyle w:val="Strong"/>
                <w:b w:val="0"/>
                <w:bCs/>
              </w:rPr>
            </w:pPr>
            <w:r>
              <w:rPr>
                <w:rStyle w:val="Strong"/>
                <w:b w:val="0"/>
              </w:rPr>
              <w:t>Support students in planning their own method and conducting their own inquiry.</w:t>
            </w:r>
          </w:p>
          <w:p w14:paraId="20DAD188" w14:textId="21D79EF2" w:rsidR="00A02237" w:rsidRDefault="00432298" w:rsidP="00DB5BCB">
            <w:pPr>
              <w:rPr>
                <w:rStyle w:val="Strong"/>
                <w:b w:val="0"/>
                <w:bCs/>
              </w:rPr>
            </w:pPr>
            <w:r>
              <w:rPr>
                <w:rStyle w:val="Strong"/>
                <w:b w:val="0"/>
              </w:rPr>
              <w:t>Provide a wide range of safe</w:t>
            </w:r>
            <w:r w:rsidR="00A02237">
              <w:rPr>
                <w:rStyle w:val="Strong"/>
                <w:b w:val="0"/>
              </w:rPr>
              <w:t xml:space="preserve"> </w:t>
            </w:r>
            <w:r>
              <w:rPr>
                <w:rStyle w:val="Strong"/>
                <w:b w:val="0"/>
              </w:rPr>
              <w:t>materials that students may use in their inquiry</w:t>
            </w:r>
            <w:r w:rsidR="00DA5C6C">
              <w:rPr>
                <w:rStyle w:val="Strong"/>
                <w:b w:val="0"/>
              </w:rPr>
              <w:t>.</w:t>
            </w:r>
          </w:p>
          <w:p w14:paraId="62C4E93D" w14:textId="2C532E66" w:rsidR="00432298" w:rsidRDefault="00A02237" w:rsidP="00DB5BCB">
            <w:pPr>
              <w:rPr>
                <w:rStyle w:val="Strong"/>
                <w:b w:val="0"/>
                <w:bCs/>
              </w:rPr>
            </w:pPr>
            <w:r>
              <w:rPr>
                <w:rStyle w:val="Strong"/>
                <w:b w:val="0"/>
              </w:rPr>
              <w:t>Take the role</w:t>
            </w:r>
            <w:r w:rsidR="00432298">
              <w:rPr>
                <w:rStyle w:val="Strong"/>
                <w:b w:val="0"/>
              </w:rPr>
              <w:t xml:space="preserve"> of a safety officer </w:t>
            </w:r>
            <w:r w:rsidR="00432298" w:rsidRPr="00DA5C6C">
              <w:rPr>
                <w:rStyle w:val="Strong"/>
                <w:b w:val="0"/>
              </w:rPr>
              <w:lastRenderedPageBreak/>
              <w:t xml:space="preserve">and </w:t>
            </w:r>
            <w:r w:rsidR="00DA5C6C" w:rsidRPr="00DA5C6C">
              <w:rPr>
                <w:rStyle w:val="Strong"/>
                <w:b w:val="0"/>
              </w:rPr>
              <w:t>facilitator</w:t>
            </w:r>
            <w:r>
              <w:rPr>
                <w:rStyle w:val="Strong"/>
                <w:b w:val="0"/>
              </w:rPr>
              <w:t xml:space="preserve"> during the inquiry</w:t>
            </w:r>
            <w:r w:rsidR="00432298" w:rsidRPr="00DA5C6C">
              <w:rPr>
                <w:rStyle w:val="Strong"/>
                <w:b w:val="0"/>
              </w:rPr>
              <w:t>.</w:t>
            </w:r>
          </w:p>
          <w:p w14:paraId="209C5FC3" w14:textId="6D657A88" w:rsidR="00432298" w:rsidRPr="00DB5BCB" w:rsidRDefault="00432298" w:rsidP="00DB5BCB">
            <w:pPr>
              <w:rPr>
                <w:rStyle w:val="Strong"/>
              </w:rPr>
            </w:pPr>
            <w:r w:rsidRPr="00DB5BCB">
              <w:rPr>
                <w:rStyle w:val="Strong"/>
              </w:rPr>
              <w:t>Students</w:t>
            </w:r>
          </w:p>
          <w:p w14:paraId="3EE82B25" w14:textId="6574EC01" w:rsidR="00DA66C9" w:rsidRPr="00292C8F" w:rsidRDefault="00432298" w:rsidP="00DB5BCB">
            <w:pPr>
              <w:rPr>
                <w:rStyle w:val="Strong"/>
                <w:b w:val="0"/>
                <w:bCs/>
                <w:lang w:eastAsia="zh-CN"/>
              </w:rPr>
            </w:pPr>
            <w:r>
              <w:rPr>
                <w:rStyle w:val="Strong"/>
                <w:b w:val="0"/>
              </w:rPr>
              <w:t>Student groups discuss, research, plan, requisition materials, conduct investigation, analyse results,</w:t>
            </w:r>
            <w:r w:rsidR="009A4BAB">
              <w:rPr>
                <w:rStyle w:val="Strong"/>
                <w:b w:val="0"/>
              </w:rPr>
              <w:t xml:space="preserve"> and</w:t>
            </w:r>
            <w:r>
              <w:rPr>
                <w:rStyle w:val="Strong"/>
                <w:b w:val="0"/>
              </w:rPr>
              <w:t xml:space="preserve"> communicate</w:t>
            </w:r>
            <w:r w:rsidR="009A4BAB">
              <w:rPr>
                <w:rStyle w:val="Strong"/>
                <w:b w:val="0"/>
              </w:rPr>
              <w:t xml:space="preserve"> their</w:t>
            </w:r>
            <w:r>
              <w:rPr>
                <w:rStyle w:val="Strong"/>
                <w:b w:val="0"/>
              </w:rPr>
              <w:t xml:space="preserve"> </w:t>
            </w:r>
            <w:r w:rsidR="00A361F2" w:rsidRPr="00A361F2">
              <w:rPr>
                <w:rStyle w:val="Strong"/>
                <w:b w:val="0"/>
              </w:rPr>
              <w:t>findings</w:t>
            </w:r>
            <w:r w:rsidRPr="00A361F2">
              <w:rPr>
                <w:rStyle w:val="Strong"/>
                <w:b w:val="0"/>
              </w:rPr>
              <w:t>.</w:t>
            </w:r>
          </w:p>
        </w:tc>
        <w:tc>
          <w:tcPr>
            <w:tcW w:w="3567" w:type="dxa"/>
          </w:tcPr>
          <w:p w14:paraId="07258B67" w14:textId="3345D6DC" w:rsidR="00914AF0" w:rsidRPr="009D27A4" w:rsidRDefault="00914AF0" w:rsidP="00DB5BCB">
            <w:pPr>
              <w:rPr>
                <w:lang w:eastAsia="zh-CN"/>
              </w:rPr>
            </w:pPr>
            <w:r w:rsidRPr="009D27A4">
              <w:rPr>
                <w:lang w:eastAsia="zh-CN"/>
              </w:rPr>
              <w:lastRenderedPageBreak/>
              <w:t>Students should demonstrate investigation skills required to plan, conduct, analyse</w:t>
            </w:r>
            <w:r w:rsidR="002C58C5">
              <w:rPr>
                <w:lang w:eastAsia="zh-CN"/>
              </w:rPr>
              <w:t>,</w:t>
            </w:r>
            <w:r w:rsidRPr="009D27A4">
              <w:rPr>
                <w:lang w:eastAsia="zh-CN"/>
              </w:rPr>
              <w:t xml:space="preserve"> and communicate investigations.</w:t>
            </w:r>
          </w:p>
          <w:p w14:paraId="4661B094" w14:textId="20094C01" w:rsidR="00914AF0" w:rsidRPr="009D27A4" w:rsidRDefault="00914AF0" w:rsidP="00DB5BCB">
            <w:pPr>
              <w:rPr>
                <w:lang w:eastAsia="zh-CN"/>
              </w:rPr>
            </w:pPr>
            <w:r w:rsidRPr="009D27A4">
              <w:rPr>
                <w:lang w:eastAsia="zh-CN"/>
              </w:rPr>
              <w:t xml:space="preserve">Students can effectively use </w:t>
            </w:r>
            <w:r w:rsidR="00A02237">
              <w:rPr>
                <w:lang w:eastAsia="zh-CN"/>
              </w:rPr>
              <w:t>a</w:t>
            </w:r>
            <w:r w:rsidRPr="009D27A4">
              <w:rPr>
                <w:lang w:eastAsia="zh-CN"/>
              </w:rPr>
              <w:t xml:space="preserve"> scientific report </w:t>
            </w:r>
            <w:r w:rsidRPr="00A02237">
              <w:rPr>
                <w:lang w:eastAsia="zh-CN"/>
              </w:rPr>
              <w:t>template</w:t>
            </w:r>
            <w:r w:rsidRPr="009D27A4">
              <w:rPr>
                <w:lang w:eastAsia="zh-CN"/>
              </w:rPr>
              <w:t>.</w:t>
            </w:r>
          </w:p>
          <w:p w14:paraId="2CC00684" w14:textId="77777777" w:rsidR="00914AF0" w:rsidRPr="009D27A4" w:rsidRDefault="00914AF0" w:rsidP="00DB5BCB">
            <w:pPr>
              <w:rPr>
                <w:lang w:eastAsia="zh-CN"/>
              </w:rPr>
            </w:pPr>
            <w:r w:rsidRPr="009D27A4">
              <w:rPr>
                <w:lang w:eastAsia="zh-CN"/>
              </w:rPr>
              <w:t>Students can plan, conduct, and communicate a valid methodology for their investigation.</w:t>
            </w:r>
          </w:p>
          <w:p w14:paraId="594BC55B" w14:textId="7E9048F6" w:rsidR="00914AF0" w:rsidRDefault="00914AF0" w:rsidP="00DB5BCB">
            <w:pPr>
              <w:rPr>
                <w:lang w:eastAsia="zh-CN"/>
              </w:rPr>
            </w:pPr>
            <w:r w:rsidRPr="009D27A4">
              <w:rPr>
                <w:lang w:eastAsia="zh-CN"/>
              </w:rPr>
              <w:t>Students can accurately use a spreadsheet program to analyse data and produce visualisations for their scientific report.</w:t>
            </w:r>
          </w:p>
          <w:p w14:paraId="605E1460" w14:textId="493CE8E8" w:rsidR="00577261" w:rsidRPr="00292C8F" w:rsidRDefault="00577261" w:rsidP="00DB5BCB">
            <w:pPr>
              <w:rPr>
                <w:lang w:eastAsia="zh-CN"/>
              </w:rPr>
            </w:pPr>
            <w:r>
              <w:rPr>
                <w:lang w:eastAsia="zh-CN"/>
              </w:rPr>
              <w:t xml:space="preserve">Students submit completed </w:t>
            </w:r>
            <w:r>
              <w:rPr>
                <w:lang w:eastAsia="zh-CN"/>
              </w:rPr>
              <w:lastRenderedPageBreak/>
              <w:t>scientific report</w:t>
            </w:r>
            <w:r w:rsidR="00115170">
              <w:rPr>
                <w:lang w:eastAsia="zh-CN"/>
              </w:rPr>
              <w:t>.</w:t>
            </w:r>
          </w:p>
        </w:tc>
        <w:tc>
          <w:tcPr>
            <w:tcW w:w="3591" w:type="dxa"/>
          </w:tcPr>
          <w:p w14:paraId="0BEF9A21" w14:textId="3F55BA91" w:rsidR="00DA66C9" w:rsidRPr="00292C8F" w:rsidRDefault="004231B1" w:rsidP="00DB5BCB">
            <w:r w:rsidRPr="00292C8F">
              <w:lastRenderedPageBreak/>
              <w:t>(Add adjustments</w:t>
            </w:r>
            <w:r w:rsidR="001448C1">
              <w:t>, enhancements,</w:t>
            </w:r>
            <w:r w:rsidRPr="00292C8F">
              <w:t xml:space="preserve"> and registration)</w:t>
            </w:r>
            <w:r w:rsidR="00562800">
              <w:t>.</w:t>
            </w:r>
          </w:p>
        </w:tc>
      </w:tr>
      <w:tr w:rsidR="007035F1" w:rsidRPr="00292C8F" w14:paraId="5CF9A5D1"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568" w:type="dxa"/>
          </w:tcPr>
          <w:p w14:paraId="6F36E8B6" w14:textId="7467648C" w:rsidR="007035F1" w:rsidRPr="00DB5BCB" w:rsidRDefault="007035F1" w:rsidP="00DB5BCB">
            <w:pPr>
              <w:rPr>
                <w:rStyle w:val="Strong"/>
              </w:rPr>
            </w:pPr>
            <w:r w:rsidRPr="00DB5BCB">
              <w:rPr>
                <w:rStyle w:val="Strong"/>
              </w:rPr>
              <w:t>Week 8 reflection</w:t>
            </w:r>
          </w:p>
        </w:tc>
        <w:tc>
          <w:tcPr>
            <w:tcW w:w="3807" w:type="dxa"/>
          </w:tcPr>
          <w:p w14:paraId="7BF94215" w14:textId="77777777" w:rsidR="007035F1" w:rsidRPr="00DB5BCB" w:rsidRDefault="007035F1" w:rsidP="00DB5BCB">
            <w:pPr>
              <w:rPr>
                <w:rStyle w:val="Strong"/>
              </w:rPr>
            </w:pPr>
            <w:r w:rsidRPr="00DB5BCB">
              <w:rPr>
                <w:rStyle w:val="Strong"/>
              </w:rPr>
              <w:t>Students</w:t>
            </w:r>
          </w:p>
          <w:p w14:paraId="246929A6" w14:textId="22919C0B" w:rsidR="007035F1" w:rsidRDefault="007035F1" w:rsidP="00DB5BCB">
            <w:pPr>
              <w:rPr>
                <w:lang w:eastAsia="zh-CN"/>
              </w:rPr>
            </w:pPr>
            <w:r w:rsidRPr="00F775DB">
              <w:rPr>
                <w:lang w:eastAsia="zh-CN"/>
              </w:rPr>
              <w:t>Complete weekly reflection</w:t>
            </w:r>
            <w:r w:rsidR="003B76D3">
              <w:rPr>
                <w:lang w:eastAsia="zh-CN"/>
              </w:rPr>
              <w:t>s</w:t>
            </w:r>
            <w:r w:rsidRPr="00F775DB">
              <w:rPr>
                <w:lang w:eastAsia="zh-CN"/>
              </w:rPr>
              <w:t xml:space="preserve"> using </w:t>
            </w:r>
            <w:r>
              <w:rPr>
                <w:lang w:eastAsia="zh-CN"/>
              </w:rPr>
              <w:t>the following steps:</w:t>
            </w:r>
          </w:p>
          <w:p w14:paraId="716F8F42" w14:textId="195092C3" w:rsidR="007035F1" w:rsidRPr="00A229C1" w:rsidRDefault="007035F1" w:rsidP="00DB5BCB">
            <w:pPr>
              <w:pStyle w:val="ListBullet"/>
              <w:rPr>
                <w:lang w:eastAsia="zh-CN"/>
              </w:rPr>
            </w:pPr>
            <w:r w:rsidRPr="00A229C1">
              <w:rPr>
                <w:lang w:eastAsia="zh-CN"/>
              </w:rPr>
              <w:t>identify tasks undertaken, new knowledge, understanding</w:t>
            </w:r>
            <w:r w:rsidR="002C58C5">
              <w:rPr>
                <w:lang w:eastAsia="zh-CN"/>
              </w:rPr>
              <w:t>,</w:t>
            </w:r>
            <w:r w:rsidRPr="00A229C1">
              <w:rPr>
                <w:lang w:eastAsia="zh-CN"/>
              </w:rPr>
              <w:t xml:space="preserve"> or skills</w:t>
            </w:r>
          </w:p>
          <w:p w14:paraId="559CCF00" w14:textId="431AF857" w:rsidR="007035F1" w:rsidRPr="00A229C1" w:rsidRDefault="007035F1" w:rsidP="00DB5BCB">
            <w:pPr>
              <w:pStyle w:val="ListBullet"/>
              <w:rPr>
                <w:lang w:eastAsia="zh-CN"/>
              </w:rPr>
            </w:pPr>
            <w:r w:rsidRPr="00A229C1">
              <w:rPr>
                <w:lang w:eastAsia="zh-CN"/>
              </w:rPr>
              <w:t>evaluate new knowledge, understanding</w:t>
            </w:r>
            <w:r w:rsidR="002C58C5">
              <w:rPr>
                <w:lang w:eastAsia="zh-CN"/>
              </w:rPr>
              <w:t>,</w:t>
            </w:r>
            <w:r w:rsidRPr="00A229C1">
              <w:rPr>
                <w:lang w:eastAsia="zh-CN"/>
              </w:rPr>
              <w:t xml:space="preserve"> or skills in the light of previous knowledge</w:t>
            </w:r>
          </w:p>
          <w:p w14:paraId="62C85C78" w14:textId="01E63425" w:rsidR="007035F1" w:rsidRPr="007035F1" w:rsidRDefault="007035F1" w:rsidP="00DB5BCB">
            <w:pPr>
              <w:pStyle w:val="ListBullet"/>
              <w:rPr>
                <w:lang w:eastAsia="zh-CN"/>
              </w:rPr>
            </w:pPr>
            <w:r w:rsidRPr="00A229C1">
              <w:rPr>
                <w:lang w:eastAsia="zh-CN"/>
              </w:rPr>
              <w:t xml:space="preserve">analyse key insights and pose questions regarding </w:t>
            </w:r>
            <w:r w:rsidRPr="00A229C1">
              <w:rPr>
                <w:lang w:eastAsia="zh-CN"/>
              </w:rPr>
              <w:lastRenderedPageBreak/>
              <w:t>their future learning.</w:t>
            </w:r>
          </w:p>
        </w:tc>
        <w:tc>
          <w:tcPr>
            <w:tcW w:w="3567" w:type="dxa"/>
          </w:tcPr>
          <w:p w14:paraId="7CA66E50" w14:textId="690C8877" w:rsidR="007035F1" w:rsidRDefault="007035F1" w:rsidP="00DB5BCB">
            <w:pPr>
              <w:rPr>
                <w:lang w:eastAsia="zh-CN"/>
              </w:rPr>
            </w:pPr>
            <w:r>
              <w:rPr>
                <w:lang w:eastAsia="zh-CN"/>
              </w:rPr>
              <w:lastRenderedPageBreak/>
              <w:t>Students answer reflective questions, for example:</w:t>
            </w:r>
          </w:p>
          <w:p w14:paraId="17E2E495" w14:textId="1B68F90B" w:rsidR="007035F1" w:rsidRPr="00A229C1" w:rsidRDefault="007035F1" w:rsidP="00DB5BCB">
            <w:pPr>
              <w:pStyle w:val="ListBullet"/>
              <w:rPr>
                <w:lang w:eastAsia="zh-CN"/>
              </w:rPr>
            </w:pPr>
            <w:r w:rsidRPr="00A229C1">
              <w:rPr>
                <w:lang w:eastAsia="zh-CN"/>
              </w:rPr>
              <w:t>What did I learn about the scientific method this week?</w:t>
            </w:r>
          </w:p>
          <w:p w14:paraId="37A57089" w14:textId="77777777" w:rsidR="007035F1" w:rsidRPr="00A229C1" w:rsidRDefault="007035F1" w:rsidP="00DB5BCB">
            <w:pPr>
              <w:pStyle w:val="ListBullet"/>
            </w:pPr>
            <w:r w:rsidRPr="00A229C1">
              <w:rPr>
                <w:lang w:eastAsia="zh-CN"/>
              </w:rPr>
              <w:t>Did I think critically about the question and my method?</w:t>
            </w:r>
          </w:p>
          <w:p w14:paraId="55E40159" w14:textId="08C01423" w:rsidR="007035F1" w:rsidRPr="00292C8F" w:rsidRDefault="007035F1" w:rsidP="00DB5BCB">
            <w:pPr>
              <w:pStyle w:val="ListBullet"/>
            </w:pPr>
            <w:r w:rsidRPr="00A229C1">
              <w:t xml:space="preserve">What skills did I apply during this challenge, and how are those skills important to my possible </w:t>
            </w:r>
            <w:r w:rsidRPr="00A229C1">
              <w:lastRenderedPageBreak/>
              <w:t>future career?</w:t>
            </w:r>
          </w:p>
        </w:tc>
        <w:tc>
          <w:tcPr>
            <w:tcW w:w="3591" w:type="dxa"/>
          </w:tcPr>
          <w:p w14:paraId="27149DE2" w14:textId="199A7E2A" w:rsidR="007035F1" w:rsidRPr="00292C8F" w:rsidRDefault="003B76D3" w:rsidP="00DB5BCB">
            <w:pPr>
              <w:rPr>
                <w:lang w:eastAsia="zh-CN"/>
              </w:rPr>
            </w:pPr>
            <w:r w:rsidRPr="00F775DB">
              <w:rPr>
                <w:lang w:eastAsia="zh-CN"/>
              </w:rPr>
              <w:lastRenderedPageBreak/>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bl>
    <w:p w14:paraId="51188719" w14:textId="4066E7D9" w:rsidR="00DA66C9" w:rsidRPr="008B37C3" w:rsidRDefault="008B37C3" w:rsidP="005B6707">
      <w:pPr>
        <w:pStyle w:val="Heading3"/>
        <w:rPr>
          <w:sz w:val="24"/>
          <w:szCs w:val="24"/>
        </w:rPr>
      </w:pPr>
      <w:r>
        <w:br w:type="page"/>
      </w:r>
      <w:bookmarkStart w:id="28" w:name="_Toc93496423"/>
      <w:bookmarkStart w:id="29" w:name="_Toc93660423"/>
      <w:bookmarkStart w:id="30" w:name="_Toc107997181"/>
      <w:r>
        <w:lastRenderedPageBreak/>
        <w:t>Weeks 9 and 10</w:t>
      </w:r>
      <w:bookmarkEnd w:id="28"/>
      <w:bookmarkEnd w:id="29"/>
      <w:bookmarkEnd w:id="30"/>
    </w:p>
    <w:p w14:paraId="3503B2FC" w14:textId="0F4CD0EF" w:rsidR="00DA66C9" w:rsidRDefault="00DA66C9" w:rsidP="00DA66C9">
      <w:pPr>
        <w:pStyle w:val="Caption"/>
        <w:spacing w:line="360" w:lineRule="auto"/>
      </w:pPr>
      <w:r>
        <w:t xml:space="preserve">Table 5 – </w:t>
      </w:r>
      <w:r w:rsidR="00E95263">
        <w:t xml:space="preserve">Critical </w:t>
      </w:r>
      <w:r w:rsidR="00607D94">
        <w:t>p</w:t>
      </w:r>
      <w:r w:rsidR="00E95263">
        <w:t>roblem</w:t>
      </w:r>
      <w:r w:rsidR="00D37E00">
        <w:t>-</w:t>
      </w:r>
      <w:r w:rsidR="00607D94">
        <w:t>s</w:t>
      </w:r>
      <w:r w:rsidR="00E95263">
        <w:t>olving</w:t>
      </w:r>
      <w:r>
        <w:t xml:space="preserve"> weeks 9</w:t>
      </w:r>
      <w:r w:rsidR="00396A1D">
        <w:t xml:space="preserve"> and </w:t>
      </w:r>
      <w:r>
        <w:t>10 learning sequence</w:t>
      </w:r>
    </w:p>
    <w:tbl>
      <w:tblPr>
        <w:tblStyle w:val="Tableheader"/>
        <w:tblW w:w="14533" w:type="dxa"/>
        <w:tblLook w:val="0420" w:firstRow="1" w:lastRow="0" w:firstColumn="0" w:lastColumn="0" w:noHBand="0" w:noVBand="1"/>
        <w:tblCaption w:val="Learning sequence for Critical problem solving weeks 9 and 10"/>
        <w:tblDescription w:val="iSTEM outcomes and content are listed in column 1. The other columns show the teaching and learning information, evidence of learning and the adjustments and registrations that relate to the course outcomes."/>
      </w:tblPr>
      <w:tblGrid>
        <w:gridCol w:w="3631"/>
        <w:gridCol w:w="3640"/>
        <w:gridCol w:w="3631"/>
        <w:gridCol w:w="3631"/>
      </w:tblGrid>
      <w:tr w:rsidR="0024006F" w:rsidRPr="00F85C47" w14:paraId="4CCE8EAF" w14:textId="77777777" w:rsidTr="004731A3">
        <w:trPr>
          <w:cnfStyle w:val="100000000000" w:firstRow="1" w:lastRow="0" w:firstColumn="0" w:lastColumn="0" w:oddVBand="0" w:evenVBand="0" w:oddHBand="0" w:evenHBand="0" w:firstRowFirstColumn="0" w:firstRowLastColumn="0" w:lastRowFirstColumn="0" w:lastRowLastColumn="0"/>
        </w:trPr>
        <w:tc>
          <w:tcPr>
            <w:tcW w:w="3631" w:type="dxa"/>
          </w:tcPr>
          <w:p w14:paraId="69F62C69" w14:textId="77777777" w:rsidR="00DA66C9" w:rsidRPr="00292C8F" w:rsidRDefault="00DA66C9" w:rsidP="00F85C47">
            <w:pPr>
              <w:spacing w:before="192" w:after="192"/>
              <w:rPr>
                <w:lang w:eastAsia="zh-CN"/>
              </w:rPr>
            </w:pPr>
            <w:r w:rsidRPr="00292C8F">
              <w:rPr>
                <w:lang w:eastAsia="zh-CN"/>
              </w:rPr>
              <w:t>Content</w:t>
            </w:r>
          </w:p>
        </w:tc>
        <w:tc>
          <w:tcPr>
            <w:tcW w:w="3640" w:type="dxa"/>
          </w:tcPr>
          <w:p w14:paraId="2412A132" w14:textId="77777777" w:rsidR="00DA66C9" w:rsidRPr="00292C8F" w:rsidRDefault="00DA66C9" w:rsidP="00F85C47">
            <w:pPr>
              <w:rPr>
                <w:lang w:eastAsia="zh-CN"/>
              </w:rPr>
            </w:pPr>
            <w:r w:rsidRPr="00292C8F">
              <w:rPr>
                <w:lang w:eastAsia="zh-CN"/>
              </w:rPr>
              <w:t>Teaching and learning</w:t>
            </w:r>
          </w:p>
        </w:tc>
        <w:tc>
          <w:tcPr>
            <w:tcW w:w="3631" w:type="dxa"/>
          </w:tcPr>
          <w:p w14:paraId="79BEC7F6" w14:textId="77777777" w:rsidR="00DA66C9" w:rsidRPr="00292C8F" w:rsidRDefault="00DA66C9" w:rsidP="00F85C47">
            <w:pPr>
              <w:rPr>
                <w:lang w:eastAsia="zh-CN"/>
              </w:rPr>
            </w:pPr>
            <w:r w:rsidRPr="00292C8F">
              <w:rPr>
                <w:lang w:eastAsia="zh-CN"/>
              </w:rPr>
              <w:t>Evidence of learning</w:t>
            </w:r>
          </w:p>
        </w:tc>
        <w:tc>
          <w:tcPr>
            <w:tcW w:w="3631" w:type="dxa"/>
          </w:tcPr>
          <w:p w14:paraId="270A2F8A" w14:textId="77777777" w:rsidR="00DA66C9" w:rsidRPr="00292C8F" w:rsidRDefault="00DA66C9" w:rsidP="00F85C47">
            <w:pPr>
              <w:rPr>
                <w:lang w:eastAsia="zh-CN"/>
              </w:rPr>
            </w:pPr>
            <w:r w:rsidRPr="00292C8F">
              <w:rPr>
                <w:lang w:eastAsia="zh-CN"/>
              </w:rPr>
              <w:t>Adjustments and registration</w:t>
            </w:r>
          </w:p>
        </w:tc>
      </w:tr>
      <w:tr w:rsidR="0079183A" w:rsidRPr="00724DF9" w14:paraId="49BA47F0"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631" w:type="dxa"/>
          </w:tcPr>
          <w:p w14:paraId="7CA8250C" w14:textId="77C58205" w:rsidR="0079183A" w:rsidRPr="00343BC5" w:rsidRDefault="0079183A" w:rsidP="00343BC5">
            <w:pPr>
              <w:rPr>
                <w:rStyle w:val="Strong"/>
              </w:rPr>
            </w:pPr>
            <w:r w:rsidRPr="00343BC5">
              <w:rPr>
                <w:rStyle w:val="Strong"/>
              </w:rPr>
              <w:t xml:space="preserve">Week 9 </w:t>
            </w:r>
            <w:r w:rsidR="001448C1">
              <w:rPr>
                <w:rStyle w:val="Strong"/>
              </w:rPr>
              <w:t xml:space="preserve">– </w:t>
            </w:r>
            <w:r w:rsidR="00343BC5" w:rsidRPr="00343BC5">
              <w:rPr>
                <w:rStyle w:val="Strong"/>
              </w:rPr>
              <w:t>L</w:t>
            </w:r>
            <w:r w:rsidRPr="00343BC5">
              <w:rPr>
                <w:rStyle w:val="Strong"/>
              </w:rPr>
              <w:t xml:space="preserve">esson </w:t>
            </w:r>
            <w:r w:rsidR="00343BC5" w:rsidRPr="00343BC5">
              <w:rPr>
                <w:rStyle w:val="Strong"/>
              </w:rPr>
              <w:t>1</w:t>
            </w:r>
          </w:p>
          <w:p w14:paraId="59A23518" w14:textId="10F8216A" w:rsidR="0079183A" w:rsidRDefault="0079183A" w:rsidP="00343BC5">
            <w:pPr>
              <w:rPr>
                <w:rStyle w:val="Strong"/>
              </w:rPr>
            </w:pPr>
            <w:r w:rsidRPr="00343BC5">
              <w:rPr>
                <w:rStyle w:val="Strong"/>
              </w:rPr>
              <w:t>ST5-5</w:t>
            </w:r>
          </w:p>
          <w:p w14:paraId="1A26A904" w14:textId="20C0F789" w:rsidR="00D37E00" w:rsidRPr="00D37E00" w:rsidRDefault="00D37E00" w:rsidP="00D37E00">
            <w:r w:rsidRPr="00D37E00">
              <w:t>Students:</w:t>
            </w:r>
          </w:p>
          <w:p w14:paraId="2CED0BD9" w14:textId="27DA6333" w:rsidR="0079183A" w:rsidRPr="00343BC5" w:rsidRDefault="0079183A" w:rsidP="00343BC5">
            <w:pPr>
              <w:pStyle w:val="ListBullet"/>
            </w:pPr>
            <w:r w:rsidRPr="00343BC5">
              <w:t>investigate the use of critical thinking and problem</w:t>
            </w:r>
            <w:r w:rsidR="00343BD8">
              <w:t>-</w:t>
            </w:r>
            <w:r w:rsidRPr="00343BC5">
              <w:t>solving in business and industry</w:t>
            </w:r>
          </w:p>
          <w:p w14:paraId="1CEC4852" w14:textId="5BA93E58" w:rsidR="0079183A" w:rsidRPr="00343BC5" w:rsidRDefault="0079183A" w:rsidP="00343BC5">
            <w:pPr>
              <w:pStyle w:val="ListBullet"/>
            </w:pPr>
            <w:r w:rsidRPr="00343BC5">
              <w:t>investigate factors and decisions which result in successful and failed business ventures</w:t>
            </w:r>
          </w:p>
          <w:p w14:paraId="3A80A647" w14:textId="4ADF8EF3" w:rsidR="0079183A" w:rsidRPr="00164DEB" w:rsidRDefault="00376772" w:rsidP="0062289D">
            <w:pPr>
              <w:pStyle w:val="ListBullet"/>
              <w:rPr>
                <w:rStyle w:val="Strong"/>
                <w:b w:val="0"/>
                <w:bCs/>
                <w:sz w:val="22"/>
              </w:rPr>
            </w:pPr>
            <w:r w:rsidRPr="00343BC5">
              <w:t>investigate entrepreneurial mindsets and processes, for example</w:t>
            </w:r>
            <w:r w:rsidR="0062289D">
              <w:t xml:space="preserve">, </w:t>
            </w:r>
            <w:r w:rsidRPr="00343BC5">
              <w:t>flexibility</w:t>
            </w:r>
            <w:r w:rsidRPr="00115170">
              <w:t>, adaptability, communication and collaboration, risk taking, initiative, self-reliance, creativity, innovation.</w:t>
            </w:r>
          </w:p>
        </w:tc>
        <w:tc>
          <w:tcPr>
            <w:tcW w:w="3640" w:type="dxa"/>
          </w:tcPr>
          <w:p w14:paraId="3841872A" w14:textId="77777777" w:rsidR="00376772" w:rsidRPr="00343BC5" w:rsidRDefault="00376772" w:rsidP="00343BC5">
            <w:pPr>
              <w:rPr>
                <w:rStyle w:val="Strong"/>
              </w:rPr>
            </w:pPr>
            <w:r w:rsidRPr="00343BC5">
              <w:rPr>
                <w:rStyle w:val="Strong"/>
              </w:rPr>
              <w:t>Teacher and students</w:t>
            </w:r>
          </w:p>
          <w:p w14:paraId="71A5C67E" w14:textId="1BAB6AFF" w:rsidR="001F4620" w:rsidRPr="00780301" w:rsidRDefault="00376772" w:rsidP="00343BC5">
            <w:r w:rsidRPr="00780301">
              <w:t xml:space="preserve">Examine the </w:t>
            </w:r>
            <w:r w:rsidR="0063477E" w:rsidRPr="00780301">
              <w:t xml:space="preserve">situation </w:t>
            </w:r>
            <w:r w:rsidR="0019319B" w:rsidRPr="00780301">
              <w:t>documented</w:t>
            </w:r>
            <w:r w:rsidR="0063477E" w:rsidRPr="00780301">
              <w:t xml:space="preserve"> </w:t>
            </w:r>
            <w:r w:rsidRPr="00780301">
              <w:t xml:space="preserve">in </w:t>
            </w:r>
            <w:hyperlink r:id="rId38" w:history="1">
              <w:r w:rsidR="0062289D" w:rsidRPr="0062289D">
                <w:rPr>
                  <w:rStyle w:val="Hyperlink"/>
                </w:rPr>
                <w:t>The Hwang Scandal That “Shook the World of Science”</w:t>
              </w:r>
            </w:hyperlink>
            <w:r w:rsidRPr="00780301">
              <w:t xml:space="preserve"> and </w:t>
            </w:r>
            <w:hyperlink r:id="rId39" w:history="1">
              <w:r w:rsidR="0062289D" w:rsidRPr="0062289D">
                <w:rPr>
                  <w:rStyle w:val="Hyperlink"/>
                </w:rPr>
                <w:t>Timeline of a controversy</w:t>
              </w:r>
            </w:hyperlink>
            <w:r w:rsidRPr="00780301">
              <w:t>.</w:t>
            </w:r>
          </w:p>
          <w:p w14:paraId="00AC5623" w14:textId="5418ADF6" w:rsidR="00376772" w:rsidRDefault="001F4620" w:rsidP="00343BC5">
            <w:r w:rsidRPr="00780301">
              <w:t xml:space="preserve">Summarise the claims made and discuss the issue of </w:t>
            </w:r>
            <w:r w:rsidR="0063477E" w:rsidRPr="00780301">
              <w:t xml:space="preserve">possible </w:t>
            </w:r>
            <w:r w:rsidRPr="00780301">
              <w:t>data fabrication, research fraud</w:t>
            </w:r>
            <w:r w:rsidR="006D20E2">
              <w:t>,</w:t>
            </w:r>
            <w:r w:rsidRPr="00780301">
              <w:t xml:space="preserve"> and ethics breaches.</w:t>
            </w:r>
          </w:p>
          <w:p w14:paraId="7477CC87" w14:textId="4EE3E527" w:rsidR="00A02237" w:rsidRPr="00780301" w:rsidRDefault="00A02237" w:rsidP="00343BC5">
            <w:r>
              <w:t xml:space="preserve">Apply knowledge of cognitive bias to </w:t>
            </w:r>
            <w:r w:rsidR="00811C52" w:rsidRPr="00811C52">
              <w:t xml:space="preserve">critically assess and evaluate </w:t>
            </w:r>
            <w:r w:rsidR="00811C52">
              <w:t>these information sources.</w:t>
            </w:r>
          </w:p>
        </w:tc>
        <w:tc>
          <w:tcPr>
            <w:tcW w:w="3631" w:type="dxa"/>
          </w:tcPr>
          <w:p w14:paraId="6435EC0F" w14:textId="12333E3A" w:rsidR="00724DF9" w:rsidRPr="00A229C1" w:rsidRDefault="00724DF9" w:rsidP="00343BC5">
            <w:r w:rsidRPr="00A229C1">
              <w:t>Students can define terms such as data fabrication, research fraud</w:t>
            </w:r>
            <w:r w:rsidR="00573901">
              <w:t>,</w:t>
            </w:r>
            <w:r w:rsidRPr="00A229C1">
              <w:t xml:space="preserve"> and ethics breaches.</w:t>
            </w:r>
          </w:p>
          <w:p w14:paraId="32EE55F9" w14:textId="1C5F3128" w:rsidR="00724DF9" w:rsidRPr="00724DF9" w:rsidRDefault="00724DF9" w:rsidP="00343BC5">
            <w:r w:rsidRPr="00A229C1">
              <w:t>Students can identify the role of peer review to critically examine the publications from colleagues and experts as a method to attempt to seek</w:t>
            </w:r>
            <w:r w:rsidR="00AF427C" w:rsidRPr="00A229C1">
              <w:t xml:space="preserve"> reliability,</w:t>
            </w:r>
            <w:r w:rsidRPr="00A229C1">
              <w:t xml:space="preserve"> </w:t>
            </w:r>
            <w:r w:rsidR="00780301" w:rsidRPr="00A229C1">
              <w:t>validity,</w:t>
            </w:r>
            <w:r w:rsidRPr="00A229C1">
              <w:t xml:space="preserve"> and accuracy</w:t>
            </w:r>
            <w:r w:rsidR="00AF427C" w:rsidRPr="00A229C1">
              <w:t xml:space="preserve"> from secondary sources of information.</w:t>
            </w:r>
          </w:p>
        </w:tc>
        <w:tc>
          <w:tcPr>
            <w:tcW w:w="3631" w:type="dxa"/>
          </w:tcPr>
          <w:p w14:paraId="7C64FFE7" w14:textId="195D1FEB" w:rsidR="0079183A" w:rsidRPr="00724DF9" w:rsidRDefault="00A229C1" w:rsidP="00343BC5">
            <w:pPr>
              <w:rPr>
                <w:lang w:eastAsia="zh-CN"/>
              </w:rPr>
            </w:pPr>
            <w:r w:rsidRPr="00F775DB">
              <w:rPr>
                <w:lang w:eastAsia="zh-CN"/>
              </w:rPr>
              <w:t>(Add adjustments</w:t>
            </w:r>
            <w:r>
              <w:rPr>
                <w:lang w:eastAsia="zh-CN"/>
              </w:rPr>
              <w:t>, enhancements,</w:t>
            </w:r>
            <w:r w:rsidRPr="00F775DB">
              <w:rPr>
                <w:lang w:eastAsia="zh-CN"/>
              </w:rPr>
              <w:t xml:space="preserve"> and registration)</w:t>
            </w:r>
            <w:r w:rsidR="00D37E00">
              <w:rPr>
                <w:lang w:eastAsia="zh-CN"/>
              </w:rPr>
              <w:t>.</w:t>
            </w:r>
          </w:p>
        </w:tc>
      </w:tr>
      <w:tr w:rsidR="0079183A" w:rsidRPr="00724DF9" w14:paraId="3F2B03AC"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631" w:type="dxa"/>
          </w:tcPr>
          <w:p w14:paraId="1DB2AC9C" w14:textId="4421FB31" w:rsidR="00724DF9" w:rsidRPr="00343BC5" w:rsidRDefault="00724DF9" w:rsidP="00343BC5">
            <w:pPr>
              <w:rPr>
                <w:rStyle w:val="Strong"/>
              </w:rPr>
            </w:pPr>
            <w:r w:rsidRPr="00343BC5">
              <w:rPr>
                <w:rStyle w:val="Strong"/>
              </w:rPr>
              <w:t xml:space="preserve">Week 9 </w:t>
            </w:r>
            <w:r w:rsidR="001448C1">
              <w:rPr>
                <w:rStyle w:val="Strong"/>
              </w:rPr>
              <w:t xml:space="preserve">– </w:t>
            </w:r>
            <w:r w:rsidR="00343BC5" w:rsidRPr="00343BC5">
              <w:rPr>
                <w:rStyle w:val="Strong"/>
              </w:rPr>
              <w:t>L</w:t>
            </w:r>
            <w:r w:rsidRPr="00343BC5">
              <w:rPr>
                <w:rStyle w:val="Strong"/>
              </w:rPr>
              <w:t xml:space="preserve">esson </w:t>
            </w:r>
            <w:r w:rsidR="00343BC5" w:rsidRPr="00343BC5">
              <w:rPr>
                <w:rStyle w:val="Strong"/>
              </w:rPr>
              <w:t>2</w:t>
            </w:r>
          </w:p>
          <w:p w14:paraId="6A94A5E0" w14:textId="6574A185" w:rsidR="00724DF9" w:rsidRDefault="00724DF9" w:rsidP="00343BC5">
            <w:pPr>
              <w:rPr>
                <w:rStyle w:val="Strong"/>
              </w:rPr>
            </w:pPr>
            <w:r w:rsidRPr="00343BC5">
              <w:rPr>
                <w:rStyle w:val="Strong"/>
              </w:rPr>
              <w:t>ST5-5</w:t>
            </w:r>
          </w:p>
          <w:p w14:paraId="524A79ED" w14:textId="350A3958" w:rsidR="0079183A" w:rsidRPr="00343BC5" w:rsidRDefault="00712DC4" w:rsidP="00712DC4">
            <w:pPr>
              <w:pStyle w:val="ListBullet"/>
              <w:numPr>
                <w:ilvl w:val="0"/>
                <w:numId w:val="0"/>
              </w:numPr>
              <w:rPr>
                <w:rStyle w:val="Strong"/>
                <w:rFonts w:asciiTheme="minorHAnsi" w:eastAsiaTheme="minorEastAsia" w:hAnsiTheme="minorHAnsi"/>
                <w:b w:val="0"/>
              </w:rPr>
            </w:pPr>
            <w:r>
              <w:t xml:space="preserve">Students </w:t>
            </w:r>
            <w:r w:rsidR="00724DF9" w:rsidRPr="005620FA">
              <w:t xml:space="preserve">investigate factors and decisions which result in successful and failed business ventures. </w:t>
            </w:r>
          </w:p>
        </w:tc>
        <w:tc>
          <w:tcPr>
            <w:tcW w:w="3640" w:type="dxa"/>
          </w:tcPr>
          <w:p w14:paraId="3ECD5522" w14:textId="77777777" w:rsidR="00D5426C" w:rsidRPr="00343BC5" w:rsidRDefault="00D5426C" w:rsidP="00343BC5">
            <w:pPr>
              <w:rPr>
                <w:rStyle w:val="Strong"/>
              </w:rPr>
            </w:pPr>
            <w:r w:rsidRPr="00343BC5">
              <w:rPr>
                <w:rStyle w:val="Strong"/>
              </w:rPr>
              <w:t>Teacher and students</w:t>
            </w:r>
          </w:p>
          <w:p w14:paraId="6647D570" w14:textId="68274613" w:rsidR="00D5426C" w:rsidRPr="00701533" w:rsidRDefault="00D5426C" w:rsidP="00343BC5">
            <w:r w:rsidRPr="00701533">
              <w:t xml:space="preserve">Examine </w:t>
            </w:r>
            <w:r w:rsidR="00811C52">
              <w:t>the</w:t>
            </w:r>
            <w:r w:rsidR="00701533" w:rsidRPr="00701533">
              <w:t xml:space="preserve"> failed</w:t>
            </w:r>
            <w:r w:rsidR="004562BA" w:rsidRPr="00701533">
              <w:t xml:space="preserve"> b</w:t>
            </w:r>
            <w:r w:rsidRPr="00701533">
              <w:t>usiness venture</w:t>
            </w:r>
            <w:r w:rsidR="00811C52">
              <w:t xml:space="preserve"> </w:t>
            </w:r>
            <w:r w:rsidR="00701533" w:rsidRPr="00701533">
              <w:t>in</w:t>
            </w:r>
            <w:r w:rsidRPr="00701533">
              <w:t xml:space="preserve"> </w:t>
            </w:r>
            <w:hyperlink r:id="rId40" w:history="1">
              <w:proofErr w:type="spellStart"/>
              <w:r w:rsidR="0038110F" w:rsidRPr="0038110F">
                <w:rPr>
                  <w:rStyle w:val="Hyperlink"/>
                </w:rPr>
                <w:t>Theranos</w:t>
              </w:r>
              <w:proofErr w:type="spellEnd"/>
              <w:r w:rsidR="0038110F" w:rsidRPr="0038110F">
                <w:rPr>
                  <w:rStyle w:val="Hyperlink"/>
                </w:rPr>
                <w:t>: Almost Complete Absence of Laboratory Medicine Input</w:t>
              </w:r>
            </w:hyperlink>
            <w:r w:rsidRPr="00701533">
              <w:t xml:space="preserve"> </w:t>
            </w:r>
            <w:r w:rsidR="00701533" w:rsidRPr="00701533">
              <w:t xml:space="preserve">and </w:t>
            </w:r>
            <w:hyperlink r:id="rId41" w:history="1">
              <w:r w:rsidR="0038110F" w:rsidRPr="0038110F">
                <w:rPr>
                  <w:rStyle w:val="Hyperlink"/>
                </w:rPr>
                <w:t xml:space="preserve">False dawns: implications for patients of the </w:t>
              </w:r>
              <w:proofErr w:type="spellStart"/>
              <w:r w:rsidR="0038110F" w:rsidRPr="0038110F">
                <w:rPr>
                  <w:rStyle w:val="Hyperlink"/>
                </w:rPr>
                <w:t>Theranos</w:t>
              </w:r>
              <w:proofErr w:type="spellEnd"/>
              <w:r w:rsidR="0038110F" w:rsidRPr="0038110F">
                <w:rPr>
                  <w:rStyle w:val="Hyperlink"/>
                </w:rPr>
                <w:t xml:space="preserve"> debacle</w:t>
              </w:r>
            </w:hyperlink>
            <w:r w:rsidRPr="00701533">
              <w:t>.</w:t>
            </w:r>
          </w:p>
          <w:p w14:paraId="5E9770E3" w14:textId="466A57B1" w:rsidR="0079183A" w:rsidRDefault="00D5426C" w:rsidP="00343BC5">
            <w:r w:rsidRPr="00701533">
              <w:t>Summarise the claims made and discuss the potential problems that occur when proprietary technology does not undergo critical peer review.</w:t>
            </w:r>
          </w:p>
          <w:p w14:paraId="0E346825" w14:textId="7E1BCCB0" w:rsidR="00811C52" w:rsidRPr="00811C52" w:rsidRDefault="00811C52" w:rsidP="00343BC5">
            <w:r>
              <w:t xml:space="preserve">Apply knowledge of cognitive bias to </w:t>
            </w:r>
            <w:r w:rsidRPr="00811C52">
              <w:t xml:space="preserve">critically assess and evaluate </w:t>
            </w:r>
            <w:r>
              <w:t>these information sources.</w:t>
            </w:r>
          </w:p>
        </w:tc>
        <w:tc>
          <w:tcPr>
            <w:tcW w:w="3631" w:type="dxa"/>
          </w:tcPr>
          <w:p w14:paraId="15232289" w14:textId="45B55C12" w:rsidR="008363CF" w:rsidRPr="00A229C1" w:rsidRDefault="008363CF" w:rsidP="00343BC5">
            <w:r w:rsidRPr="00A229C1">
              <w:t>Students can identify the importance of critical analysis of publications.</w:t>
            </w:r>
          </w:p>
          <w:p w14:paraId="1E9255DE" w14:textId="401106A1" w:rsidR="008363CF" w:rsidRPr="00A229C1" w:rsidRDefault="008363CF" w:rsidP="00343BC5">
            <w:r w:rsidRPr="00A229C1">
              <w:t xml:space="preserve">Students describe steps that are used to verify the accuracy of claims made by </w:t>
            </w:r>
            <w:r w:rsidR="00AF427C" w:rsidRPr="00A229C1">
              <w:t>authors</w:t>
            </w:r>
            <w:r w:rsidRPr="00A229C1">
              <w:t>.</w:t>
            </w:r>
          </w:p>
          <w:p w14:paraId="0B8C0E43" w14:textId="45BA073E" w:rsidR="0079183A" w:rsidRPr="00724DF9" w:rsidRDefault="008363CF" w:rsidP="00343BC5">
            <w:r w:rsidRPr="00A229C1">
              <w:t xml:space="preserve">Students can explain why critical review </w:t>
            </w:r>
            <w:r w:rsidR="005620FA" w:rsidRPr="00A229C1">
              <w:t xml:space="preserve">is </w:t>
            </w:r>
            <w:r w:rsidRPr="00A229C1">
              <w:t xml:space="preserve">difficult within areas of </w:t>
            </w:r>
            <w:r w:rsidR="005620FA" w:rsidRPr="00A229C1">
              <w:t>proprietary claims made by businesses</w:t>
            </w:r>
            <w:r w:rsidR="00712DC4">
              <w:t>.</w:t>
            </w:r>
            <w:r w:rsidR="004562BA" w:rsidRPr="00A229C1">
              <w:t xml:space="preserve"> </w:t>
            </w:r>
            <w:r w:rsidR="00712DC4">
              <w:t>F</w:t>
            </w:r>
            <w:r w:rsidR="004562BA" w:rsidRPr="00A229C1">
              <w:t xml:space="preserve">or example: a business may rely on having a </w:t>
            </w:r>
            <w:r w:rsidR="008E4215" w:rsidRPr="00A229C1">
              <w:t>proprietary</w:t>
            </w:r>
            <w:r w:rsidR="004562BA" w:rsidRPr="00A229C1">
              <w:t xml:space="preserve"> </w:t>
            </w:r>
            <w:r w:rsidR="008E4215" w:rsidRPr="00A229C1">
              <w:t>product,</w:t>
            </w:r>
            <w:r w:rsidR="004562BA" w:rsidRPr="00A229C1">
              <w:t xml:space="preserve"> but the claims of the product need to be verified or tested for safety or efficacy reasons.</w:t>
            </w:r>
          </w:p>
        </w:tc>
        <w:tc>
          <w:tcPr>
            <w:tcW w:w="3631" w:type="dxa"/>
          </w:tcPr>
          <w:p w14:paraId="170BEA5F" w14:textId="736DB2EA" w:rsidR="0079183A" w:rsidRPr="00724DF9" w:rsidRDefault="00A229C1" w:rsidP="00343BC5">
            <w:pPr>
              <w:rPr>
                <w:lang w:eastAsia="zh-CN"/>
              </w:rPr>
            </w:pPr>
            <w:r w:rsidRPr="00F775DB">
              <w:rPr>
                <w:lang w:eastAsia="zh-CN"/>
              </w:rPr>
              <w:t>(Add adjustments</w:t>
            </w:r>
            <w:r>
              <w:rPr>
                <w:lang w:eastAsia="zh-CN"/>
              </w:rPr>
              <w:t>, enhancements,</w:t>
            </w:r>
            <w:r w:rsidRPr="00F775DB">
              <w:rPr>
                <w:lang w:eastAsia="zh-CN"/>
              </w:rPr>
              <w:t xml:space="preserve"> and registration)</w:t>
            </w:r>
            <w:r w:rsidR="00712DC4">
              <w:rPr>
                <w:lang w:eastAsia="zh-CN"/>
              </w:rPr>
              <w:t>.</w:t>
            </w:r>
          </w:p>
        </w:tc>
      </w:tr>
      <w:tr w:rsidR="0079183A" w:rsidRPr="00F85C47" w14:paraId="4818F590"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631" w:type="dxa"/>
          </w:tcPr>
          <w:p w14:paraId="4C953BB1" w14:textId="72ED2BD4" w:rsidR="00724DF9" w:rsidRPr="00343BC5" w:rsidRDefault="00724DF9" w:rsidP="00343BC5">
            <w:pPr>
              <w:rPr>
                <w:rStyle w:val="Strong"/>
              </w:rPr>
            </w:pPr>
            <w:r w:rsidRPr="00343BC5">
              <w:rPr>
                <w:rStyle w:val="Strong"/>
              </w:rPr>
              <w:t xml:space="preserve">Week 9 </w:t>
            </w:r>
            <w:r w:rsidR="001448C1">
              <w:rPr>
                <w:rStyle w:val="Strong"/>
              </w:rPr>
              <w:t xml:space="preserve">– </w:t>
            </w:r>
            <w:r w:rsidR="00343BC5" w:rsidRPr="00343BC5">
              <w:rPr>
                <w:rStyle w:val="Strong"/>
              </w:rPr>
              <w:t>L</w:t>
            </w:r>
            <w:r w:rsidRPr="00343BC5">
              <w:rPr>
                <w:rStyle w:val="Strong"/>
              </w:rPr>
              <w:t xml:space="preserve">esson </w:t>
            </w:r>
            <w:r w:rsidR="00343BC5" w:rsidRPr="00343BC5">
              <w:rPr>
                <w:rStyle w:val="Strong"/>
              </w:rPr>
              <w:t>3</w:t>
            </w:r>
          </w:p>
          <w:p w14:paraId="2FB05386" w14:textId="51CFADB0" w:rsidR="00095E94" w:rsidRDefault="00095E94" w:rsidP="00343BC5">
            <w:pPr>
              <w:rPr>
                <w:rStyle w:val="Strong"/>
              </w:rPr>
            </w:pPr>
            <w:r w:rsidRPr="00343BC5">
              <w:rPr>
                <w:rStyle w:val="Strong"/>
              </w:rPr>
              <w:t>ST5-5</w:t>
            </w:r>
          </w:p>
          <w:p w14:paraId="2747145A" w14:textId="3D6A64EC" w:rsidR="004E7AB3" w:rsidRPr="004E7AB3" w:rsidRDefault="004E7AB3" w:rsidP="004E7AB3">
            <w:r w:rsidRPr="004E7AB3">
              <w:t>Students:</w:t>
            </w:r>
          </w:p>
          <w:p w14:paraId="1A810A82" w14:textId="59DEA1B9" w:rsidR="00095E94" w:rsidRPr="00343BC5" w:rsidRDefault="00095E94" w:rsidP="00343BC5">
            <w:pPr>
              <w:pStyle w:val="ListBullet"/>
            </w:pPr>
            <w:r w:rsidRPr="00343BC5">
              <w:t>investigate the use of critical thinking and problem</w:t>
            </w:r>
            <w:r w:rsidR="00343BD8">
              <w:t>-</w:t>
            </w:r>
            <w:r w:rsidRPr="00343BC5">
              <w:t>solving in business and industry</w:t>
            </w:r>
          </w:p>
          <w:p w14:paraId="637CD3FF" w14:textId="4AB22EBA" w:rsidR="00095E94" w:rsidRPr="00343BC5" w:rsidRDefault="00095E94" w:rsidP="00343BC5">
            <w:pPr>
              <w:pStyle w:val="ListBullet"/>
            </w:pPr>
            <w:r w:rsidRPr="00343BC5">
              <w:t>investigate factors and decisions which result in successful and failed business ventures.</w:t>
            </w:r>
          </w:p>
          <w:p w14:paraId="4555E00A" w14:textId="4E3346FF" w:rsidR="0079183A" w:rsidRPr="00164DEB" w:rsidRDefault="00095E94" w:rsidP="007A28CE">
            <w:pPr>
              <w:pStyle w:val="ListBullet"/>
              <w:rPr>
                <w:rStyle w:val="Strong"/>
                <w:b w:val="0"/>
                <w:bCs/>
                <w:sz w:val="22"/>
              </w:rPr>
            </w:pPr>
            <w:r w:rsidRPr="00343BC5">
              <w:t>investigate entrepreneurial mindsets and processes, for example</w:t>
            </w:r>
            <w:r w:rsidR="007A28CE">
              <w:t xml:space="preserve"> </w:t>
            </w:r>
            <w:r w:rsidRPr="00115170">
              <w:t xml:space="preserve">flexibility, </w:t>
            </w:r>
            <w:r w:rsidRPr="00343BC5">
              <w:t>adaptability</w:t>
            </w:r>
            <w:r w:rsidRPr="00115170">
              <w:t>, communication and collaboration, risk taking, initiative, self-reliance, creativity, innovation.</w:t>
            </w:r>
          </w:p>
        </w:tc>
        <w:tc>
          <w:tcPr>
            <w:tcW w:w="3640" w:type="dxa"/>
          </w:tcPr>
          <w:p w14:paraId="16A63FFF" w14:textId="77777777" w:rsidR="00724DF9" w:rsidRPr="00343BC5" w:rsidRDefault="00724DF9" w:rsidP="00343BC5">
            <w:pPr>
              <w:rPr>
                <w:rStyle w:val="Strong"/>
              </w:rPr>
            </w:pPr>
            <w:r w:rsidRPr="00343BC5">
              <w:rPr>
                <w:rStyle w:val="Strong"/>
              </w:rPr>
              <w:t>Teacher and students</w:t>
            </w:r>
          </w:p>
          <w:p w14:paraId="4559925E" w14:textId="5C7C4B82" w:rsidR="00E74C9E" w:rsidRDefault="2BD86BC9" w:rsidP="00343BC5">
            <w:r w:rsidRPr="5383FCEF">
              <w:t xml:space="preserve">Examine videos, news reports and articles of successful </w:t>
            </w:r>
            <w:hyperlink r:id="rId42">
              <w:r w:rsidRPr="5383FCEF">
                <w:rPr>
                  <w:rStyle w:val="Hyperlink"/>
                </w:rPr>
                <w:t>STEM businesses</w:t>
              </w:r>
            </w:hyperlink>
            <w:r w:rsidRPr="5383FCEF">
              <w:t>.</w:t>
            </w:r>
          </w:p>
          <w:p w14:paraId="77EFE85E" w14:textId="5A5A583B" w:rsidR="00377087" w:rsidRDefault="00E74C9E" w:rsidP="00343BC5">
            <w:r>
              <w:t>Identify and describe the business</w:t>
            </w:r>
            <w:r w:rsidR="0056550F">
              <w:t>e</w:t>
            </w:r>
            <w:r>
              <w:t>s.</w:t>
            </w:r>
          </w:p>
          <w:p w14:paraId="1931DF5D" w14:textId="396923E0" w:rsidR="00377087" w:rsidRDefault="00E74C9E" w:rsidP="00343BC5">
            <w:r>
              <w:t>Explain</w:t>
            </w:r>
            <w:r w:rsidR="00377087" w:rsidRPr="004562BA">
              <w:t xml:space="preserve"> the </w:t>
            </w:r>
            <w:r>
              <w:t>problem that the business faced and the solution that the business deployed/created.</w:t>
            </w:r>
          </w:p>
          <w:p w14:paraId="0A80AE9C" w14:textId="0A940612" w:rsidR="00377087" w:rsidRPr="004562BA" w:rsidRDefault="00E74C9E" w:rsidP="00343BC5">
            <w:r>
              <w:t>Identify the entrepreneurial mindset/s the business embraced to develop innovative solutions.</w:t>
            </w:r>
          </w:p>
        </w:tc>
        <w:tc>
          <w:tcPr>
            <w:tcW w:w="3631" w:type="dxa"/>
          </w:tcPr>
          <w:p w14:paraId="030E2DBF" w14:textId="68EE7298" w:rsidR="00193CF0" w:rsidRPr="007E4614" w:rsidRDefault="00193CF0" w:rsidP="00343BC5">
            <w:r w:rsidRPr="007E4614">
              <w:t xml:space="preserve">Students can describe factors that can lead to </w:t>
            </w:r>
            <w:r w:rsidR="00D12A09" w:rsidRPr="007E4614">
              <w:t>successful STEM businesses</w:t>
            </w:r>
            <w:r w:rsidRPr="007E4614">
              <w:t>.</w:t>
            </w:r>
          </w:p>
          <w:p w14:paraId="5C604CCD" w14:textId="4070A515" w:rsidR="00193CF0" w:rsidRPr="007E4614" w:rsidRDefault="00193CF0" w:rsidP="00343BC5">
            <w:r w:rsidRPr="007E4614">
              <w:t xml:space="preserve">Students can identify </w:t>
            </w:r>
            <w:r w:rsidR="00D12A09" w:rsidRPr="007E4614">
              <w:t>problems and innovative solutions.</w:t>
            </w:r>
          </w:p>
          <w:p w14:paraId="4F35D830" w14:textId="050332B9" w:rsidR="00D12A09" w:rsidRPr="007E4614" w:rsidRDefault="00D12A09" w:rsidP="00343BC5">
            <w:r w:rsidRPr="007E4614">
              <w:t>Students can identify entrepreneurial mindset in businesses, for example:</w:t>
            </w:r>
          </w:p>
          <w:p w14:paraId="198560B8" w14:textId="6441F652" w:rsidR="00D12A09" w:rsidRPr="00343BC5" w:rsidRDefault="00D12A09" w:rsidP="00343BC5">
            <w:pPr>
              <w:pStyle w:val="ListBullet"/>
            </w:pPr>
            <w:r w:rsidRPr="00343BC5">
              <w:t>flexibility</w:t>
            </w:r>
          </w:p>
          <w:p w14:paraId="51C8BEAF" w14:textId="51939795" w:rsidR="00D12A09" w:rsidRPr="00343BC5" w:rsidRDefault="00D12A09" w:rsidP="00343BC5">
            <w:pPr>
              <w:pStyle w:val="ListBullet"/>
            </w:pPr>
            <w:r w:rsidRPr="00343BC5">
              <w:t>adaptability</w:t>
            </w:r>
          </w:p>
          <w:p w14:paraId="74FBB528" w14:textId="752CA6D0" w:rsidR="00D12A09" w:rsidRPr="00343BC5" w:rsidRDefault="00D12A09" w:rsidP="00343BC5">
            <w:pPr>
              <w:pStyle w:val="ListBullet"/>
            </w:pPr>
            <w:r w:rsidRPr="00343BC5">
              <w:t>communication and collaboration</w:t>
            </w:r>
          </w:p>
          <w:p w14:paraId="055A9296" w14:textId="78586C75" w:rsidR="00D12A09" w:rsidRPr="00343BC5" w:rsidRDefault="00D12A09" w:rsidP="00343BC5">
            <w:pPr>
              <w:pStyle w:val="ListBullet"/>
            </w:pPr>
            <w:r w:rsidRPr="00343BC5">
              <w:t>risk</w:t>
            </w:r>
            <w:r w:rsidR="004E7AB3">
              <w:t>-</w:t>
            </w:r>
            <w:r w:rsidRPr="00343BC5">
              <w:t>taking</w:t>
            </w:r>
          </w:p>
          <w:p w14:paraId="58E56F0E" w14:textId="5C0F633F" w:rsidR="00D12A09" w:rsidRPr="00343BC5" w:rsidRDefault="00D12A09" w:rsidP="00343BC5">
            <w:pPr>
              <w:pStyle w:val="ListBullet"/>
            </w:pPr>
            <w:r w:rsidRPr="00343BC5">
              <w:t>initiative</w:t>
            </w:r>
          </w:p>
          <w:p w14:paraId="118FB1A8" w14:textId="4D085FC4" w:rsidR="00D12A09" w:rsidRPr="00343BC5" w:rsidRDefault="00D12A09" w:rsidP="00343BC5">
            <w:pPr>
              <w:pStyle w:val="ListBullet"/>
            </w:pPr>
            <w:r w:rsidRPr="00343BC5">
              <w:t>creativity</w:t>
            </w:r>
          </w:p>
          <w:p w14:paraId="05B75B63" w14:textId="16F88530" w:rsidR="00193CF0" w:rsidRPr="00164DEB" w:rsidRDefault="00D12A09" w:rsidP="00343BC5">
            <w:pPr>
              <w:pStyle w:val="ListBullet"/>
            </w:pPr>
            <w:r w:rsidRPr="00343BC5">
              <w:t>innovation</w:t>
            </w:r>
            <w:r w:rsidR="00164DEB" w:rsidRPr="00343BC5">
              <w:t>.</w:t>
            </w:r>
          </w:p>
        </w:tc>
        <w:tc>
          <w:tcPr>
            <w:tcW w:w="3631" w:type="dxa"/>
          </w:tcPr>
          <w:p w14:paraId="663987BB" w14:textId="0A61C7FD" w:rsidR="0079183A" w:rsidRPr="00164DEB" w:rsidRDefault="00A229C1" w:rsidP="00343BC5">
            <w:pPr>
              <w:rPr>
                <w:lang w:eastAsia="zh-CN"/>
              </w:rPr>
            </w:pPr>
            <w:r w:rsidRPr="00F775DB">
              <w:rPr>
                <w:lang w:eastAsia="zh-CN"/>
              </w:rPr>
              <w:t>(Add adjustments</w:t>
            </w:r>
            <w:r>
              <w:rPr>
                <w:lang w:eastAsia="zh-CN"/>
              </w:rPr>
              <w:t>, enhancements,</w:t>
            </w:r>
            <w:r w:rsidRPr="00F775DB">
              <w:rPr>
                <w:lang w:eastAsia="zh-CN"/>
              </w:rPr>
              <w:t xml:space="preserve"> and registration)</w:t>
            </w:r>
            <w:r w:rsidR="004E7AB3">
              <w:rPr>
                <w:lang w:eastAsia="zh-CN"/>
              </w:rPr>
              <w:t>.</w:t>
            </w:r>
          </w:p>
        </w:tc>
      </w:tr>
      <w:tr w:rsidR="007035F1" w:rsidRPr="00F85C47" w14:paraId="032F91D2"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631" w:type="dxa"/>
          </w:tcPr>
          <w:p w14:paraId="7ACA1C2D" w14:textId="77777777" w:rsidR="007035F1" w:rsidRPr="00343BC5" w:rsidRDefault="007035F1" w:rsidP="00343BC5">
            <w:pPr>
              <w:rPr>
                <w:rStyle w:val="Strong"/>
              </w:rPr>
            </w:pPr>
            <w:r w:rsidRPr="00343BC5">
              <w:rPr>
                <w:rStyle w:val="Strong"/>
              </w:rPr>
              <w:t>Week 9 reflection</w:t>
            </w:r>
          </w:p>
        </w:tc>
        <w:tc>
          <w:tcPr>
            <w:tcW w:w="3640" w:type="dxa"/>
          </w:tcPr>
          <w:p w14:paraId="78312E94" w14:textId="77777777" w:rsidR="007035F1" w:rsidRPr="00343BC5" w:rsidRDefault="007035F1" w:rsidP="00343BC5">
            <w:pPr>
              <w:rPr>
                <w:rStyle w:val="Strong"/>
              </w:rPr>
            </w:pPr>
            <w:r w:rsidRPr="00343BC5">
              <w:rPr>
                <w:rStyle w:val="Strong"/>
              </w:rPr>
              <w:t>Students</w:t>
            </w:r>
          </w:p>
          <w:p w14:paraId="11D4EADD" w14:textId="7E6722FD" w:rsidR="007035F1" w:rsidRDefault="007035F1" w:rsidP="00343BC5">
            <w:pPr>
              <w:rPr>
                <w:lang w:eastAsia="zh-CN"/>
              </w:rPr>
            </w:pPr>
            <w:r w:rsidRPr="00F775DB">
              <w:rPr>
                <w:lang w:eastAsia="zh-CN"/>
              </w:rPr>
              <w:t>Complete weekly reflection</w:t>
            </w:r>
            <w:r w:rsidR="007F5678">
              <w:rPr>
                <w:lang w:eastAsia="zh-CN"/>
              </w:rPr>
              <w:t>s</w:t>
            </w:r>
            <w:r w:rsidRPr="00F775DB">
              <w:rPr>
                <w:lang w:eastAsia="zh-CN"/>
              </w:rPr>
              <w:t xml:space="preserve"> using </w:t>
            </w:r>
            <w:r>
              <w:rPr>
                <w:lang w:eastAsia="zh-CN"/>
              </w:rPr>
              <w:t>the following steps:</w:t>
            </w:r>
          </w:p>
          <w:p w14:paraId="3042E6F2" w14:textId="44F1A2C6" w:rsidR="007035F1" w:rsidRPr="007E4614" w:rsidRDefault="007035F1" w:rsidP="00343BC5">
            <w:pPr>
              <w:pStyle w:val="ListBullet"/>
              <w:rPr>
                <w:lang w:eastAsia="zh-CN"/>
              </w:rPr>
            </w:pPr>
            <w:r w:rsidRPr="007E4614">
              <w:rPr>
                <w:lang w:eastAsia="zh-CN"/>
              </w:rPr>
              <w:t>identify tasks undertaken, new knowledge, understanding</w:t>
            </w:r>
            <w:r w:rsidR="0056550F">
              <w:rPr>
                <w:lang w:eastAsia="zh-CN"/>
              </w:rPr>
              <w:t>,</w:t>
            </w:r>
            <w:r w:rsidRPr="007E4614">
              <w:rPr>
                <w:lang w:eastAsia="zh-CN"/>
              </w:rPr>
              <w:t xml:space="preserve"> or skills</w:t>
            </w:r>
          </w:p>
          <w:p w14:paraId="1F2B1264" w14:textId="04FE4F10" w:rsidR="00931658" w:rsidRPr="007E4614" w:rsidRDefault="007035F1" w:rsidP="00343BC5">
            <w:pPr>
              <w:pStyle w:val="ListBullet"/>
              <w:rPr>
                <w:lang w:eastAsia="zh-CN"/>
              </w:rPr>
            </w:pPr>
            <w:r w:rsidRPr="007E4614">
              <w:rPr>
                <w:lang w:eastAsia="zh-CN"/>
              </w:rPr>
              <w:t>evaluate new knowledge, understanding</w:t>
            </w:r>
            <w:r w:rsidR="0056550F">
              <w:rPr>
                <w:lang w:eastAsia="zh-CN"/>
              </w:rPr>
              <w:t>,</w:t>
            </w:r>
            <w:r w:rsidRPr="007E4614">
              <w:rPr>
                <w:lang w:eastAsia="zh-CN"/>
              </w:rPr>
              <w:t xml:space="preserve"> or skills in the light of previous knowledge</w:t>
            </w:r>
          </w:p>
          <w:p w14:paraId="5BC42A2B" w14:textId="5BDFB5C7" w:rsidR="007035F1" w:rsidRPr="00931658" w:rsidRDefault="007035F1" w:rsidP="00343BC5">
            <w:pPr>
              <w:pStyle w:val="ListBullet"/>
              <w:rPr>
                <w:lang w:eastAsia="zh-CN"/>
              </w:rPr>
            </w:pPr>
            <w:r w:rsidRPr="007E4614">
              <w:rPr>
                <w:lang w:eastAsia="zh-CN"/>
              </w:rPr>
              <w:t>analyse key insights and pose questions regarding their future learning.</w:t>
            </w:r>
          </w:p>
        </w:tc>
        <w:tc>
          <w:tcPr>
            <w:tcW w:w="3631" w:type="dxa"/>
          </w:tcPr>
          <w:p w14:paraId="768A1CA7" w14:textId="07D39AA1" w:rsidR="007035F1" w:rsidRDefault="007035F1" w:rsidP="00343BC5">
            <w:pPr>
              <w:rPr>
                <w:lang w:eastAsia="zh-CN"/>
              </w:rPr>
            </w:pPr>
            <w:r>
              <w:rPr>
                <w:lang w:eastAsia="zh-CN"/>
              </w:rPr>
              <w:t>Students answer reflective questions, for example:</w:t>
            </w:r>
          </w:p>
          <w:p w14:paraId="2B7A2DB4" w14:textId="741579AA" w:rsidR="007035F1" w:rsidRPr="007E4614" w:rsidRDefault="007035F1" w:rsidP="00343BC5">
            <w:pPr>
              <w:pStyle w:val="ListBullet"/>
              <w:rPr>
                <w:lang w:eastAsia="zh-CN"/>
              </w:rPr>
            </w:pPr>
            <w:r w:rsidRPr="007E4614">
              <w:rPr>
                <w:lang w:eastAsia="zh-CN"/>
              </w:rPr>
              <w:t>What did I learn about businesses this week?</w:t>
            </w:r>
          </w:p>
          <w:p w14:paraId="5975F3A3" w14:textId="4CAC2B22" w:rsidR="007035F1" w:rsidRPr="007E4614" w:rsidRDefault="00931658" w:rsidP="00343BC5">
            <w:pPr>
              <w:pStyle w:val="ListBullet"/>
              <w:rPr>
                <w:lang w:eastAsia="zh-CN"/>
              </w:rPr>
            </w:pPr>
            <w:r w:rsidRPr="007E4614">
              <w:rPr>
                <w:lang w:eastAsia="zh-CN"/>
              </w:rPr>
              <w:t>Why is it important to be critical of claims made by entrepreneurs</w:t>
            </w:r>
            <w:r w:rsidR="007035F1" w:rsidRPr="007E4614">
              <w:rPr>
                <w:lang w:eastAsia="zh-CN"/>
              </w:rPr>
              <w:t>?</w:t>
            </w:r>
          </w:p>
          <w:p w14:paraId="07FE4EDE" w14:textId="5D6AE911" w:rsidR="007035F1" w:rsidRPr="007035F1" w:rsidRDefault="00931658" w:rsidP="00343BC5">
            <w:pPr>
              <w:pStyle w:val="ListBullet"/>
              <w:rPr>
                <w:lang w:eastAsia="zh-CN"/>
              </w:rPr>
            </w:pPr>
            <w:r w:rsidRPr="007E4614">
              <w:rPr>
                <w:lang w:eastAsia="zh-CN"/>
              </w:rPr>
              <w:t>What entrepreneurial skills do I believe are most important, and why</w:t>
            </w:r>
            <w:r w:rsidR="007035F1" w:rsidRPr="007E4614">
              <w:rPr>
                <w:lang w:eastAsia="zh-CN"/>
              </w:rPr>
              <w:t>?</w:t>
            </w:r>
          </w:p>
        </w:tc>
        <w:tc>
          <w:tcPr>
            <w:tcW w:w="3631" w:type="dxa"/>
          </w:tcPr>
          <w:p w14:paraId="42243C71" w14:textId="4B434B03" w:rsidR="007035F1" w:rsidRPr="00292C8F" w:rsidRDefault="007F5678" w:rsidP="00343BC5">
            <w:pPr>
              <w:rPr>
                <w:lang w:eastAsia="zh-CN"/>
              </w:rPr>
            </w:pPr>
            <w:r w:rsidRPr="00F775DB">
              <w:rPr>
                <w:lang w:eastAsia="zh-CN"/>
              </w:rPr>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r w:rsidR="0019319B" w:rsidRPr="00F85C47" w14:paraId="2E3F2E55"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631" w:type="dxa"/>
          </w:tcPr>
          <w:p w14:paraId="1F32F2BB" w14:textId="72925572" w:rsidR="00331E72" w:rsidRPr="00343BC5" w:rsidRDefault="0019319B" w:rsidP="00343BC5">
            <w:pPr>
              <w:rPr>
                <w:rStyle w:val="Strong"/>
              </w:rPr>
            </w:pPr>
            <w:r w:rsidRPr="00343BC5">
              <w:rPr>
                <w:rStyle w:val="Strong"/>
              </w:rPr>
              <w:t xml:space="preserve">Week 10 </w:t>
            </w:r>
            <w:r w:rsidR="001448C1">
              <w:rPr>
                <w:rStyle w:val="Strong"/>
              </w:rPr>
              <w:t xml:space="preserve">– </w:t>
            </w:r>
            <w:r w:rsidR="00343BC5" w:rsidRPr="00343BC5">
              <w:rPr>
                <w:rStyle w:val="Strong"/>
              </w:rPr>
              <w:t>L</w:t>
            </w:r>
            <w:r w:rsidRPr="00343BC5">
              <w:rPr>
                <w:rStyle w:val="Strong"/>
              </w:rPr>
              <w:t xml:space="preserve">esson </w:t>
            </w:r>
            <w:r w:rsidR="00343BC5" w:rsidRPr="00343BC5">
              <w:rPr>
                <w:rStyle w:val="Strong"/>
              </w:rPr>
              <w:t>1</w:t>
            </w:r>
          </w:p>
          <w:p w14:paraId="7404744B" w14:textId="0AF65874" w:rsidR="00634B1C" w:rsidRDefault="00331E72" w:rsidP="00343BC5">
            <w:pPr>
              <w:rPr>
                <w:rStyle w:val="Strong"/>
              </w:rPr>
            </w:pPr>
            <w:r w:rsidRPr="00343BC5">
              <w:rPr>
                <w:rStyle w:val="Strong"/>
              </w:rPr>
              <w:t>ST5-10</w:t>
            </w:r>
          </w:p>
          <w:p w14:paraId="27AC1D34" w14:textId="58AF8E1D" w:rsidR="00005CBF" w:rsidRPr="00005CBF" w:rsidRDefault="00005CBF" w:rsidP="00005CBF">
            <w:r w:rsidRPr="00005CBF">
              <w:t>Students:</w:t>
            </w:r>
          </w:p>
          <w:p w14:paraId="69EE5B74" w14:textId="0BBD2B9C" w:rsidR="00634B1C" w:rsidRPr="00343BC5" w:rsidRDefault="00634B1C" w:rsidP="00343BC5">
            <w:pPr>
              <w:pStyle w:val="ListBullet"/>
            </w:pPr>
            <w:r w:rsidRPr="00343BC5">
              <w:t>investigate the use of critical thinking and problem</w:t>
            </w:r>
            <w:r w:rsidR="00343BD8">
              <w:t>-</w:t>
            </w:r>
            <w:r w:rsidRPr="00343BC5">
              <w:t>solving in business and industry</w:t>
            </w:r>
          </w:p>
          <w:p w14:paraId="0A23D8C3" w14:textId="1E15774A" w:rsidR="0019319B" w:rsidRPr="00164DEB" w:rsidRDefault="00634B1C" w:rsidP="00343BC5">
            <w:pPr>
              <w:pStyle w:val="ListBullet"/>
              <w:rPr>
                <w:rFonts w:asciiTheme="minorHAnsi" w:eastAsiaTheme="minorEastAsia" w:hAnsiTheme="minorHAnsi"/>
              </w:rPr>
            </w:pPr>
            <w:r w:rsidRPr="00343BC5">
              <w:t>investigate factors and decisions which result in successful business ventures.</w:t>
            </w:r>
          </w:p>
        </w:tc>
        <w:tc>
          <w:tcPr>
            <w:tcW w:w="3640" w:type="dxa"/>
          </w:tcPr>
          <w:p w14:paraId="1F496205" w14:textId="77777777" w:rsidR="0019319B" w:rsidRPr="00343BC5" w:rsidRDefault="0019319B" w:rsidP="00343BC5">
            <w:pPr>
              <w:rPr>
                <w:rStyle w:val="Strong"/>
              </w:rPr>
            </w:pPr>
            <w:r w:rsidRPr="00343BC5">
              <w:rPr>
                <w:rStyle w:val="Strong"/>
              </w:rPr>
              <w:t>Teacher</w:t>
            </w:r>
          </w:p>
          <w:p w14:paraId="5D4211F0" w14:textId="46D61134" w:rsidR="0019319B" w:rsidRDefault="0019319B" w:rsidP="00343BC5">
            <w:pPr>
              <w:rPr>
                <w:lang w:eastAsia="zh-CN"/>
              </w:rPr>
            </w:pPr>
            <w:r w:rsidRPr="00292C8F">
              <w:rPr>
                <w:lang w:eastAsia="zh-CN"/>
              </w:rPr>
              <w:t xml:space="preserve">Present careers with high demand for </w:t>
            </w:r>
            <w:r>
              <w:rPr>
                <w:lang w:eastAsia="zh-CN"/>
              </w:rPr>
              <w:t>STEM</w:t>
            </w:r>
            <w:r w:rsidRPr="00292C8F">
              <w:rPr>
                <w:lang w:eastAsia="zh-CN"/>
              </w:rPr>
              <w:t xml:space="preserve"> skills</w:t>
            </w:r>
            <w:r>
              <w:rPr>
                <w:lang w:eastAsia="zh-CN"/>
              </w:rPr>
              <w:t xml:space="preserve"> and critical problem</w:t>
            </w:r>
            <w:r w:rsidR="00343BD8">
              <w:rPr>
                <w:lang w:eastAsia="zh-CN"/>
              </w:rPr>
              <w:t>-</w:t>
            </w:r>
            <w:r>
              <w:rPr>
                <w:lang w:eastAsia="zh-CN"/>
              </w:rPr>
              <w:t>solving</w:t>
            </w:r>
            <w:r w:rsidRPr="00292C8F">
              <w:rPr>
                <w:lang w:eastAsia="zh-CN"/>
              </w:rPr>
              <w:t>.</w:t>
            </w:r>
          </w:p>
          <w:p w14:paraId="39923C3E" w14:textId="0AB24CD0" w:rsidR="0045537B" w:rsidRPr="00292C8F" w:rsidRDefault="0045537B" w:rsidP="00343BC5">
            <w:pPr>
              <w:rPr>
                <w:lang w:eastAsia="zh-CN"/>
              </w:rPr>
            </w:pPr>
            <w:r>
              <w:rPr>
                <w:lang w:eastAsia="zh-CN"/>
              </w:rPr>
              <w:t xml:space="preserve">Present students with </w:t>
            </w:r>
            <w:hyperlink r:id="rId43" w:history="1">
              <w:r w:rsidRPr="00D1667F">
                <w:rPr>
                  <w:rStyle w:val="Hyperlink"/>
                  <w:lang w:eastAsia="zh-CN"/>
                </w:rPr>
                <w:t>STELR women in STEM</w:t>
              </w:r>
            </w:hyperlink>
            <w:r>
              <w:rPr>
                <w:lang w:eastAsia="zh-CN"/>
              </w:rPr>
              <w:t xml:space="preserve"> website link.</w:t>
            </w:r>
          </w:p>
          <w:p w14:paraId="6A5F1035" w14:textId="77777777" w:rsidR="0019319B" w:rsidRPr="00343BC5" w:rsidRDefault="0019319B" w:rsidP="00343BC5">
            <w:pPr>
              <w:rPr>
                <w:rStyle w:val="Strong"/>
              </w:rPr>
            </w:pPr>
            <w:r w:rsidRPr="00343BC5">
              <w:rPr>
                <w:rStyle w:val="Strong"/>
              </w:rPr>
              <w:t>Students</w:t>
            </w:r>
          </w:p>
          <w:p w14:paraId="5E108A29" w14:textId="7D8D48C0" w:rsidR="0019319B" w:rsidRPr="00292C8F" w:rsidRDefault="00D1667F" w:rsidP="00343BC5">
            <w:pPr>
              <w:rPr>
                <w:lang w:eastAsia="zh-CN"/>
              </w:rPr>
            </w:pPr>
            <w:r>
              <w:rPr>
                <w:lang w:eastAsia="zh-CN"/>
              </w:rPr>
              <w:t>Explore</w:t>
            </w:r>
            <w:r w:rsidR="0045537B">
              <w:rPr>
                <w:lang w:eastAsia="zh-CN"/>
              </w:rPr>
              <w:t xml:space="preserve"> </w:t>
            </w:r>
            <w:r w:rsidR="00486988">
              <w:rPr>
                <w:lang w:eastAsia="zh-CN"/>
              </w:rPr>
              <w:t xml:space="preserve">the </w:t>
            </w:r>
            <w:r w:rsidR="00D26B80">
              <w:rPr>
                <w:lang w:eastAsia="zh-CN"/>
              </w:rPr>
              <w:t xml:space="preserve">STELR </w:t>
            </w:r>
            <w:r w:rsidR="00486988">
              <w:rPr>
                <w:lang w:eastAsia="zh-CN"/>
              </w:rPr>
              <w:t xml:space="preserve">renewables </w:t>
            </w:r>
            <w:r w:rsidR="003154D9" w:rsidRPr="00F625C3">
              <w:rPr>
                <w:lang w:eastAsia="zh-CN"/>
              </w:rPr>
              <w:t xml:space="preserve">engineer profile </w:t>
            </w:r>
            <w:r w:rsidR="00F625C3">
              <w:rPr>
                <w:lang w:eastAsia="zh-CN"/>
              </w:rPr>
              <w:t xml:space="preserve">of </w:t>
            </w:r>
            <w:hyperlink r:id="rId44" w:history="1">
              <w:r w:rsidR="00F625C3" w:rsidRPr="00F625C3">
                <w:rPr>
                  <w:rStyle w:val="Hyperlink"/>
                  <w:lang w:eastAsia="zh-CN"/>
                </w:rPr>
                <w:t>Sheena Ong (3:13)</w:t>
              </w:r>
            </w:hyperlink>
            <w:r w:rsidR="00F625C3">
              <w:rPr>
                <w:lang w:eastAsia="zh-CN"/>
              </w:rPr>
              <w:t xml:space="preserve"> </w:t>
            </w:r>
            <w:r w:rsidR="00486988">
              <w:rPr>
                <w:lang w:eastAsia="zh-CN"/>
              </w:rPr>
              <w:t xml:space="preserve">and </w:t>
            </w:r>
            <w:r w:rsidR="0045537B">
              <w:rPr>
                <w:lang w:eastAsia="zh-CN"/>
              </w:rPr>
              <w:t xml:space="preserve">at least </w:t>
            </w:r>
            <w:r w:rsidR="003154D9">
              <w:rPr>
                <w:lang w:eastAsia="zh-CN"/>
              </w:rPr>
              <w:t>2</w:t>
            </w:r>
            <w:r w:rsidR="00486988">
              <w:rPr>
                <w:lang w:eastAsia="zh-CN"/>
              </w:rPr>
              <w:t xml:space="preserve"> other</w:t>
            </w:r>
            <w:r w:rsidR="0045537B">
              <w:rPr>
                <w:lang w:eastAsia="zh-CN"/>
              </w:rPr>
              <w:t xml:space="preserve"> videos and career profiles</w:t>
            </w:r>
            <w:r w:rsidR="00733C15">
              <w:rPr>
                <w:lang w:eastAsia="zh-CN"/>
              </w:rPr>
              <w:t xml:space="preserve"> of personal interest</w:t>
            </w:r>
            <w:r w:rsidR="0045537B">
              <w:rPr>
                <w:lang w:eastAsia="zh-CN"/>
              </w:rPr>
              <w:t xml:space="preserve">. </w:t>
            </w:r>
            <w:r w:rsidR="0019319B" w:rsidRPr="00292C8F">
              <w:rPr>
                <w:lang w:eastAsia="zh-CN"/>
              </w:rPr>
              <w:t xml:space="preserve">Investigate the nature of work undertaken and the pathways into professions which utilise </w:t>
            </w:r>
            <w:r w:rsidR="0019319B">
              <w:rPr>
                <w:lang w:eastAsia="zh-CN"/>
              </w:rPr>
              <w:t>STEM</w:t>
            </w:r>
            <w:r w:rsidR="0019319B" w:rsidRPr="00292C8F">
              <w:rPr>
                <w:lang w:eastAsia="zh-CN"/>
              </w:rPr>
              <w:t xml:space="preserve"> skills.</w:t>
            </w:r>
          </w:p>
        </w:tc>
        <w:tc>
          <w:tcPr>
            <w:tcW w:w="3631" w:type="dxa"/>
          </w:tcPr>
          <w:p w14:paraId="5E51013C" w14:textId="3E373A53" w:rsidR="0019319B" w:rsidRDefault="00D1667F" w:rsidP="00343BC5">
            <w:pPr>
              <w:rPr>
                <w:lang w:eastAsia="zh-CN"/>
              </w:rPr>
            </w:pPr>
            <w:r>
              <w:rPr>
                <w:lang w:eastAsia="zh-CN"/>
              </w:rPr>
              <w:t>In their journals, s</w:t>
            </w:r>
            <w:r w:rsidR="0019319B" w:rsidRPr="00292C8F">
              <w:rPr>
                <w:lang w:eastAsia="zh-CN"/>
              </w:rPr>
              <w:t>tudents can identify STEM careers</w:t>
            </w:r>
            <w:r w:rsidR="00DA4BB4">
              <w:rPr>
                <w:lang w:eastAsia="zh-CN"/>
              </w:rPr>
              <w:t>.</w:t>
            </w:r>
          </w:p>
          <w:p w14:paraId="166844E2" w14:textId="77777777" w:rsidR="00331E72" w:rsidRDefault="00331E72" w:rsidP="00343BC5">
            <w:pPr>
              <w:rPr>
                <w:lang w:eastAsia="zh-CN"/>
              </w:rPr>
            </w:pPr>
            <w:r>
              <w:rPr>
                <w:lang w:eastAsia="zh-CN"/>
              </w:rPr>
              <w:t>Students undergo self-reflection in relation to a career they would like to possibly pursue</w:t>
            </w:r>
            <w:r w:rsidR="00AA1944">
              <w:rPr>
                <w:lang w:eastAsia="zh-CN"/>
              </w:rPr>
              <w:t xml:space="preserve"> and </w:t>
            </w:r>
            <w:r>
              <w:rPr>
                <w:lang w:eastAsia="zh-CN"/>
              </w:rPr>
              <w:t>can describe pathways to different STEM careers</w:t>
            </w:r>
            <w:r w:rsidR="00AA1944">
              <w:rPr>
                <w:lang w:eastAsia="zh-CN"/>
              </w:rPr>
              <w:t>.</w:t>
            </w:r>
          </w:p>
          <w:p w14:paraId="39275E4E" w14:textId="77777777" w:rsidR="00F25F27" w:rsidRDefault="00F25F27" w:rsidP="00343BC5">
            <w:pPr>
              <w:rPr>
                <w:lang w:eastAsia="zh-CN"/>
              </w:rPr>
            </w:pPr>
            <w:r>
              <w:rPr>
                <w:lang w:eastAsia="zh-CN"/>
              </w:rPr>
              <w:t>Students identify the importance of diversity, for example:</w:t>
            </w:r>
          </w:p>
          <w:p w14:paraId="3659A5C3" w14:textId="488DDBEA" w:rsidR="00F25F27" w:rsidRPr="00343BC5" w:rsidRDefault="00F25F27" w:rsidP="00343BC5">
            <w:pPr>
              <w:pStyle w:val="ListBullet"/>
            </w:pPr>
            <w:r w:rsidRPr="00343BC5">
              <w:t>mindset</w:t>
            </w:r>
          </w:p>
          <w:p w14:paraId="2838F1FF" w14:textId="053A7C2C" w:rsidR="00F25F27" w:rsidRPr="00343BC5" w:rsidRDefault="00F25F27" w:rsidP="00343BC5">
            <w:pPr>
              <w:pStyle w:val="ListBullet"/>
            </w:pPr>
            <w:r w:rsidRPr="00343BC5">
              <w:t>culture</w:t>
            </w:r>
          </w:p>
          <w:p w14:paraId="2BA89A68" w14:textId="77777777" w:rsidR="00F25F27" w:rsidRPr="00343BC5" w:rsidRDefault="00F25F27" w:rsidP="00343BC5">
            <w:pPr>
              <w:pStyle w:val="ListBullet"/>
            </w:pPr>
            <w:r w:rsidRPr="00343BC5">
              <w:t>experience</w:t>
            </w:r>
          </w:p>
          <w:p w14:paraId="04C9EF19" w14:textId="77777777" w:rsidR="00F25F27" w:rsidRPr="00343BC5" w:rsidRDefault="00F25F27" w:rsidP="00343BC5">
            <w:pPr>
              <w:pStyle w:val="ListBullet"/>
            </w:pPr>
            <w:r w:rsidRPr="00343BC5">
              <w:t>training</w:t>
            </w:r>
          </w:p>
          <w:p w14:paraId="4D1F95BF" w14:textId="0409BDFB" w:rsidR="00F25F27" w:rsidRPr="00F25F27" w:rsidRDefault="00F25F27" w:rsidP="00343BC5">
            <w:pPr>
              <w:pStyle w:val="ListBullet"/>
              <w:rPr>
                <w:lang w:eastAsia="zh-CN"/>
              </w:rPr>
            </w:pPr>
            <w:r w:rsidRPr="00343BC5">
              <w:t>multilingual.</w:t>
            </w:r>
          </w:p>
        </w:tc>
        <w:tc>
          <w:tcPr>
            <w:tcW w:w="3631" w:type="dxa"/>
          </w:tcPr>
          <w:p w14:paraId="4FC0B07B" w14:textId="2FBA677F" w:rsidR="0019319B" w:rsidRPr="00164DEB" w:rsidRDefault="007E4614" w:rsidP="00343BC5">
            <w:pPr>
              <w:rPr>
                <w:lang w:eastAsia="zh-CN"/>
              </w:rPr>
            </w:pPr>
            <w:r w:rsidRPr="00F775DB">
              <w:rPr>
                <w:lang w:eastAsia="zh-CN"/>
              </w:rPr>
              <w:t>(Add adjustments</w:t>
            </w:r>
            <w:r>
              <w:rPr>
                <w:lang w:eastAsia="zh-CN"/>
              </w:rPr>
              <w:t>, enhancements,</w:t>
            </w:r>
            <w:r w:rsidRPr="00F775DB">
              <w:rPr>
                <w:lang w:eastAsia="zh-CN"/>
              </w:rPr>
              <w:t xml:space="preserve"> and registration)</w:t>
            </w:r>
            <w:r w:rsidR="00005CBF">
              <w:rPr>
                <w:lang w:eastAsia="zh-CN"/>
              </w:rPr>
              <w:t>.</w:t>
            </w:r>
          </w:p>
        </w:tc>
      </w:tr>
      <w:tr w:rsidR="00EB59C3" w:rsidRPr="00F85C47" w14:paraId="03EBFE6A" w14:textId="77777777" w:rsidTr="004731A3">
        <w:tblPrEx>
          <w:jc w:val="left"/>
        </w:tblPrEx>
        <w:trPr>
          <w:cnfStyle w:val="000000010000" w:firstRow="0" w:lastRow="0" w:firstColumn="0" w:lastColumn="0" w:oddVBand="0" w:evenVBand="0" w:oddHBand="0" w:evenHBand="1" w:firstRowFirstColumn="0" w:firstRowLastColumn="0" w:lastRowFirstColumn="0" w:lastRowLastColumn="0"/>
        </w:trPr>
        <w:tc>
          <w:tcPr>
            <w:tcW w:w="3631" w:type="dxa"/>
          </w:tcPr>
          <w:p w14:paraId="52D1EF3E" w14:textId="5534B8CD" w:rsidR="00EB59C3" w:rsidRPr="00343BC5" w:rsidRDefault="0019319B" w:rsidP="00343BC5">
            <w:pPr>
              <w:rPr>
                <w:rStyle w:val="Strong"/>
              </w:rPr>
            </w:pPr>
            <w:r w:rsidRPr="00343BC5">
              <w:rPr>
                <w:rStyle w:val="Strong"/>
              </w:rPr>
              <w:t xml:space="preserve">Week 10 </w:t>
            </w:r>
            <w:r w:rsidR="001448C1">
              <w:rPr>
                <w:rStyle w:val="Strong"/>
              </w:rPr>
              <w:t xml:space="preserve">– </w:t>
            </w:r>
            <w:r w:rsidR="00343BC5">
              <w:rPr>
                <w:rStyle w:val="Strong"/>
              </w:rPr>
              <w:t>L</w:t>
            </w:r>
            <w:r w:rsidRPr="00343BC5">
              <w:rPr>
                <w:rStyle w:val="Strong"/>
              </w:rPr>
              <w:t xml:space="preserve">esson </w:t>
            </w:r>
            <w:r w:rsidR="00343BC5" w:rsidRPr="00343BC5">
              <w:rPr>
                <w:rStyle w:val="Strong"/>
              </w:rPr>
              <w:t>2</w:t>
            </w:r>
          </w:p>
          <w:p w14:paraId="754DFE48" w14:textId="232D96E6" w:rsidR="00FC63C7" w:rsidRPr="00164DEB" w:rsidRDefault="00DA3B47" w:rsidP="00DA3B47">
            <w:pPr>
              <w:rPr>
                <w:rStyle w:val="Strong"/>
                <w:b w:val="0"/>
                <w:bCs/>
                <w:sz w:val="22"/>
              </w:rPr>
            </w:pPr>
            <w:r>
              <w:t xml:space="preserve">Students </w:t>
            </w:r>
            <w:r w:rsidR="00FC63C7" w:rsidRPr="00343BC5">
              <w:t>investigate</w:t>
            </w:r>
            <w:r w:rsidR="00FC63C7" w:rsidRPr="001E59C1">
              <w:t xml:space="preserve"> entrepreneurial mindsets and processes, for example</w:t>
            </w:r>
            <w:r>
              <w:t xml:space="preserve">, </w:t>
            </w:r>
            <w:r w:rsidR="00FC63C7" w:rsidRPr="001E59C1">
              <w:t xml:space="preserve">flexibility, adaptability, </w:t>
            </w:r>
            <w:proofErr w:type="gramStart"/>
            <w:r w:rsidR="00FC63C7" w:rsidRPr="001E59C1">
              <w:t>communication</w:t>
            </w:r>
            <w:proofErr w:type="gramEnd"/>
            <w:r w:rsidR="00FC63C7" w:rsidRPr="001E59C1">
              <w:t xml:space="preserve"> and collaboration, risk</w:t>
            </w:r>
            <w:r>
              <w:t>-</w:t>
            </w:r>
            <w:r w:rsidR="00FC63C7" w:rsidRPr="001E59C1">
              <w:t>taking, initiative, self-reliance, creativity, innovation</w:t>
            </w:r>
            <w:r w:rsidR="00FC63C7">
              <w:t>.</w:t>
            </w:r>
          </w:p>
        </w:tc>
        <w:tc>
          <w:tcPr>
            <w:tcW w:w="3640" w:type="dxa"/>
          </w:tcPr>
          <w:p w14:paraId="4543A010" w14:textId="77777777" w:rsidR="00502E9E" w:rsidRPr="00343BC5" w:rsidRDefault="00502E9E" w:rsidP="00343BC5">
            <w:pPr>
              <w:rPr>
                <w:rStyle w:val="Strong"/>
              </w:rPr>
            </w:pPr>
            <w:r w:rsidRPr="00343BC5">
              <w:rPr>
                <w:rStyle w:val="Strong"/>
              </w:rPr>
              <w:t>Teachers</w:t>
            </w:r>
          </w:p>
          <w:p w14:paraId="29BDBA3E" w14:textId="764859AD" w:rsidR="00502E9E" w:rsidRPr="00164DEB" w:rsidRDefault="00811C52" w:rsidP="00343BC5">
            <w:pPr>
              <w:rPr>
                <w:rStyle w:val="Strong"/>
                <w:rFonts w:eastAsia="Calibri"/>
              </w:rPr>
            </w:pPr>
            <w:r w:rsidRPr="00811C52">
              <w:rPr>
                <w:rStyle w:val="Strong"/>
                <w:rFonts w:eastAsia="Calibri"/>
                <w:b w:val="0"/>
              </w:rPr>
              <w:t>Present</w:t>
            </w:r>
            <w:r w:rsidR="00502E9E" w:rsidRPr="00502E9E">
              <w:rPr>
                <w:rStyle w:val="Strong"/>
                <w:rFonts w:eastAsia="Calibri"/>
                <w:b w:val="0"/>
              </w:rPr>
              <w:t xml:space="preserve"> </w:t>
            </w:r>
            <w:hyperlink r:id="rId45" w:history="1">
              <w:r w:rsidR="00502E9E" w:rsidRPr="00502E9E">
                <w:rPr>
                  <w:rStyle w:val="Hyperlink"/>
                  <w:rFonts w:eastAsia="Calibri"/>
                </w:rPr>
                <w:t>women in STEM entrepreneurship</w:t>
              </w:r>
            </w:hyperlink>
            <w:r w:rsidR="00502E9E" w:rsidRPr="00502E9E">
              <w:rPr>
                <w:rStyle w:val="Strong"/>
                <w:rFonts w:eastAsia="Calibri"/>
                <w:b w:val="0"/>
              </w:rPr>
              <w:t xml:space="preserve"> </w:t>
            </w:r>
            <w:r w:rsidR="00486988">
              <w:rPr>
                <w:rStyle w:val="Strong"/>
                <w:rFonts w:eastAsia="Calibri"/>
                <w:b w:val="0"/>
              </w:rPr>
              <w:t>websit</w:t>
            </w:r>
            <w:r w:rsidR="00C36123">
              <w:rPr>
                <w:rStyle w:val="Strong"/>
                <w:rFonts w:eastAsia="Calibri"/>
                <w:b w:val="0"/>
              </w:rPr>
              <w:t>e</w:t>
            </w:r>
            <w:r>
              <w:rPr>
                <w:rStyle w:val="Strong"/>
                <w:rFonts w:eastAsia="Calibri"/>
                <w:b w:val="0"/>
              </w:rPr>
              <w:t xml:space="preserve"> </w:t>
            </w:r>
            <w:r w:rsidR="0033265D">
              <w:rPr>
                <w:rStyle w:val="Strong"/>
                <w:rFonts w:eastAsia="Calibri"/>
                <w:b w:val="0"/>
              </w:rPr>
              <w:t>along with</w:t>
            </w:r>
            <w:r w:rsidR="0033265D">
              <w:rPr>
                <w:rStyle w:val="Strong"/>
                <w:rFonts w:eastAsia="Calibri"/>
                <w:b w:val="0"/>
              </w:rPr>
              <w:t xml:space="preserve"> </w:t>
            </w:r>
            <w:hyperlink r:id="rId46" w:history="1">
              <w:r w:rsidR="00DA3B47">
                <w:rPr>
                  <w:rStyle w:val="Hyperlink"/>
                  <w:rFonts w:eastAsia="Calibri"/>
                </w:rPr>
                <w:t>STEM Entrepreneurs (3:00)</w:t>
              </w:r>
            </w:hyperlink>
            <w:r w:rsidR="00C36123">
              <w:rPr>
                <w:rStyle w:val="Strong"/>
                <w:rFonts w:eastAsia="Calibri"/>
                <w:b w:val="0"/>
              </w:rPr>
              <w:t xml:space="preserve"> and </w:t>
            </w:r>
            <w:hyperlink r:id="rId47" w:history="1">
              <w:r w:rsidR="00193669">
                <w:rPr>
                  <w:rStyle w:val="Hyperlink"/>
                  <w:rFonts w:eastAsia="Calibri"/>
                </w:rPr>
                <w:t>Liz Williams and Kate Lomas profile (2:32)</w:t>
              </w:r>
            </w:hyperlink>
            <w:r w:rsidR="00486988">
              <w:rPr>
                <w:rStyle w:val="Strong"/>
                <w:rFonts w:eastAsia="Calibri"/>
                <w:b w:val="0"/>
              </w:rPr>
              <w:t>.</w:t>
            </w:r>
          </w:p>
          <w:p w14:paraId="20F4099F" w14:textId="4E6061D3" w:rsidR="00EB59C3" w:rsidRPr="00343BC5" w:rsidRDefault="00BA159C" w:rsidP="00343BC5">
            <w:pPr>
              <w:rPr>
                <w:rStyle w:val="Strong"/>
              </w:rPr>
            </w:pPr>
            <w:r w:rsidRPr="00343BC5">
              <w:rPr>
                <w:rStyle w:val="Strong"/>
              </w:rPr>
              <w:t>Teachers and students</w:t>
            </w:r>
          </w:p>
          <w:p w14:paraId="1ECDB950" w14:textId="32D0CD8C" w:rsidR="00FC63C7" w:rsidRDefault="00FC63C7" w:rsidP="00343BC5">
            <w:pPr>
              <w:rPr>
                <w:rStyle w:val="Strong"/>
                <w:rFonts w:eastAsia="Calibri"/>
                <w:b w:val="0"/>
                <w:bCs/>
              </w:rPr>
            </w:pPr>
            <w:r w:rsidRPr="00502E9E">
              <w:rPr>
                <w:rStyle w:val="Strong"/>
                <w:rFonts w:eastAsia="Calibri"/>
                <w:b w:val="0"/>
              </w:rPr>
              <w:t xml:space="preserve">Identify and describe the </w:t>
            </w:r>
            <w:r w:rsidR="00502E9E" w:rsidRPr="00502E9E">
              <w:rPr>
                <w:rStyle w:val="Strong"/>
                <w:rFonts w:eastAsia="Calibri"/>
                <w:b w:val="0"/>
              </w:rPr>
              <w:t>entrepreneurial</w:t>
            </w:r>
            <w:r w:rsidR="00502E9E">
              <w:rPr>
                <w:rStyle w:val="Strong"/>
                <w:rFonts w:eastAsia="Calibri"/>
              </w:rPr>
              <w:t xml:space="preserve"> </w:t>
            </w:r>
            <w:r>
              <w:rPr>
                <w:rStyle w:val="Strong"/>
                <w:rFonts w:eastAsia="Calibri"/>
                <w:b w:val="0"/>
              </w:rPr>
              <w:t>skills and mindset</w:t>
            </w:r>
            <w:r w:rsidR="00502E9E">
              <w:rPr>
                <w:rStyle w:val="Strong"/>
                <w:rFonts w:eastAsia="Calibri"/>
                <w:b w:val="0"/>
              </w:rPr>
              <w:t>s</w:t>
            </w:r>
            <w:r>
              <w:rPr>
                <w:rStyle w:val="Strong"/>
                <w:rFonts w:eastAsia="Calibri"/>
                <w:b w:val="0"/>
              </w:rPr>
              <w:t xml:space="preserve"> that students have exercised during this module.</w:t>
            </w:r>
          </w:p>
          <w:p w14:paraId="4C2110BC" w14:textId="16C90A2D" w:rsidR="00BA159C" w:rsidRPr="00BA159C" w:rsidRDefault="00FC63C7" w:rsidP="00343BC5">
            <w:pPr>
              <w:rPr>
                <w:rStyle w:val="Strong"/>
                <w:rFonts w:eastAsia="Calibri"/>
                <w:b w:val="0"/>
                <w:bCs/>
              </w:rPr>
            </w:pPr>
            <w:r>
              <w:rPr>
                <w:rStyle w:val="Strong"/>
                <w:rFonts w:eastAsia="Calibri"/>
                <w:b w:val="0"/>
              </w:rPr>
              <w:t>Explain the benefits of having an entrepreneurial mindset when undertaking critical problem</w:t>
            </w:r>
            <w:r w:rsidR="007F740F">
              <w:rPr>
                <w:rStyle w:val="Strong"/>
                <w:rFonts w:eastAsia="Calibri"/>
                <w:b w:val="0"/>
              </w:rPr>
              <w:t>-</w:t>
            </w:r>
            <w:r>
              <w:rPr>
                <w:rStyle w:val="Strong"/>
                <w:rFonts w:eastAsia="Calibri"/>
                <w:b w:val="0"/>
              </w:rPr>
              <w:t>solving.</w:t>
            </w:r>
          </w:p>
        </w:tc>
        <w:tc>
          <w:tcPr>
            <w:tcW w:w="3631" w:type="dxa"/>
          </w:tcPr>
          <w:p w14:paraId="3990BC72" w14:textId="26CFBDBF" w:rsidR="00EB59C3" w:rsidRPr="00502E9E" w:rsidRDefault="00FC63C7" w:rsidP="00343BC5">
            <w:pPr>
              <w:rPr>
                <w:lang w:eastAsia="zh-CN"/>
              </w:rPr>
            </w:pPr>
            <w:r w:rsidRPr="00502E9E">
              <w:rPr>
                <w:lang w:eastAsia="zh-CN"/>
              </w:rPr>
              <w:t xml:space="preserve">Students identify and describe different skills and mindsets that are beneficial to </w:t>
            </w:r>
            <w:r w:rsidR="00502E9E">
              <w:rPr>
                <w:lang w:eastAsia="zh-CN"/>
              </w:rPr>
              <w:t xml:space="preserve">STEM and </w:t>
            </w:r>
            <w:r w:rsidRPr="00502E9E">
              <w:rPr>
                <w:lang w:eastAsia="zh-CN"/>
              </w:rPr>
              <w:t>critical problem</w:t>
            </w:r>
            <w:r w:rsidR="0062568A">
              <w:rPr>
                <w:lang w:eastAsia="zh-CN"/>
              </w:rPr>
              <w:t>-</w:t>
            </w:r>
            <w:r w:rsidRPr="00502E9E">
              <w:rPr>
                <w:lang w:eastAsia="zh-CN"/>
              </w:rPr>
              <w:t>solving.</w:t>
            </w:r>
          </w:p>
          <w:p w14:paraId="2B8BCA73" w14:textId="3BEF6626" w:rsidR="00F8375A" w:rsidRPr="00DA4BB4" w:rsidRDefault="000832EB" w:rsidP="00343BC5">
            <w:pPr>
              <w:rPr>
                <w:lang w:eastAsia="zh-CN"/>
              </w:rPr>
            </w:pPr>
            <w:r>
              <w:rPr>
                <w:lang w:eastAsia="zh-CN"/>
              </w:rPr>
              <w:t>Students undergo self-reflection in relation to a career they would like to possibly pursue and can describe pathways to different STEM careers.</w:t>
            </w:r>
          </w:p>
        </w:tc>
        <w:tc>
          <w:tcPr>
            <w:tcW w:w="3631" w:type="dxa"/>
          </w:tcPr>
          <w:p w14:paraId="2CE26290" w14:textId="3B38F69B" w:rsidR="00EB59C3" w:rsidRPr="00164DEB" w:rsidRDefault="007E4614" w:rsidP="00343BC5">
            <w:pPr>
              <w:rPr>
                <w:lang w:eastAsia="zh-CN"/>
              </w:rPr>
            </w:pPr>
            <w:r w:rsidRPr="00F775DB">
              <w:rPr>
                <w:lang w:eastAsia="zh-CN"/>
              </w:rPr>
              <w:t>(Add adjustments</w:t>
            </w:r>
            <w:r>
              <w:rPr>
                <w:lang w:eastAsia="zh-CN"/>
              </w:rPr>
              <w:t>, enhancements,</w:t>
            </w:r>
            <w:r w:rsidRPr="00F775DB">
              <w:rPr>
                <w:lang w:eastAsia="zh-CN"/>
              </w:rPr>
              <w:t xml:space="preserve"> and registration)</w:t>
            </w:r>
            <w:r w:rsidR="009516ED">
              <w:rPr>
                <w:lang w:eastAsia="zh-CN"/>
              </w:rPr>
              <w:t>.</w:t>
            </w:r>
          </w:p>
        </w:tc>
      </w:tr>
      <w:tr w:rsidR="0019319B" w:rsidRPr="00F85C47" w14:paraId="57E5CA5E" w14:textId="77777777" w:rsidTr="004731A3">
        <w:tblPrEx>
          <w:jc w:val="left"/>
        </w:tblPrEx>
        <w:trPr>
          <w:cnfStyle w:val="000000100000" w:firstRow="0" w:lastRow="0" w:firstColumn="0" w:lastColumn="0" w:oddVBand="0" w:evenVBand="0" w:oddHBand="1" w:evenHBand="0" w:firstRowFirstColumn="0" w:firstRowLastColumn="0" w:lastRowFirstColumn="0" w:lastRowLastColumn="0"/>
        </w:trPr>
        <w:tc>
          <w:tcPr>
            <w:tcW w:w="3631" w:type="dxa"/>
          </w:tcPr>
          <w:p w14:paraId="4F8BC60F" w14:textId="0E64B340" w:rsidR="0019319B" w:rsidRPr="00343BC5" w:rsidRDefault="0019319B" w:rsidP="00343BC5">
            <w:pPr>
              <w:rPr>
                <w:rStyle w:val="Strong"/>
              </w:rPr>
            </w:pPr>
            <w:r w:rsidRPr="00343BC5">
              <w:rPr>
                <w:rStyle w:val="Strong"/>
              </w:rPr>
              <w:t>Week 10</w:t>
            </w:r>
            <w:r w:rsidR="001448C1">
              <w:rPr>
                <w:rStyle w:val="Strong"/>
              </w:rPr>
              <w:t xml:space="preserve"> –</w:t>
            </w:r>
            <w:r w:rsidRPr="00343BC5">
              <w:rPr>
                <w:rStyle w:val="Strong"/>
              </w:rPr>
              <w:t xml:space="preserve"> </w:t>
            </w:r>
            <w:r w:rsidR="00343BC5">
              <w:rPr>
                <w:rStyle w:val="Strong"/>
              </w:rPr>
              <w:t>L</w:t>
            </w:r>
            <w:r w:rsidRPr="00343BC5">
              <w:rPr>
                <w:rStyle w:val="Strong"/>
              </w:rPr>
              <w:t xml:space="preserve">esson </w:t>
            </w:r>
            <w:r w:rsidR="00343BC5">
              <w:rPr>
                <w:rStyle w:val="Strong"/>
              </w:rPr>
              <w:t>3</w:t>
            </w:r>
          </w:p>
          <w:p w14:paraId="2C02370C" w14:textId="5F6EF668" w:rsidR="00331E72" w:rsidRDefault="00331E72" w:rsidP="00343BC5">
            <w:pPr>
              <w:rPr>
                <w:rStyle w:val="Strong"/>
              </w:rPr>
            </w:pPr>
            <w:r w:rsidRPr="00343BC5">
              <w:rPr>
                <w:rStyle w:val="Strong"/>
              </w:rPr>
              <w:t>ST5-3</w:t>
            </w:r>
          </w:p>
          <w:p w14:paraId="3EEFD63D" w14:textId="5B20DDDB" w:rsidR="001407B2" w:rsidRPr="001407B2" w:rsidRDefault="001407B2" w:rsidP="001407B2">
            <w:r w:rsidRPr="001407B2">
              <w:t>Students:</w:t>
            </w:r>
          </w:p>
          <w:p w14:paraId="53DEE4A8" w14:textId="681172C2" w:rsidR="00486988" w:rsidRPr="00343BC5" w:rsidRDefault="00486988" w:rsidP="00343BC5">
            <w:pPr>
              <w:pStyle w:val="ListBullet"/>
            </w:pPr>
            <w:r w:rsidRPr="001E59C1">
              <w:rPr>
                <w:rFonts w:eastAsia="Arial"/>
              </w:rPr>
              <w:t>apply</w:t>
            </w:r>
            <w:r w:rsidRPr="001E59C1">
              <w:t xml:space="preserve"> </w:t>
            </w:r>
            <w:r w:rsidRPr="00343BC5">
              <w:t>critical thinking and problem-solving strategies to analyse, develop and evaluate solutions</w:t>
            </w:r>
          </w:p>
          <w:p w14:paraId="75EC57CC" w14:textId="62BE8F50" w:rsidR="00486988" w:rsidRPr="00164DEB" w:rsidRDefault="00486988" w:rsidP="00343BC5">
            <w:pPr>
              <w:pStyle w:val="ListBullet"/>
              <w:rPr>
                <w:rFonts w:asciiTheme="minorHAnsi" w:eastAsiaTheme="minorEastAsia" w:hAnsiTheme="minorHAnsi"/>
              </w:rPr>
            </w:pPr>
            <w:r w:rsidRPr="00343BC5">
              <w:t>work individually or collaboratively to apply critical thinking and problem-solving strategies to design solutions to complex problems</w:t>
            </w:r>
            <w:r>
              <w:t>.</w:t>
            </w:r>
          </w:p>
        </w:tc>
        <w:tc>
          <w:tcPr>
            <w:tcW w:w="3640" w:type="dxa"/>
          </w:tcPr>
          <w:p w14:paraId="44065A94" w14:textId="77777777" w:rsidR="000629F6" w:rsidRPr="00343BC5" w:rsidRDefault="000629F6" w:rsidP="00343BC5">
            <w:pPr>
              <w:rPr>
                <w:rStyle w:val="Strong"/>
              </w:rPr>
            </w:pPr>
            <w:r w:rsidRPr="00343BC5">
              <w:rPr>
                <w:rStyle w:val="Strong"/>
              </w:rPr>
              <w:t>Teacher and students</w:t>
            </w:r>
          </w:p>
          <w:p w14:paraId="18290FF5" w14:textId="1AE12FF5" w:rsidR="000629F6" w:rsidRDefault="000629F6" w:rsidP="00343BC5">
            <w:r>
              <w:t>Reflect on summaries from week 1</w:t>
            </w:r>
            <w:r w:rsidR="004B6FFD">
              <w:t xml:space="preserve"> regarding the topic critical thinking and complex problem</w:t>
            </w:r>
            <w:r w:rsidR="007F740F">
              <w:t>-</w:t>
            </w:r>
            <w:r w:rsidR="004B6FFD">
              <w:t>solving.</w:t>
            </w:r>
          </w:p>
          <w:p w14:paraId="6B833830" w14:textId="73131140" w:rsidR="000629F6" w:rsidRDefault="004B6FFD" w:rsidP="00343BC5">
            <w:r>
              <w:t xml:space="preserve">Discuss student reflections and evolution of ideas through this </w:t>
            </w:r>
            <w:r w:rsidR="006B58E2">
              <w:t>topic.</w:t>
            </w:r>
          </w:p>
          <w:p w14:paraId="06F1248D" w14:textId="758DF268" w:rsidR="00164DEB" w:rsidRPr="00164DEB" w:rsidRDefault="000629F6" w:rsidP="00343BC5">
            <w:pPr>
              <w:rPr>
                <w:rStyle w:val="Strong"/>
                <w:b w:val="0"/>
                <w:bCs/>
              </w:rPr>
            </w:pPr>
            <w:r>
              <w:t>Compare student summaries to the engineering design process</w:t>
            </w:r>
            <w:r w:rsidR="0021792D">
              <w:t>.</w:t>
            </w:r>
          </w:p>
        </w:tc>
        <w:tc>
          <w:tcPr>
            <w:tcW w:w="3631" w:type="dxa"/>
          </w:tcPr>
          <w:p w14:paraId="3504C65C" w14:textId="3C895248" w:rsidR="0021792D" w:rsidRPr="00502E9E" w:rsidRDefault="0021792D" w:rsidP="00343BC5">
            <w:pPr>
              <w:rPr>
                <w:lang w:eastAsia="zh-CN"/>
              </w:rPr>
            </w:pPr>
            <w:r w:rsidRPr="00502E9E">
              <w:rPr>
                <w:lang w:eastAsia="zh-CN"/>
              </w:rPr>
              <w:t>Students articulate the evolution of their ideas regarding critical thinking and problem</w:t>
            </w:r>
            <w:r w:rsidR="007F740F">
              <w:rPr>
                <w:lang w:eastAsia="zh-CN"/>
              </w:rPr>
              <w:t>-</w:t>
            </w:r>
            <w:r w:rsidRPr="00502E9E">
              <w:rPr>
                <w:lang w:eastAsia="zh-CN"/>
              </w:rPr>
              <w:t>solving.</w:t>
            </w:r>
          </w:p>
          <w:p w14:paraId="6EC3C66F" w14:textId="6A3BE010" w:rsidR="00931658" w:rsidRDefault="0021792D" w:rsidP="00343BC5">
            <w:pPr>
              <w:rPr>
                <w:lang w:eastAsia="zh-CN"/>
              </w:rPr>
            </w:pPr>
            <w:r w:rsidRPr="00502E9E">
              <w:rPr>
                <w:lang w:eastAsia="zh-CN"/>
              </w:rPr>
              <w:t>Students can find similarities and differences between the engineering design process and the critical thinking, problem</w:t>
            </w:r>
            <w:r w:rsidR="000426AB">
              <w:rPr>
                <w:lang w:eastAsia="zh-CN"/>
              </w:rPr>
              <w:t>-</w:t>
            </w:r>
            <w:r w:rsidR="007E0EF6" w:rsidRPr="00502E9E">
              <w:rPr>
                <w:lang w:eastAsia="zh-CN"/>
              </w:rPr>
              <w:t>solving,</w:t>
            </w:r>
            <w:r w:rsidRPr="00502E9E">
              <w:rPr>
                <w:lang w:eastAsia="zh-CN"/>
              </w:rPr>
              <w:t xml:space="preserve"> and investigation processes undertaken</w:t>
            </w:r>
            <w:r w:rsidR="00164DEB">
              <w:rPr>
                <w:lang w:eastAsia="zh-CN"/>
              </w:rPr>
              <w:t>.</w:t>
            </w:r>
          </w:p>
          <w:p w14:paraId="6C13D703" w14:textId="7DB568EA" w:rsidR="007E0EF6" w:rsidRPr="00164DEB" w:rsidRDefault="00164DEB" w:rsidP="00343BC5">
            <w:r>
              <w:t>Students can identify that c</w:t>
            </w:r>
            <w:r w:rsidRPr="00164DEB">
              <w:t>ritical problem</w:t>
            </w:r>
            <w:r w:rsidR="00D4657E">
              <w:t>-</w:t>
            </w:r>
            <w:r w:rsidRPr="00164DEB">
              <w:t>solving may help to structure a problem, disaggregate it into solvable parts, prioritise the critical aspects</w:t>
            </w:r>
            <w:r w:rsidR="000426AB">
              <w:t>,</w:t>
            </w:r>
            <w:r w:rsidRPr="00164DEB">
              <w:t xml:space="preserve"> and then design analyses to lead to a solution</w:t>
            </w:r>
            <w:r w:rsidR="000426AB">
              <w:t>.</w:t>
            </w:r>
            <w:r w:rsidRPr="00164DEB">
              <w:t xml:space="preserve"> </w:t>
            </w:r>
            <w:r w:rsidR="000426AB">
              <w:t>This</w:t>
            </w:r>
            <w:r w:rsidR="000426AB" w:rsidRPr="00164DEB">
              <w:t xml:space="preserve"> </w:t>
            </w:r>
            <w:r w:rsidRPr="00164DEB">
              <w:t>is like the engineering design process but in the engineering design process</w:t>
            </w:r>
            <w:r w:rsidR="000426AB">
              <w:t>,</w:t>
            </w:r>
            <w:r w:rsidRPr="00164DEB">
              <w:t xml:space="preserve"> we may also build prototypes</w:t>
            </w:r>
            <w:r w:rsidR="000426AB">
              <w:t>,</w:t>
            </w:r>
            <w:r w:rsidRPr="00164DEB">
              <w:t xml:space="preserve"> test them</w:t>
            </w:r>
            <w:r w:rsidR="000426AB">
              <w:t>,</w:t>
            </w:r>
            <w:r w:rsidRPr="00164DEB">
              <w:t xml:space="preserve"> then redesign them</w:t>
            </w:r>
            <w:r>
              <w:t>.</w:t>
            </w:r>
          </w:p>
        </w:tc>
        <w:tc>
          <w:tcPr>
            <w:tcW w:w="3631" w:type="dxa"/>
          </w:tcPr>
          <w:p w14:paraId="502C8B38" w14:textId="006C659B" w:rsidR="0019319B" w:rsidRPr="00164DEB" w:rsidRDefault="007E4614" w:rsidP="00343BC5">
            <w:pPr>
              <w:rPr>
                <w:lang w:eastAsia="zh-CN"/>
              </w:rPr>
            </w:pPr>
            <w:r w:rsidRPr="00F775DB">
              <w:rPr>
                <w:lang w:eastAsia="zh-CN"/>
              </w:rPr>
              <w:t>(Add adjustments</w:t>
            </w:r>
            <w:r>
              <w:rPr>
                <w:lang w:eastAsia="zh-CN"/>
              </w:rPr>
              <w:t>, enhancements,</w:t>
            </w:r>
            <w:r w:rsidRPr="00F775DB">
              <w:rPr>
                <w:lang w:eastAsia="zh-CN"/>
              </w:rPr>
              <w:t xml:space="preserve"> and registration)</w:t>
            </w:r>
            <w:r w:rsidR="001407B2">
              <w:rPr>
                <w:lang w:eastAsia="zh-CN"/>
              </w:rPr>
              <w:t>.</w:t>
            </w:r>
          </w:p>
        </w:tc>
      </w:tr>
      <w:tr w:rsidR="00DA26D6" w:rsidRPr="00F85C47" w14:paraId="4C1DFE86" w14:textId="77777777" w:rsidTr="00F45293">
        <w:tblPrEx>
          <w:jc w:val="left"/>
        </w:tblPrEx>
        <w:trPr>
          <w:cnfStyle w:val="000000010000" w:firstRow="0" w:lastRow="0" w:firstColumn="0" w:lastColumn="0" w:oddVBand="0" w:evenVBand="0" w:oddHBand="0" w:evenHBand="1" w:firstRowFirstColumn="0" w:firstRowLastColumn="0" w:lastRowFirstColumn="0" w:lastRowLastColumn="0"/>
        </w:trPr>
        <w:tc>
          <w:tcPr>
            <w:tcW w:w="3631" w:type="dxa"/>
          </w:tcPr>
          <w:p w14:paraId="00EA3E87" w14:textId="7F9398F9" w:rsidR="00DA26D6" w:rsidRPr="00343BC5" w:rsidRDefault="00DA26D6" w:rsidP="00F45293">
            <w:pPr>
              <w:rPr>
                <w:rStyle w:val="Strong"/>
              </w:rPr>
            </w:pPr>
            <w:r w:rsidRPr="00343BC5">
              <w:rPr>
                <w:rStyle w:val="Strong"/>
              </w:rPr>
              <w:t xml:space="preserve">Week </w:t>
            </w:r>
            <w:r>
              <w:rPr>
                <w:rStyle w:val="Strong"/>
              </w:rPr>
              <w:t>10</w:t>
            </w:r>
            <w:r w:rsidRPr="00343BC5">
              <w:rPr>
                <w:rStyle w:val="Strong"/>
              </w:rPr>
              <w:t xml:space="preserve"> reflection</w:t>
            </w:r>
          </w:p>
        </w:tc>
        <w:tc>
          <w:tcPr>
            <w:tcW w:w="3640" w:type="dxa"/>
          </w:tcPr>
          <w:p w14:paraId="356D80A8" w14:textId="77777777" w:rsidR="00DA26D6" w:rsidRPr="00343BC5" w:rsidRDefault="00DA26D6" w:rsidP="00F45293">
            <w:pPr>
              <w:rPr>
                <w:rStyle w:val="Strong"/>
              </w:rPr>
            </w:pPr>
            <w:r w:rsidRPr="00343BC5">
              <w:rPr>
                <w:rStyle w:val="Strong"/>
              </w:rPr>
              <w:t>Students</w:t>
            </w:r>
          </w:p>
          <w:p w14:paraId="44ED8F0A" w14:textId="77777777" w:rsidR="00DA26D6" w:rsidRDefault="00DA26D6" w:rsidP="00F45293">
            <w:pPr>
              <w:rPr>
                <w:lang w:eastAsia="zh-CN"/>
              </w:rPr>
            </w:pPr>
            <w:r w:rsidRPr="00F775DB">
              <w:rPr>
                <w:lang w:eastAsia="zh-CN"/>
              </w:rPr>
              <w:t>Complete weekly reflection</w:t>
            </w:r>
            <w:r>
              <w:rPr>
                <w:lang w:eastAsia="zh-CN"/>
              </w:rPr>
              <w:t>s</w:t>
            </w:r>
            <w:r w:rsidRPr="00F775DB">
              <w:rPr>
                <w:lang w:eastAsia="zh-CN"/>
              </w:rPr>
              <w:t xml:space="preserve"> using </w:t>
            </w:r>
            <w:r>
              <w:rPr>
                <w:lang w:eastAsia="zh-CN"/>
              </w:rPr>
              <w:t>the following steps:</w:t>
            </w:r>
          </w:p>
          <w:p w14:paraId="6895480D" w14:textId="77777777" w:rsidR="00DA26D6" w:rsidRPr="007E4614" w:rsidRDefault="00DA26D6" w:rsidP="00F45293">
            <w:pPr>
              <w:pStyle w:val="ListBullet"/>
              <w:rPr>
                <w:lang w:eastAsia="zh-CN"/>
              </w:rPr>
            </w:pPr>
            <w:r w:rsidRPr="007E4614">
              <w:rPr>
                <w:lang w:eastAsia="zh-CN"/>
              </w:rPr>
              <w:t>identify tasks undertaken, new knowledge, understanding</w:t>
            </w:r>
            <w:r>
              <w:rPr>
                <w:lang w:eastAsia="zh-CN"/>
              </w:rPr>
              <w:t>,</w:t>
            </w:r>
            <w:r w:rsidRPr="007E4614">
              <w:rPr>
                <w:lang w:eastAsia="zh-CN"/>
              </w:rPr>
              <w:t xml:space="preserve"> or skills</w:t>
            </w:r>
          </w:p>
          <w:p w14:paraId="41F9F742" w14:textId="77777777" w:rsidR="00DA26D6" w:rsidRPr="007E4614" w:rsidRDefault="00DA26D6" w:rsidP="00F45293">
            <w:pPr>
              <w:pStyle w:val="ListBullet"/>
              <w:rPr>
                <w:lang w:eastAsia="zh-CN"/>
              </w:rPr>
            </w:pPr>
            <w:r w:rsidRPr="007E4614">
              <w:rPr>
                <w:lang w:eastAsia="zh-CN"/>
              </w:rPr>
              <w:t>evaluate new knowledge, understanding</w:t>
            </w:r>
            <w:r>
              <w:rPr>
                <w:lang w:eastAsia="zh-CN"/>
              </w:rPr>
              <w:t>,</w:t>
            </w:r>
            <w:r w:rsidRPr="007E4614">
              <w:rPr>
                <w:lang w:eastAsia="zh-CN"/>
              </w:rPr>
              <w:t xml:space="preserve"> or skills in the light of previous knowledge</w:t>
            </w:r>
          </w:p>
          <w:p w14:paraId="2D8F8554" w14:textId="77777777" w:rsidR="00DA26D6" w:rsidRPr="00931658" w:rsidRDefault="00DA26D6" w:rsidP="00F45293">
            <w:pPr>
              <w:pStyle w:val="ListBullet"/>
              <w:rPr>
                <w:lang w:eastAsia="zh-CN"/>
              </w:rPr>
            </w:pPr>
            <w:r w:rsidRPr="007E4614">
              <w:rPr>
                <w:lang w:eastAsia="zh-CN"/>
              </w:rPr>
              <w:t>analyse key insights and pose questions regarding their future learning.</w:t>
            </w:r>
          </w:p>
        </w:tc>
        <w:tc>
          <w:tcPr>
            <w:tcW w:w="3631" w:type="dxa"/>
          </w:tcPr>
          <w:p w14:paraId="75FAC5FF" w14:textId="77777777" w:rsidR="00DA26D6" w:rsidRDefault="00DA26D6" w:rsidP="00F45293">
            <w:pPr>
              <w:rPr>
                <w:lang w:eastAsia="zh-CN"/>
              </w:rPr>
            </w:pPr>
            <w:r>
              <w:rPr>
                <w:lang w:eastAsia="zh-CN"/>
              </w:rPr>
              <w:t>Students answer reflective questions, for example:</w:t>
            </w:r>
          </w:p>
          <w:p w14:paraId="308AC9B7" w14:textId="77777777" w:rsidR="00DA26D6" w:rsidRPr="007E4614" w:rsidRDefault="00DA26D6" w:rsidP="00F45293">
            <w:pPr>
              <w:pStyle w:val="ListBullet"/>
              <w:rPr>
                <w:lang w:eastAsia="zh-CN"/>
              </w:rPr>
            </w:pPr>
            <w:r w:rsidRPr="007E4614">
              <w:rPr>
                <w:lang w:eastAsia="zh-CN"/>
              </w:rPr>
              <w:t>What did I learn about businesses this week?</w:t>
            </w:r>
          </w:p>
          <w:p w14:paraId="5769318B" w14:textId="77777777" w:rsidR="00DA26D6" w:rsidRPr="007E4614" w:rsidRDefault="00DA26D6" w:rsidP="00F45293">
            <w:pPr>
              <w:pStyle w:val="ListBullet"/>
              <w:rPr>
                <w:lang w:eastAsia="zh-CN"/>
              </w:rPr>
            </w:pPr>
            <w:r w:rsidRPr="007E4614">
              <w:rPr>
                <w:lang w:eastAsia="zh-CN"/>
              </w:rPr>
              <w:t>Why is it important to be critical of claims made by entrepreneurs?</w:t>
            </w:r>
          </w:p>
          <w:p w14:paraId="799E86F2" w14:textId="77777777" w:rsidR="00DA26D6" w:rsidRPr="007035F1" w:rsidRDefault="00DA26D6" w:rsidP="00F45293">
            <w:pPr>
              <w:pStyle w:val="ListBullet"/>
              <w:rPr>
                <w:lang w:eastAsia="zh-CN"/>
              </w:rPr>
            </w:pPr>
            <w:r w:rsidRPr="007E4614">
              <w:rPr>
                <w:lang w:eastAsia="zh-CN"/>
              </w:rPr>
              <w:t>What entrepreneurial skills do I believe are most important, and why?</w:t>
            </w:r>
          </w:p>
        </w:tc>
        <w:tc>
          <w:tcPr>
            <w:tcW w:w="3631" w:type="dxa"/>
          </w:tcPr>
          <w:p w14:paraId="51ABEFDE" w14:textId="77777777" w:rsidR="00DA26D6" w:rsidRPr="00292C8F" w:rsidRDefault="00DA26D6" w:rsidP="00F45293">
            <w:pPr>
              <w:rPr>
                <w:lang w:eastAsia="zh-CN"/>
              </w:rPr>
            </w:pPr>
            <w:r w:rsidRPr="00F775DB">
              <w:rPr>
                <w:lang w:eastAsia="zh-CN"/>
              </w:rPr>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bl>
    <w:p w14:paraId="092271FF" w14:textId="77777777" w:rsidR="00DA66C9" w:rsidRPr="00DD0128" w:rsidRDefault="00DA66C9" w:rsidP="00DA66C9">
      <w:r>
        <w:br w:type="page"/>
      </w:r>
    </w:p>
    <w:p w14:paraId="097BFBC3" w14:textId="77777777" w:rsidR="00DA66C9" w:rsidRDefault="00DA66C9" w:rsidP="00DA66C9">
      <w:pPr>
        <w:pStyle w:val="Heading2"/>
      </w:pPr>
      <w:bookmarkStart w:id="31" w:name="_Toc90300576"/>
      <w:bookmarkStart w:id="32" w:name="_Toc90300645"/>
      <w:bookmarkStart w:id="33" w:name="_Toc93496424"/>
      <w:bookmarkStart w:id="34" w:name="_Toc93660424"/>
      <w:bookmarkStart w:id="35" w:name="_Toc107997182"/>
      <w:r>
        <w:lastRenderedPageBreak/>
        <w:t>Reflection and evaluation</w:t>
      </w:r>
      <w:bookmarkEnd w:id="31"/>
      <w:bookmarkEnd w:id="32"/>
      <w:bookmarkEnd w:id="33"/>
      <w:bookmarkEnd w:id="34"/>
      <w:bookmarkEnd w:id="35"/>
    </w:p>
    <w:p w14:paraId="74761D30" w14:textId="04117742" w:rsidR="00DA66C9" w:rsidRDefault="00DA66C9" w:rsidP="00D7267D">
      <w:pPr>
        <w:rPr>
          <w:lang w:eastAsia="zh-CN"/>
        </w:rPr>
      </w:pPr>
      <w:r w:rsidRPr="009331F2">
        <w:rPr>
          <w:lang w:eastAsia="zh-CN"/>
        </w:rPr>
        <w:t>Reflecting on and evaluating learning activities should be an ongoing process that happens throughout the delivery of this topic. Teachers should document their evaluation of learning activities throughout the program. The space provided below is to reflect on and evaluate the overall unit of work.</w:t>
      </w:r>
    </w:p>
    <w:p w14:paraId="2D18C7AA" w14:textId="6002D55D" w:rsidR="00CB7F94" w:rsidRDefault="00CB7F94" w:rsidP="00D7267D">
      <w:pPr>
        <w:rPr>
          <w:lang w:eastAsia="zh-CN"/>
        </w:rPr>
      </w:pPr>
      <w:r>
        <w:rPr>
          <w:lang w:eastAsia="zh-CN"/>
        </w:rPr>
        <w:br w:type="page"/>
      </w:r>
    </w:p>
    <w:p w14:paraId="67C03064" w14:textId="7C528619" w:rsidR="00FC66BC" w:rsidRDefault="00CB7F94" w:rsidP="00470BE2">
      <w:pPr>
        <w:pStyle w:val="Heading2"/>
        <w:spacing w:before="120" w:after="0"/>
      </w:pPr>
      <w:bookmarkStart w:id="36" w:name="_Toc93660425"/>
      <w:bookmarkStart w:id="37" w:name="_Toc107997183"/>
      <w:r>
        <w:lastRenderedPageBreak/>
        <w:t>References</w:t>
      </w:r>
      <w:bookmarkEnd w:id="36"/>
      <w:bookmarkEnd w:id="37"/>
    </w:p>
    <w:p w14:paraId="67C7DDFA" w14:textId="77777777" w:rsidR="00CB7F94" w:rsidRPr="00CB7F94" w:rsidRDefault="00CB7F94" w:rsidP="00470BE2">
      <w:pPr>
        <w:pStyle w:val="FeatureBox2"/>
        <w:spacing w:before="0"/>
        <w:rPr>
          <w:rStyle w:val="Strong"/>
        </w:rPr>
      </w:pPr>
      <w:r w:rsidRPr="00CB7F94">
        <w:rPr>
          <w:rStyle w:val="Strong"/>
        </w:rPr>
        <w:t>Links to third-party material and websites</w:t>
      </w:r>
    </w:p>
    <w:p w14:paraId="799BB036" w14:textId="021BBC7A" w:rsidR="00CB7F94" w:rsidRDefault="00CB7F94" w:rsidP="00FD5016">
      <w:pPr>
        <w:pStyle w:val="FeatureBox2"/>
        <w:spacing w:before="100" w:beforeAutospacing="1"/>
      </w:pPr>
      <w:r>
        <w:t xml:space="preserve">Please note that the provided (reading/viewing material/list/links/texts) are a suggestion only and implies no endorsement, by the New South Wales Department of Education, of any author, </w:t>
      </w:r>
      <w:proofErr w:type="gramStart"/>
      <w:r>
        <w:t>publisher</w:t>
      </w:r>
      <w:proofErr w:type="gramEnd"/>
      <w:r>
        <w:t xml:space="preserve"> or book title. School principals and teachers are best placed to assess the suitability of resources that would complement the curriculum and reflect the needs and interests of their students.</w:t>
      </w:r>
    </w:p>
    <w:p w14:paraId="04EF58FC" w14:textId="07C3CA2D" w:rsidR="00CB7F94" w:rsidRDefault="00CB7F94" w:rsidP="00FD5016">
      <w:pPr>
        <w:pStyle w:val="FeatureBox2"/>
        <w:spacing w:before="100" w:beforeAutospacing="1"/>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w:t>
      </w:r>
      <w:r w:rsidRPr="00292C8F">
        <w:rPr>
          <w:i/>
        </w:rPr>
        <w:t>Copyright Act 1968</w:t>
      </w:r>
      <w:r>
        <w:t xml:space="preserve"> (</w:t>
      </w:r>
      <w:proofErr w:type="spellStart"/>
      <w:r>
        <w:t>Cth</w:t>
      </w:r>
      <w:proofErr w:type="spellEnd"/>
      <w:r>
        <w:t>). The department accepts no responsibility for content on third-party websites.</w:t>
      </w:r>
    </w:p>
    <w:p w14:paraId="7D2FC91B" w14:textId="4EC9796D" w:rsidR="00CB7F94" w:rsidRPr="00DA06BF" w:rsidRDefault="0A53B99F" w:rsidP="00FD5016">
      <w:pPr>
        <w:rPr>
          <w:lang w:eastAsia="zh-CN"/>
        </w:rPr>
      </w:pPr>
      <w:r w:rsidRPr="00DA06BF">
        <w:rPr>
          <w:lang w:eastAsia="zh-CN"/>
        </w:rPr>
        <w:t xml:space="preserve">All material </w:t>
      </w:r>
      <w:hyperlink r:id="rId48" w:history="1">
        <w:r w:rsidRPr="00DA06BF">
          <w:rPr>
            <w:rStyle w:val="Hyperlink"/>
            <w:lang w:eastAsia="zh-CN"/>
          </w:rPr>
          <w:t xml:space="preserve">© State of New South Wales (Department of Education), </w:t>
        </w:r>
        <w:r w:rsidR="00292C8F" w:rsidRPr="00DA06BF">
          <w:rPr>
            <w:rStyle w:val="Hyperlink"/>
            <w:lang w:eastAsia="zh-CN"/>
          </w:rPr>
          <w:t>2021</w:t>
        </w:r>
      </w:hyperlink>
      <w:r w:rsidR="00292C8F" w:rsidRPr="00DA06BF">
        <w:rPr>
          <w:lang w:eastAsia="zh-CN"/>
        </w:rPr>
        <w:t xml:space="preserve"> </w:t>
      </w:r>
      <w:r w:rsidRPr="00DA06BF">
        <w:rPr>
          <w:lang w:eastAsia="zh-CN"/>
        </w:rPr>
        <w:t>unless otherwise indicated. All other material used by permission or under licence.</w:t>
      </w:r>
    </w:p>
    <w:p w14:paraId="351163C7" w14:textId="2CD51EC2" w:rsidR="00BA5B65" w:rsidRDefault="00BA5B65" w:rsidP="00BA5B65">
      <w:r w:rsidRPr="00BD5BF1">
        <w:t>Australian Renewable Energy Agency</w:t>
      </w:r>
      <w:r>
        <w:t xml:space="preserve"> (22 February 2018) </w:t>
      </w:r>
      <w:hyperlink r:id="rId49" w:history="1">
        <w:r w:rsidRPr="00BD5BF1">
          <w:rPr>
            <w:rStyle w:val="Hyperlink"/>
          </w:rPr>
          <w:t>‘Flicking the switch: (Hybrid) energy comes to Flinders Island’ [video]</w:t>
        </w:r>
      </w:hyperlink>
      <w:r>
        <w:t xml:space="preserve">, </w:t>
      </w:r>
      <w:r w:rsidRPr="00BD5BF1">
        <w:rPr>
          <w:rStyle w:val="Emphasis"/>
        </w:rPr>
        <w:t>Australian Renewable Energy Agency</w:t>
      </w:r>
      <w:r>
        <w:t xml:space="preserve">, YouTube, accessed </w:t>
      </w:r>
      <w:r w:rsidR="00737572">
        <w:t>4 July</w:t>
      </w:r>
      <w:r>
        <w:t xml:space="preserve"> 2022.</w:t>
      </w:r>
    </w:p>
    <w:p w14:paraId="772D9977" w14:textId="77777777" w:rsidR="00BA5B65" w:rsidRPr="000C576F" w:rsidRDefault="00BA5B65" w:rsidP="00BA5B65">
      <w:pPr>
        <w:rPr>
          <w:lang w:eastAsia="zh-CN"/>
        </w:rPr>
      </w:pPr>
      <w:r w:rsidRPr="000C576F">
        <w:rPr>
          <w:lang w:eastAsia="zh-CN"/>
        </w:rPr>
        <w:t xml:space="preserve">Australia’s Science Channel (18 July 2018) </w:t>
      </w:r>
      <w:hyperlink r:id="rId50" w:history="1">
        <w:r w:rsidRPr="000C576F">
          <w:rPr>
            <w:rStyle w:val="Hyperlink"/>
            <w:lang w:eastAsia="zh-CN"/>
          </w:rPr>
          <w:t>‘Stem Entrepreneurs’ [video],</w:t>
        </w:r>
      </w:hyperlink>
      <w:r w:rsidRPr="000C576F">
        <w:rPr>
          <w:lang w:eastAsia="zh-CN"/>
        </w:rPr>
        <w:t xml:space="preserve"> </w:t>
      </w:r>
      <w:r w:rsidRPr="000C576F">
        <w:rPr>
          <w:i/>
          <w:iCs/>
          <w:lang w:eastAsia="zh-CN"/>
        </w:rPr>
        <w:t>Stem Entrepreneurs,</w:t>
      </w:r>
      <w:r w:rsidRPr="000C576F">
        <w:rPr>
          <w:lang w:eastAsia="zh-CN"/>
        </w:rPr>
        <w:t xml:space="preserve"> Australia’s Science Channel website, accessed 29 June 2022.</w:t>
      </w:r>
    </w:p>
    <w:p w14:paraId="2B6551B5" w14:textId="0D3E75E7" w:rsidR="00BA5B65" w:rsidRDefault="00BA5B65" w:rsidP="00BA5B65">
      <w:proofErr w:type="spellStart"/>
      <w:r w:rsidRPr="00551518">
        <w:t>ConnectEd</w:t>
      </w:r>
      <w:proofErr w:type="spellEnd"/>
      <w:r>
        <w:t xml:space="preserve"> (16 October 2013) </w:t>
      </w:r>
      <w:hyperlink r:id="rId51" w:history="1">
        <w:r w:rsidRPr="00551518">
          <w:rPr>
            <w:rStyle w:val="Hyperlink"/>
          </w:rPr>
          <w:t>‘Day at Work: Solar Design Engineer’ [video]</w:t>
        </w:r>
      </w:hyperlink>
      <w:r>
        <w:t xml:space="preserve">, </w:t>
      </w:r>
      <w:proofErr w:type="spellStart"/>
      <w:r w:rsidRPr="00551518">
        <w:rPr>
          <w:rStyle w:val="Emphasis"/>
        </w:rPr>
        <w:t>ConnectEd</w:t>
      </w:r>
      <w:proofErr w:type="spellEnd"/>
      <w:r>
        <w:t xml:space="preserve">, YouTube, accessed </w:t>
      </w:r>
      <w:r w:rsidR="00BB2DCE">
        <w:t>4 July</w:t>
      </w:r>
      <w:r>
        <w:t xml:space="preserve"> 2022.</w:t>
      </w:r>
    </w:p>
    <w:p w14:paraId="68FC60BF" w14:textId="3FA37299" w:rsidR="00BA5B65" w:rsidRDefault="00BA5B65" w:rsidP="00BA5B65">
      <w:r w:rsidRPr="007F068A">
        <w:lastRenderedPageBreak/>
        <w:t>Deakin University</w:t>
      </w:r>
      <w:r>
        <w:t xml:space="preserve"> (29 May 2019) ‘</w:t>
      </w:r>
      <w:hyperlink r:id="rId52" w:history="1">
        <w:r w:rsidRPr="00AE54E1">
          <w:rPr>
            <w:rStyle w:val="Hyperlink"/>
          </w:rPr>
          <w:t>Problem solving techniques: Steps and methods</w:t>
        </w:r>
      </w:hyperlink>
      <w:r>
        <w:t xml:space="preserve">’, </w:t>
      </w:r>
      <w:r w:rsidRPr="00AE54E1">
        <w:rPr>
          <w:rStyle w:val="Emphasis"/>
        </w:rPr>
        <w:t>Deakin University blog</w:t>
      </w:r>
      <w:r>
        <w:t>, accessed 2</w:t>
      </w:r>
      <w:r w:rsidR="001A28D1">
        <w:t>9</w:t>
      </w:r>
      <w:r>
        <w:t xml:space="preserve"> June 2022.</w:t>
      </w:r>
    </w:p>
    <w:p w14:paraId="351870FB" w14:textId="778F291E" w:rsidR="00BA5B65" w:rsidRDefault="00BA5B65" w:rsidP="00BA5B65">
      <w:r w:rsidRPr="00310688">
        <w:t>Drucker PF (January 1967) ‘</w:t>
      </w:r>
      <w:hyperlink r:id="rId53" w:history="1">
        <w:r w:rsidRPr="00CD44A0">
          <w:rPr>
            <w:rStyle w:val="Hyperlink"/>
          </w:rPr>
          <w:t>The Effective Decision</w:t>
        </w:r>
      </w:hyperlink>
      <w:r w:rsidRPr="00310688">
        <w:t xml:space="preserve">’, </w:t>
      </w:r>
      <w:r w:rsidRPr="00CD44A0">
        <w:rPr>
          <w:rStyle w:val="Emphasis"/>
        </w:rPr>
        <w:t>Harvard Business Review</w:t>
      </w:r>
      <w:r w:rsidRPr="00310688">
        <w:t xml:space="preserve">, accessed </w:t>
      </w:r>
      <w:r>
        <w:t>2</w:t>
      </w:r>
      <w:r w:rsidR="001A28D1">
        <w:t>9</w:t>
      </w:r>
      <w:r>
        <w:t xml:space="preserve"> June</w:t>
      </w:r>
      <w:r w:rsidRPr="00310688">
        <w:t xml:space="preserve"> 2022.</w:t>
      </w:r>
    </w:p>
    <w:p w14:paraId="05B30EC0" w14:textId="77777777" w:rsidR="00BA5B65" w:rsidRPr="00CE5B96" w:rsidRDefault="00BA5B65" w:rsidP="00BA5B65">
      <w:pPr>
        <w:rPr>
          <w:lang w:eastAsia="zh-CN"/>
        </w:rPr>
      </w:pPr>
      <w:proofErr w:type="spellStart"/>
      <w:r w:rsidRPr="00CE5B96">
        <w:rPr>
          <w:lang w:eastAsia="zh-CN"/>
        </w:rPr>
        <w:t>Fiala</w:t>
      </w:r>
      <w:proofErr w:type="spellEnd"/>
      <w:r w:rsidRPr="00CE5B96">
        <w:rPr>
          <w:lang w:eastAsia="zh-CN"/>
        </w:rPr>
        <w:t xml:space="preserve"> C and Diamandis EP (2019) ‘</w:t>
      </w:r>
      <w:proofErr w:type="spellStart"/>
      <w:r w:rsidR="00F61AEF">
        <w:fldChar w:fldCharType="begin"/>
      </w:r>
      <w:r w:rsidR="00F61AEF">
        <w:instrText xml:space="preserve"> HYPERLINK "https://academic.oup.com/jalm/article/3/5/749/5603092" </w:instrText>
      </w:r>
      <w:r w:rsidR="00F61AEF">
        <w:fldChar w:fldCharType="separate"/>
      </w:r>
      <w:r w:rsidRPr="00CE5B96">
        <w:rPr>
          <w:rStyle w:val="Hyperlink"/>
          <w:lang w:eastAsia="zh-CN"/>
        </w:rPr>
        <w:t>Theranos</w:t>
      </w:r>
      <w:proofErr w:type="spellEnd"/>
      <w:r w:rsidRPr="00CE5B96">
        <w:rPr>
          <w:rStyle w:val="Hyperlink"/>
          <w:lang w:eastAsia="zh-CN"/>
        </w:rPr>
        <w:t>: Almost Complete Absence of Laboratory Medicine Input</w:t>
      </w:r>
      <w:r w:rsidR="00F61AEF">
        <w:rPr>
          <w:rStyle w:val="Hyperlink"/>
          <w:lang w:eastAsia="zh-CN"/>
        </w:rPr>
        <w:fldChar w:fldCharType="end"/>
      </w:r>
      <w:r w:rsidRPr="00CE5B96">
        <w:rPr>
          <w:lang w:eastAsia="zh-CN"/>
        </w:rPr>
        <w:t>’</w:t>
      </w:r>
      <w:r w:rsidRPr="00CE5B96">
        <w:t>,</w:t>
      </w:r>
      <w:r w:rsidRPr="00CE5B96">
        <w:rPr>
          <w:lang w:eastAsia="zh-CN"/>
        </w:rPr>
        <w:t xml:space="preserve"> </w:t>
      </w:r>
      <w:r w:rsidRPr="00CE5B96">
        <w:rPr>
          <w:i/>
          <w:iCs/>
          <w:lang w:eastAsia="zh-CN"/>
        </w:rPr>
        <w:t xml:space="preserve">The Journal of Applied Laboratory Medicine, </w:t>
      </w:r>
      <w:r w:rsidRPr="00CE5B96">
        <w:rPr>
          <w:lang w:eastAsia="zh-CN"/>
        </w:rPr>
        <w:t>3(5):749–752, doi:10.1373/jalm.2018.027474, accessed 29 June 2022.</w:t>
      </w:r>
    </w:p>
    <w:p w14:paraId="3DA99A03" w14:textId="61476B9E" w:rsidR="00BA5B65" w:rsidRDefault="00BA5B65" w:rsidP="00BA5B65">
      <w:r w:rsidRPr="00834D8C">
        <w:t>Free Management Books</w:t>
      </w:r>
      <w:r>
        <w:t xml:space="preserve"> (n.d.) </w:t>
      </w:r>
      <w:hyperlink r:id="rId54" w:history="1">
        <w:r w:rsidRPr="00EC1640">
          <w:rPr>
            <w:rStyle w:val="Hyperlink"/>
            <w:i/>
            <w:iCs/>
          </w:rPr>
          <w:t>The Six Step Problem Solving Model</w:t>
        </w:r>
      </w:hyperlink>
      <w:r>
        <w:t>, Free Management Books website, accessed 2</w:t>
      </w:r>
      <w:r w:rsidR="001A28D1">
        <w:t>9</w:t>
      </w:r>
      <w:r>
        <w:t xml:space="preserve"> June 2022.</w:t>
      </w:r>
    </w:p>
    <w:p w14:paraId="1F86CFE0" w14:textId="77777777" w:rsidR="00BA5B65" w:rsidRPr="0030569D" w:rsidRDefault="00BA5B65" w:rsidP="00BA5B65">
      <w:pPr>
        <w:rPr>
          <w:lang w:eastAsia="zh-CN"/>
        </w:rPr>
      </w:pPr>
      <w:r w:rsidRPr="0030569D">
        <w:rPr>
          <w:lang w:eastAsia="zh-CN"/>
        </w:rPr>
        <w:t>Hong S (2020) ‘</w:t>
      </w:r>
      <w:hyperlink r:id="rId55" w:history="1">
        <w:r w:rsidRPr="0030569D">
          <w:rPr>
            <w:rStyle w:val="Hyperlink"/>
            <w:lang w:eastAsia="zh-CN"/>
          </w:rPr>
          <w:t>The Hwang Scandal That “Shook the World of Science”</w:t>
        </w:r>
      </w:hyperlink>
      <w:r w:rsidRPr="0030569D">
        <w:rPr>
          <w:lang w:eastAsia="zh-CN"/>
        </w:rPr>
        <w:t xml:space="preserve">’, </w:t>
      </w:r>
      <w:r w:rsidRPr="0030569D">
        <w:rPr>
          <w:i/>
          <w:iCs/>
          <w:lang w:eastAsia="zh-CN"/>
        </w:rPr>
        <w:t>East Asian Science, Technology and Society: An International Journal</w:t>
      </w:r>
      <w:r w:rsidRPr="0030569D">
        <w:rPr>
          <w:lang w:eastAsia="zh-CN"/>
        </w:rPr>
        <w:t xml:space="preserve">, 2(1):1–7, </w:t>
      </w:r>
      <w:proofErr w:type="spellStart"/>
      <w:r w:rsidRPr="0030569D">
        <w:rPr>
          <w:lang w:eastAsia="zh-CN"/>
        </w:rPr>
        <w:t>doi</w:t>
      </w:r>
      <w:proofErr w:type="spellEnd"/>
      <w:r w:rsidRPr="0030569D">
        <w:rPr>
          <w:lang w:eastAsia="zh-CN"/>
        </w:rPr>
        <w:t>:</w:t>
      </w:r>
      <w:r w:rsidRPr="0030569D">
        <w:t xml:space="preserve"> </w:t>
      </w:r>
      <w:r w:rsidRPr="0030569D">
        <w:rPr>
          <w:lang w:eastAsia="zh-CN"/>
        </w:rPr>
        <w:t>0.1215/s12280-008-9041-x, accessed 29 June 2022.</w:t>
      </w:r>
    </w:p>
    <w:p w14:paraId="11E185F1" w14:textId="09FB79C3" w:rsidR="00BA5B65" w:rsidRDefault="00BA5B65" w:rsidP="00BA5B65">
      <w:r w:rsidRPr="008D62BB">
        <w:t xml:space="preserve">IRENA (International Renewable Energy Agency) (11 April 2022) </w:t>
      </w:r>
      <w:hyperlink r:id="rId56" w:history="1">
        <w:r w:rsidRPr="00633C35">
          <w:rPr>
            <w:rStyle w:val="Hyperlink"/>
            <w:i/>
            <w:iCs/>
          </w:rPr>
          <w:t>Renewables take lion’s share of global power additions in 2021</w:t>
        </w:r>
      </w:hyperlink>
      <w:r w:rsidRPr="008D62BB">
        <w:t xml:space="preserve"> [press release], IRENA, accessed 2</w:t>
      </w:r>
      <w:r w:rsidR="001A28D1">
        <w:t>9</w:t>
      </w:r>
      <w:r w:rsidRPr="008D62BB">
        <w:t xml:space="preserve"> June 2022.</w:t>
      </w:r>
    </w:p>
    <w:p w14:paraId="13DC1F8F" w14:textId="7A505901" w:rsidR="00BA5B65" w:rsidRDefault="00BA5B65" w:rsidP="00BA5B65">
      <w:r w:rsidRPr="002676CE">
        <w:t xml:space="preserve">Levy JS (2002) </w:t>
      </w:r>
      <w:hyperlink r:id="rId57" w:history="1">
        <w:r w:rsidRPr="002676CE">
          <w:rPr>
            <w:rStyle w:val="Hyperlink"/>
          </w:rPr>
          <w:t>‘Daniel Kahneman: judgement, decision, and rationality’ [PDF 36.7 KB]</w:t>
        </w:r>
      </w:hyperlink>
      <w:r w:rsidRPr="002676CE">
        <w:t xml:space="preserve">, </w:t>
      </w:r>
      <w:r w:rsidRPr="002676CE">
        <w:rPr>
          <w:rStyle w:val="Emphasis"/>
        </w:rPr>
        <w:t>Political Science and Politics</w:t>
      </w:r>
      <w:r w:rsidRPr="002676CE">
        <w:t>, 35(2):271</w:t>
      </w:r>
      <w:r w:rsidRPr="00EA453B">
        <w:t>–</w:t>
      </w:r>
      <w:r w:rsidRPr="002676CE">
        <w:t>273, doi:10.1017/S1049096502000665, accessed 2</w:t>
      </w:r>
      <w:r w:rsidR="001A28D1">
        <w:t>9</w:t>
      </w:r>
      <w:r w:rsidRPr="002676CE">
        <w:t xml:space="preserve"> June 2022.</w:t>
      </w:r>
    </w:p>
    <w:p w14:paraId="41EFC8FA" w14:textId="17DADAC8" w:rsidR="00BA5B65" w:rsidRDefault="00BA5B65" w:rsidP="00BA5B65">
      <w:proofErr w:type="spellStart"/>
      <w:r w:rsidRPr="00DC6BCA">
        <w:t>McInturf</w:t>
      </w:r>
      <w:proofErr w:type="spellEnd"/>
      <w:r w:rsidRPr="00DC6BCA">
        <w:t xml:space="preserve"> A</w:t>
      </w:r>
      <w:r>
        <w:t xml:space="preserve"> and</w:t>
      </w:r>
      <w:r w:rsidRPr="00DC6BCA">
        <w:t xml:space="preserve"> </w:t>
      </w:r>
      <w:proofErr w:type="spellStart"/>
      <w:r w:rsidRPr="00DC6BCA">
        <w:t>Savoca</w:t>
      </w:r>
      <w:proofErr w:type="spellEnd"/>
      <w:r w:rsidRPr="00DC6BCA">
        <w:t xml:space="preserve"> M (</w:t>
      </w:r>
      <w:r>
        <w:t xml:space="preserve">10 </w:t>
      </w:r>
      <w:r w:rsidRPr="00DC6BCA">
        <w:t>February 2021) ‘</w:t>
      </w:r>
      <w:hyperlink r:id="rId58" w:history="1">
        <w:r w:rsidRPr="00DC6BCA">
          <w:rPr>
            <w:rStyle w:val="Hyperlink"/>
          </w:rPr>
          <w:t>Hundreds of fish species, including many that humans eat, are consuming plastic</w:t>
        </w:r>
      </w:hyperlink>
      <w:r w:rsidRPr="00DC6BCA">
        <w:t xml:space="preserve">’, </w:t>
      </w:r>
      <w:r w:rsidRPr="00DC6BCA">
        <w:rPr>
          <w:rStyle w:val="Emphasis"/>
        </w:rPr>
        <w:t>The Conversation</w:t>
      </w:r>
      <w:r w:rsidRPr="00DC6BCA">
        <w:t xml:space="preserve">, accessed </w:t>
      </w:r>
      <w:r w:rsidR="001A28D1">
        <w:t>29</w:t>
      </w:r>
      <w:r w:rsidRPr="00DC6BCA">
        <w:t xml:space="preserve"> June 2022.</w:t>
      </w:r>
    </w:p>
    <w:p w14:paraId="26FE070C" w14:textId="77777777" w:rsidR="00BA5B65" w:rsidRDefault="00BA5B65" w:rsidP="00BA5B65">
      <w:pPr>
        <w:rPr>
          <w:lang w:eastAsia="zh-CN"/>
        </w:rPr>
      </w:pPr>
      <w:r w:rsidRPr="007F3175">
        <w:rPr>
          <w:lang w:eastAsia="zh-CN"/>
        </w:rPr>
        <w:t>Nature (19 December 2005) ‘</w:t>
      </w:r>
      <w:hyperlink r:id="rId59" w:history="1">
        <w:r w:rsidRPr="007F3175">
          <w:rPr>
            <w:rStyle w:val="Hyperlink"/>
            <w:lang w:eastAsia="zh-CN"/>
          </w:rPr>
          <w:t>Timeline of a controversy: A chronology of Woo Suk Hwang's stem-cell research</w:t>
        </w:r>
      </w:hyperlink>
      <w:r w:rsidRPr="007F3175">
        <w:rPr>
          <w:lang w:eastAsia="zh-CN"/>
        </w:rPr>
        <w:t>’</w:t>
      </w:r>
      <w:r w:rsidRPr="007F3175">
        <w:rPr>
          <w:i/>
          <w:iCs/>
          <w:lang w:eastAsia="zh-CN"/>
        </w:rPr>
        <w:t>,</w:t>
      </w:r>
      <w:r w:rsidRPr="007F3175">
        <w:rPr>
          <w:lang w:eastAsia="zh-CN"/>
        </w:rPr>
        <w:t xml:space="preserve"> </w:t>
      </w:r>
      <w:r w:rsidRPr="007F3175">
        <w:rPr>
          <w:rStyle w:val="Emphasis"/>
        </w:rPr>
        <w:t>Nature: International weekly journal of science</w:t>
      </w:r>
      <w:r w:rsidRPr="007F3175">
        <w:rPr>
          <w:lang w:eastAsia="zh-CN"/>
        </w:rPr>
        <w:t>, accessed 29 June 2022.</w:t>
      </w:r>
    </w:p>
    <w:p w14:paraId="7A61243C" w14:textId="77777777" w:rsidR="00BA5B65" w:rsidRPr="001F6BFB" w:rsidRDefault="00BA5B65" w:rsidP="00BA5B65">
      <w:pPr>
        <w:rPr>
          <w:lang w:eastAsia="zh-CN"/>
        </w:rPr>
      </w:pPr>
      <w:r w:rsidRPr="0021454D">
        <w:rPr>
          <w:lang w:eastAsia="zh-CN"/>
        </w:rPr>
        <w:t>Office of the NSW Chief Scientist and Engineer (2021) ‘</w:t>
      </w:r>
      <w:hyperlink r:id="rId60" w:history="1">
        <w:r w:rsidRPr="0021454D">
          <w:rPr>
            <w:rStyle w:val="Hyperlink"/>
            <w:lang w:eastAsia="zh-CN"/>
          </w:rPr>
          <w:t>Growing Sustainable Businesses with STEM</w:t>
        </w:r>
      </w:hyperlink>
      <w:r w:rsidRPr="0021454D">
        <w:rPr>
          <w:lang w:eastAsia="zh-CN"/>
        </w:rPr>
        <w:t xml:space="preserve">’, </w:t>
      </w:r>
      <w:r w:rsidRPr="0021454D">
        <w:rPr>
          <w:rStyle w:val="Emphasis"/>
          <w:lang w:eastAsia="zh-CN"/>
        </w:rPr>
        <w:t>National Science Week in NSW</w:t>
      </w:r>
      <w:r w:rsidRPr="0021454D">
        <w:rPr>
          <w:lang w:eastAsia="zh-CN"/>
        </w:rPr>
        <w:t>, NSW Government Chief Scientist and Engineer website, accessed 29 June 2022.</w:t>
      </w:r>
    </w:p>
    <w:p w14:paraId="0D11971C" w14:textId="77777777" w:rsidR="00470BE2" w:rsidRDefault="00470BE2" w:rsidP="00470BE2">
      <w:pPr>
        <w:rPr>
          <w:lang w:eastAsia="zh-CN"/>
        </w:rPr>
      </w:pPr>
      <w:r>
        <w:rPr>
          <w:lang w:eastAsia="zh-CN"/>
        </w:rPr>
        <w:t xml:space="preserve">Olson A </w:t>
      </w:r>
      <w:r w:rsidRPr="00DC2D04">
        <w:rPr>
          <w:lang w:eastAsia="zh-CN"/>
        </w:rPr>
        <w:t>(2020) ‘</w:t>
      </w:r>
      <w:hyperlink r:id="rId61" w:history="1">
        <w:r w:rsidRPr="00DC2D04">
          <w:rPr>
            <w:rStyle w:val="Hyperlink"/>
            <w:lang w:eastAsia="zh-CN"/>
          </w:rPr>
          <w:t>A Cool Way to Make Electricity: Solar Cell Power Output vs. Temperature</w:t>
        </w:r>
      </w:hyperlink>
      <w:r w:rsidRPr="00DC2D04">
        <w:rPr>
          <w:lang w:eastAsia="zh-CN"/>
        </w:rPr>
        <w:t>’</w:t>
      </w:r>
      <w:r>
        <w:rPr>
          <w:lang w:eastAsia="zh-CN"/>
        </w:rPr>
        <w:t xml:space="preserve"> </w:t>
      </w:r>
      <w:r w:rsidRPr="00DC2D04">
        <w:rPr>
          <w:lang w:eastAsia="zh-CN"/>
        </w:rPr>
        <w:t>(</w:t>
      </w:r>
      <w:proofErr w:type="spellStart"/>
      <w:r w:rsidRPr="00DC2D04">
        <w:rPr>
          <w:lang w:eastAsia="zh-CN"/>
        </w:rPr>
        <w:t>Finio</w:t>
      </w:r>
      <w:proofErr w:type="spellEnd"/>
      <w:r w:rsidRPr="00DC2D04">
        <w:rPr>
          <w:lang w:eastAsia="zh-CN"/>
        </w:rPr>
        <w:t xml:space="preserve"> B, ed.), </w:t>
      </w:r>
      <w:r w:rsidRPr="00DC2D04">
        <w:rPr>
          <w:rStyle w:val="Emphasis"/>
          <w:lang w:eastAsia="zh-CN"/>
        </w:rPr>
        <w:t>Science Projects</w:t>
      </w:r>
      <w:r w:rsidRPr="00DC2D04">
        <w:rPr>
          <w:lang w:eastAsia="zh-CN"/>
        </w:rPr>
        <w:t>, Science Buddies website, accessed 29 June 2022.</w:t>
      </w:r>
    </w:p>
    <w:p w14:paraId="76DEC896" w14:textId="77777777" w:rsidR="00470BE2" w:rsidRPr="008244B5" w:rsidRDefault="00470BE2" w:rsidP="00470BE2">
      <w:pPr>
        <w:rPr>
          <w:lang w:eastAsia="zh-CN"/>
        </w:rPr>
      </w:pPr>
      <w:r>
        <w:rPr>
          <w:lang w:eastAsia="zh-CN"/>
        </w:rPr>
        <w:t xml:space="preserve">Olson A </w:t>
      </w:r>
      <w:r w:rsidRPr="00BF1C31">
        <w:rPr>
          <w:lang w:eastAsia="zh-CN"/>
        </w:rPr>
        <w:t>(2020) ‘</w:t>
      </w:r>
      <w:hyperlink r:id="rId62" w:history="1">
        <w:r w:rsidRPr="008C2A49">
          <w:rPr>
            <w:rStyle w:val="Hyperlink"/>
            <w:lang w:eastAsia="zh-CN"/>
          </w:rPr>
          <w:t>How Does Solar Cell Output Vary with Incident Light Intensity?</w:t>
        </w:r>
      </w:hyperlink>
      <w:r w:rsidRPr="00BF1C31">
        <w:rPr>
          <w:lang w:eastAsia="zh-CN"/>
        </w:rPr>
        <w:t>’</w:t>
      </w:r>
      <w:r>
        <w:rPr>
          <w:lang w:eastAsia="zh-CN"/>
        </w:rPr>
        <w:t xml:space="preserve"> (</w:t>
      </w:r>
      <w:proofErr w:type="spellStart"/>
      <w:r>
        <w:rPr>
          <w:lang w:eastAsia="zh-CN"/>
        </w:rPr>
        <w:t>Finio</w:t>
      </w:r>
      <w:proofErr w:type="spellEnd"/>
      <w:r>
        <w:rPr>
          <w:lang w:eastAsia="zh-CN"/>
        </w:rPr>
        <w:t xml:space="preserve"> B, ed.)</w:t>
      </w:r>
      <w:r w:rsidRPr="00BF1C31">
        <w:rPr>
          <w:lang w:eastAsia="zh-CN"/>
        </w:rPr>
        <w:t xml:space="preserve">, </w:t>
      </w:r>
      <w:r w:rsidRPr="008C2A49">
        <w:rPr>
          <w:rStyle w:val="Emphasis"/>
          <w:lang w:eastAsia="zh-CN"/>
        </w:rPr>
        <w:t>Science Projects</w:t>
      </w:r>
      <w:r w:rsidRPr="00BF1C31">
        <w:rPr>
          <w:lang w:eastAsia="zh-CN"/>
        </w:rPr>
        <w:t>, Science Buddies website, accessed 29 June 2022.</w:t>
      </w:r>
    </w:p>
    <w:p w14:paraId="7BB7F992" w14:textId="261CF042" w:rsidR="00BA5B65" w:rsidRDefault="00BA5B65" w:rsidP="00BA5B65">
      <w:proofErr w:type="spellStart"/>
      <w:r w:rsidRPr="00BE5F2B">
        <w:t>OpenNEM</w:t>
      </w:r>
      <w:proofErr w:type="spellEnd"/>
      <w:r w:rsidRPr="00BE5F2B">
        <w:t xml:space="preserve"> (</w:t>
      </w:r>
      <w:r>
        <w:t>2021</w:t>
      </w:r>
      <w:r w:rsidRPr="00BE5F2B">
        <w:t xml:space="preserve">) </w:t>
      </w:r>
      <w:hyperlink r:id="rId63" w:history="1">
        <w:proofErr w:type="spellStart"/>
        <w:r w:rsidRPr="00633C35">
          <w:rPr>
            <w:rStyle w:val="Hyperlink"/>
            <w:i/>
            <w:iCs/>
          </w:rPr>
          <w:t>OpenNem</w:t>
        </w:r>
        <w:proofErr w:type="spellEnd"/>
        <w:r w:rsidRPr="00633C35">
          <w:rPr>
            <w:rStyle w:val="Hyperlink"/>
            <w:i/>
            <w:iCs/>
          </w:rPr>
          <w:t>: An Open Platform for National Electricity Market Data</w:t>
        </w:r>
      </w:hyperlink>
      <w:r w:rsidRPr="00BE5F2B">
        <w:t xml:space="preserve">, </w:t>
      </w:r>
      <w:proofErr w:type="spellStart"/>
      <w:r w:rsidRPr="00BE5F2B">
        <w:t>OpenNEM</w:t>
      </w:r>
      <w:proofErr w:type="spellEnd"/>
      <w:r w:rsidRPr="00BE5F2B">
        <w:t xml:space="preserve"> website, accessed </w:t>
      </w:r>
      <w:r>
        <w:t>2</w:t>
      </w:r>
      <w:r w:rsidR="00633C35">
        <w:t>9</w:t>
      </w:r>
      <w:r>
        <w:t xml:space="preserve"> June</w:t>
      </w:r>
      <w:r w:rsidRPr="00BE5F2B">
        <w:t xml:space="preserve"> 2022</w:t>
      </w:r>
      <w:r>
        <w:t>.</w:t>
      </w:r>
    </w:p>
    <w:p w14:paraId="5BEE45E8" w14:textId="4F170973" w:rsidR="00BA5B65" w:rsidRDefault="00BA5B65" w:rsidP="00BA5B65">
      <w:proofErr w:type="spellStart"/>
      <w:r w:rsidRPr="00084747">
        <w:lastRenderedPageBreak/>
        <w:t>Rehbein</w:t>
      </w:r>
      <w:proofErr w:type="spellEnd"/>
      <w:r w:rsidRPr="00084747">
        <w:t xml:space="preserve"> JA, Watson JEM, Lane JL, </w:t>
      </w:r>
      <w:proofErr w:type="spellStart"/>
      <w:r w:rsidRPr="00084747">
        <w:t>Sonter</w:t>
      </w:r>
      <w:proofErr w:type="spellEnd"/>
      <w:r w:rsidRPr="00084747">
        <w:t xml:space="preserve"> LJ, Venter O, Atkinson SC and Allan JR (2020) ‘</w:t>
      </w:r>
      <w:hyperlink r:id="rId64" w:history="1">
        <w:r w:rsidRPr="00084747">
          <w:rPr>
            <w:rStyle w:val="Hyperlink"/>
          </w:rPr>
          <w:t>Renewable energy development threatens many globally important biodiversity areas</w:t>
        </w:r>
      </w:hyperlink>
      <w:r w:rsidRPr="00084747">
        <w:t xml:space="preserve">’, </w:t>
      </w:r>
      <w:r w:rsidRPr="00084747">
        <w:rPr>
          <w:rStyle w:val="Emphasis"/>
        </w:rPr>
        <w:t>Global Change Biology</w:t>
      </w:r>
      <w:r w:rsidRPr="00084747">
        <w:t>, 26(5):3040–3051, doi:10.1111/gcb.15067, accessed 2</w:t>
      </w:r>
      <w:r w:rsidR="00BF1C31">
        <w:t>9</w:t>
      </w:r>
      <w:r w:rsidRPr="00084747">
        <w:t xml:space="preserve"> June 2022.</w:t>
      </w:r>
    </w:p>
    <w:p w14:paraId="1FF0BD43" w14:textId="77777777" w:rsidR="00BA5B65" w:rsidRDefault="00BA5B65" w:rsidP="00BA5B65">
      <w:pPr>
        <w:rPr>
          <w:lang w:eastAsia="zh-CN"/>
        </w:rPr>
      </w:pPr>
      <w:r w:rsidRPr="00CE5B96">
        <w:rPr>
          <w:lang w:eastAsia="zh-CN"/>
        </w:rPr>
        <w:t>Richards T (2022) ‘</w:t>
      </w:r>
      <w:hyperlink r:id="rId65" w:history="1">
        <w:r w:rsidRPr="00CE5B96">
          <w:rPr>
            <w:rStyle w:val="Hyperlink"/>
            <w:lang w:eastAsia="zh-CN"/>
          </w:rPr>
          <w:t xml:space="preserve">False dawns: implications for patients of the </w:t>
        </w:r>
        <w:proofErr w:type="spellStart"/>
        <w:r w:rsidRPr="00CE5B96">
          <w:rPr>
            <w:rStyle w:val="Hyperlink"/>
            <w:lang w:eastAsia="zh-CN"/>
          </w:rPr>
          <w:t>Theranos</w:t>
        </w:r>
        <w:proofErr w:type="spellEnd"/>
        <w:r w:rsidRPr="00CE5B96">
          <w:rPr>
            <w:rStyle w:val="Hyperlink"/>
            <w:lang w:eastAsia="zh-CN"/>
          </w:rPr>
          <w:t xml:space="preserve"> debacle</w:t>
        </w:r>
      </w:hyperlink>
      <w:r w:rsidRPr="00CE5B96">
        <w:rPr>
          <w:lang w:eastAsia="zh-CN"/>
        </w:rPr>
        <w:t xml:space="preserve">’, </w:t>
      </w:r>
      <w:r w:rsidRPr="00CE5B96">
        <w:rPr>
          <w:i/>
          <w:iCs/>
          <w:lang w:eastAsia="zh-CN"/>
        </w:rPr>
        <w:t>The BMJ</w:t>
      </w:r>
      <w:r w:rsidRPr="00CE5B96">
        <w:rPr>
          <w:lang w:eastAsia="zh-CN"/>
        </w:rPr>
        <w:t>, 376:178, doi:10.1136/bmj.o178, accessed 29 June 2022.</w:t>
      </w:r>
    </w:p>
    <w:p w14:paraId="7199787F" w14:textId="77777777" w:rsidR="00BA5B65" w:rsidRPr="0021454D" w:rsidRDefault="00BA5B65" w:rsidP="00BA5B65">
      <w:pPr>
        <w:rPr>
          <w:lang w:eastAsia="zh-CN"/>
        </w:rPr>
      </w:pPr>
      <w:r w:rsidRPr="0021454D">
        <w:rPr>
          <w:lang w:eastAsia="zh-CN"/>
        </w:rPr>
        <w:t xml:space="preserve">Sanusi YK, </w:t>
      </w:r>
      <w:proofErr w:type="spellStart"/>
      <w:r w:rsidRPr="0021454D">
        <w:rPr>
          <w:lang w:eastAsia="zh-CN"/>
        </w:rPr>
        <w:t>Fajinmi</w:t>
      </w:r>
      <w:proofErr w:type="spellEnd"/>
      <w:r w:rsidRPr="0021454D">
        <w:rPr>
          <w:lang w:eastAsia="zh-CN"/>
        </w:rPr>
        <w:t xml:space="preserve"> GR and Babatunde E (2011) ‘</w:t>
      </w:r>
      <w:hyperlink r:id="rId66" w:history="1">
        <w:r w:rsidRPr="0021454D">
          <w:rPr>
            <w:rStyle w:val="Hyperlink"/>
            <w:lang w:eastAsia="zh-CN"/>
          </w:rPr>
          <w:t>Effects of Ambient Temperature on the Performance of a Photovoltaic Solar System in a Tropical Area</w:t>
        </w:r>
      </w:hyperlink>
      <w:r w:rsidRPr="0021454D">
        <w:rPr>
          <w:lang w:eastAsia="zh-CN"/>
        </w:rPr>
        <w:t xml:space="preserve">’, </w:t>
      </w:r>
      <w:r w:rsidRPr="0021454D">
        <w:rPr>
          <w:i/>
          <w:iCs/>
          <w:lang w:eastAsia="zh-CN"/>
        </w:rPr>
        <w:t>The Pacific Journal of Science and Technology,</w:t>
      </w:r>
      <w:r w:rsidRPr="0021454D">
        <w:rPr>
          <w:lang w:eastAsia="zh-CN"/>
        </w:rPr>
        <w:t xml:space="preserve"> 12(2):176–180, accessed 29 June 2022.</w:t>
      </w:r>
    </w:p>
    <w:p w14:paraId="27B09314" w14:textId="77777777" w:rsidR="00BA5B65" w:rsidRDefault="00BA5B65" w:rsidP="00BA5B65">
      <w:pPr>
        <w:rPr>
          <w:lang w:eastAsia="zh-CN"/>
        </w:rPr>
      </w:pPr>
      <w:r w:rsidRPr="00877971">
        <w:rPr>
          <w:lang w:eastAsia="zh-CN"/>
        </w:rPr>
        <w:t>Science Buddies (2022) ‘</w:t>
      </w:r>
      <w:hyperlink r:id="rId67" w:history="1">
        <w:r w:rsidRPr="00877971">
          <w:rPr>
            <w:rStyle w:val="Hyperlink"/>
            <w:lang w:eastAsia="zh-CN"/>
          </w:rPr>
          <w:t>Career Discovery Tool: Solar Energy Systems Engineer</w:t>
        </w:r>
      </w:hyperlink>
      <w:r w:rsidRPr="00877971">
        <w:rPr>
          <w:lang w:eastAsia="zh-CN"/>
        </w:rPr>
        <w:t xml:space="preserve">’, </w:t>
      </w:r>
      <w:r w:rsidRPr="00877971">
        <w:rPr>
          <w:rStyle w:val="Emphasis"/>
          <w:lang w:eastAsia="zh-CN"/>
        </w:rPr>
        <w:t>Engineering Careers</w:t>
      </w:r>
      <w:r w:rsidRPr="00877971">
        <w:rPr>
          <w:lang w:eastAsia="zh-CN"/>
        </w:rPr>
        <w:t>, Science Buddies website, accessed 29 June 2022.</w:t>
      </w:r>
    </w:p>
    <w:p w14:paraId="6A62B530" w14:textId="5BD7F393" w:rsidR="00BA5B65" w:rsidRDefault="00BA5B65" w:rsidP="00BA5B65">
      <w:r>
        <w:t>Smart J (20 May 2022) ‘</w:t>
      </w:r>
      <w:hyperlink r:id="rId68" w:history="1">
        <w:r w:rsidRPr="00B31EB1">
          <w:rPr>
            <w:rStyle w:val="Hyperlink"/>
          </w:rPr>
          <w:t>35 problem-solving techniques and methods for solving complex problems</w:t>
        </w:r>
      </w:hyperlink>
      <w:r>
        <w:t xml:space="preserve">’, </w:t>
      </w:r>
      <w:proofErr w:type="spellStart"/>
      <w:r w:rsidRPr="00B31EB1">
        <w:rPr>
          <w:rStyle w:val="Emphasis"/>
        </w:rPr>
        <w:t>SessionLab</w:t>
      </w:r>
      <w:proofErr w:type="spellEnd"/>
      <w:r>
        <w:t xml:space="preserve">, accessed </w:t>
      </w:r>
      <w:r w:rsidR="00DA1384">
        <w:t>6</w:t>
      </w:r>
      <w:r>
        <w:t xml:space="preserve"> </w:t>
      </w:r>
      <w:r w:rsidR="00DA1384">
        <w:t>July 2022</w:t>
      </w:r>
      <w:r>
        <w:t>.</w:t>
      </w:r>
    </w:p>
    <w:p w14:paraId="67CDEEE4" w14:textId="649E0970" w:rsidR="00BA5B65" w:rsidRDefault="00BA5B65" w:rsidP="00BA5B65">
      <w:r>
        <w:t>S</w:t>
      </w:r>
      <w:r w:rsidRPr="006A0092">
        <w:t>t</w:t>
      </w:r>
      <w:r>
        <w:t>ate</w:t>
      </w:r>
      <w:r w:rsidRPr="006A0092">
        <w:t xml:space="preserve"> of Western Australia (n.d.) </w:t>
      </w:r>
      <w:r>
        <w:t>‘</w:t>
      </w:r>
      <w:hyperlink r:id="rId69" w:history="1">
        <w:r w:rsidRPr="00A94FF2">
          <w:rPr>
            <w:rStyle w:val="Hyperlink"/>
          </w:rPr>
          <w:t>Problem solving</w:t>
        </w:r>
      </w:hyperlink>
      <w:r>
        <w:t>’</w:t>
      </w:r>
      <w:r w:rsidRPr="006A0092">
        <w:t xml:space="preserve">, </w:t>
      </w:r>
      <w:r w:rsidRPr="00A94FF2">
        <w:rPr>
          <w:rStyle w:val="Emphasis"/>
        </w:rPr>
        <w:t>Healthy WA: Health information for Western Australia</w:t>
      </w:r>
      <w:r w:rsidRPr="006A0092">
        <w:t>, accessed 2</w:t>
      </w:r>
      <w:r w:rsidR="00D66702">
        <w:t>9</w:t>
      </w:r>
      <w:r w:rsidRPr="006A0092">
        <w:t xml:space="preserve"> June 2022.</w:t>
      </w:r>
    </w:p>
    <w:p w14:paraId="625295B7" w14:textId="77777777" w:rsidR="00BA5B65" w:rsidRPr="00221726" w:rsidRDefault="00BA5B65" w:rsidP="00BA5B65">
      <w:pPr>
        <w:rPr>
          <w:lang w:eastAsia="zh-CN"/>
        </w:rPr>
      </w:pPr>
      <w:r w:rsidRPr="00221726">
        <w:rPr>
          <w:lang w:eastAsia="zh-CN"/>
        </w:rPr>
        <w:lastRenderedPageBreak/>
        <w:t xml:space="preserve">STELR (Science and Technology Education Leveraging Relevance) (n.d.) </w:t>
      </w:r>
      <w:hyperlink r:id="rId70" w:history="1">
        <w:r w:rsidRPr="00221726">
          <w:rPr>
            <w:rStyle w:val="Hyperlink"/>
            <w:lang w:eastAsia="zh-CN"/>
          </w:rPr>
          <w:t>‘Kate Lomas and Liz Williams’ [video],</w:t>
        </w:r>
      </w:hyperlink>
      <w:r w:rsidRPr="00221726">
        <w:rPr>
          <w:lang w:eastAsia="zh-CN"/>
        </w:rPr>
        <w:t xml:space="preserve"> </w:t>
      </w:r>
      <w:r w:rsidRPr="00221726">
        <w:rPr>
          <w:i/>
          <w:iCs/>
          <w:lang w:eastAsia="zh-CN"/>
        </w:rPr>
        <w:t xml:space="preserve">Kate Lomas and Liz </w:t>
      </w:r>
      <w:proofErr w:type="spellStart"/>
      <w:r w:rsidRPr="00221726">
        <w:rPr>
          <w:i/>
          <w:iCs/>
          <w:lang w:eastAsia="zh-CN"/>
        </w:rPr>
        <w:t>WIlliams</w:t>
      </w:r>
      <w:proofErr w:type="spellEnd"/>
      <w:r w:rsidRPr="00221726">
        <w:rPr>
          <w:i/>
          <w:iCs/>
          <w:lang w:eastAsia="zh-CN"/>
        </w:rPr>
        <w:t>,</w:t>
      </w:r>
      <w:r w:rsidRPr="00221726">
        <w:rPr>
          <w:lang w:eastAsia="zh-CN"/>
        </w:rPr>
        <w:t xml:space="preserve"> STELR website, accessed 29 June 2022.</w:t>
      </w:r>
    </w:p>
    <w:p w14:paraId="1546751C" w14:textId="77777777" w:rsidR="00BA5B65" w:rsidRPr="001F0CF1" w:rsidRDefault="00BA5B65" w:rsidP="00BA5B65">
      <w:pPr>
        <w:rPr>
          <w:lang w:eastAsia="zh-CN"/>
        </w:rPr>
      </w:pPr>
      <w:r w:rsidRPr="001F0CF1">
        <w:rPr>
          <w:lang w:eastAsia="zh-CN"/>
        </w:rPr>
        <w:t>STELR (n.d.) ‘</w:t>
      </w:r>
      <w:hyperlink r:id="rId71" w:history="1">
        <w:r w:rsidRPr="001F0CF1">
          <w:rPr>
            <w:rStyle w:val="Hyperlink"/>
            <w:lang w:eastAsia="zh-CN"/>
          </w:rPr>
          <w:t>Sheena Ong’ [video],</w:t>
        </w:r>
      </w:hyperlink>
      <w:r w:rsidRPr="001F0CF1">
        <w:rPr>
          <w:lang w:eastAsia="zh-CN"/>
        </w:rPr>
        <w:t xml:space="preserve"> </w:t>
      </w:r>
      <w:r w:rsidRPr="001F0CF1">
        <w:rPr>
          <w:i/>
          <w:iCs/>
          <w:lang w:eastAsia="zh-CN"/>
        </w:rPr>
        <w:t>Sheena Ong,</w:t>
      </w:r>
      <w:r w:rsidRPr="001F0CF1">
        <w:rPr>
          <w:lang w:eastAsia="zh-CN"/>
        </w:rPr>
        <w:t xml:space="preserve"> STELR website, accessed 29 June 2022.</w:t>
      </w:r>
    </w:p>
    <w:p w14:paraId="4B076EAA" w14:textId="2132F297" w:rsidR="00BA5B65" w:rsidRPr="001F0CF1" w:rsidRDefault="00BA5B65" w:rsidP="00BA5B65">
      <w:pPr>
        <w:rPr>
          <w:lang w:eastAsia="zh-CN"/>
        </w:rPr>
      </w:pPr>
      <w:r w:rsidRPr="001F0CF1">
        <w:rPr>
          <w:lang w:eastAsia="zh-CN"/>
        </w:rPr>
        <w:t xml:space="preserve">STELR (n.d.) </w:t>
      </w:r>
      <w:hyperlink r:id="rId72" w:history="1">
        <w:r w:rsidRPr="00EC1640">
          <w:rPr>
            <w:rStyle w:val="Hyperlink"/>
            <w:i/>
            <w:iCs/>
            <w:lang w:eastAsia="zh-CN"/>
          </w:rPr>
          <w:t>Women in STEM</w:t>
        </w:r>
      </w:hyperlink>
      <w:r w:rsidRPr="001F0CF1">
        <w:rPr>
          <w:lang w:eastAsia="zh-CN"/>
        </w:rPr>
        <w:t>, STELR website, accessed 29 June 2022.</w:t>
      </w:r>
    </w:p>
    <w:p w14:paraId="3A915602" w14:textId="16474AE0" w:rsidR="00065351" w:rsidRPr="001F0CF1" w:rsidRDefault="00065351" w:rsidP="00BA5B65">
      <w:pPr>
        <w:rPr>
          <w:lang w:eastAsia="zh-CN"/>
        </w:rPr>
      </w:pPr>
      <w:r w:rsidRPr="00065351">
        <w:rPr>
          <w:lang w:eastAsia="zh-CN"/>
        </w:rPr>
        <w:t xml:space="preserve">Sun Cable Pty Ltd (2022) </w:t>
      </w:r>
      <w:hyperlink r:id="rId73" w:history="1">
        <w:r w:rsidRPr="00065351">
          <w:rPr>
            <w:rStyle w:val="Hyperlink"/>
            <w:lang w:eastAsia="zh-CN"/>
          </w:rPr>
          <w:t>‘Sun Cable Vision’ [video]</w:t>
        </w:r>
      </w:hyperlink>
      <w:r w:rsidRPr="00065351">
        <w:rPr>
          <w:lang w:eastAsia="zh-CN"/>
        </w:rPr>
        <w:t>, Sun Cable, Sun Cable website, accessed 4 July 2022.</w:t>
      </w:r>
    </w:p>
    <w:p w14:paraId="772D5223" w14:textId="5C0F85C4" w:rsidR="00BA5B65" w:rsidRDefault="00BA5B65" w:rsidP="00BA5B65">
      <w:r w:rsidRPr="005129A3">
        <w:t>Sun Cable Pty Ltd</w:t>
      </w:r>
      <w:r>
        <w:t xml:space="preserve"> (2022) </w:t>
      </w:r>
      <w:hyperlink r:id="rId74" w:history="1">
        <w:r w:rsidRPr="00D66702">
          <w:rPr>
            <w:rStyle w:val="Hyperlink"/>
            <w:i/>
            <w:iCs/>
          </w:rPr>
          <w:t>Sun Cable</w:t>
        </w:r>
      </w:hyperlink>
      <w:r>
        <w:t xml:space="preserve"> [website], accessed 2</w:t>
      </w:r>
      <w:r w:rsidR="00EC1640">
        <w:t>9</w:t>
      </w:r>
      <w:r>
        <w:t xml:space="preserve"> June 2022.</w:t>
      </w:r>
    </w:p>
    <w:p w14:paraId="20B4F583" w14:textId="358681D1" w:rsidR="00BA5B65" w:rsidRDefault="00BA5B65" w:rsidP="00BA5B65">
      <w:r w:rsidRPr="006B3E18">
        <w:t xml:space="preserve">Ted-Ed (7 July 2017) </w:t>
      </w:r>
      <w:hyperlink r:id="rId75" w:history="1">
        <w:r w:rsidRPr="006B3E18">
          <w:rPr>
            <w:rStyle w:val="Hyperlink"/>
          </w:rPr>
          <w:t xml:space="preserve">‘How to spot a misleading graph - Lea </w:t>
        </w:r>
        <w:proofErr w:type="spellStart"/>
        <w:r w:rsidRPr="006B3E18">
          <w:rPr>
            <w:rStyle w:val="Hyperlink"/>
          </w:rPr>
          <w:t>Gaslowitz</w:t>
        </w:r>
        <w:proofErr w:type="spellEnd"/>
        <w:r w:rsidRPr="006B3E18">
          <w:rPr>
            <w:rStyle w:val="Hyperlink"/>
          </w:rPr>
          <w:t>’ [video]</w:t>
        </w:r>
      </w:hyperlink>
      <w:r w:rsidRPr="006B3E18">
        <w:t xml:space="preserve">, </w:t>
      </w:r>
      <w:r w:rsidRPr="006B3E18">
        <w:rPr>
          <w:rStyle w:val="Emphasis"/>
        </w:rPr>
        <w:t>Ted-Ed</w:t>
      </w:r>
      <w:r w:rsidRPr="006B3E18">
        <w:t xml:space="preserve">, YouTube, accessed </w:t>
      </w:r>
      <w:r>
        <w:t>2</w:t>
      </w:r>
      <w:r w:rsidR="00EC1640">
        <w:t>9</w:t>
      </w:r>
      <w:r>
        <w:t xml:space="preserve"> June</w:t>
      </w:r>
      <w:r w:rsidRPr="006B3E18">
        <w:t xml:space="preserve"> 2022.</w:t>
      </w:r>
    </w:p>
    <w:p w14:paraId="593B728A" w14:textId="77777777" w:rsidR="00BA5B65" w:rsidRPr="00C50B1F" w:rsidRDefault="00BA5B65" w:rsidP="00BA5B65">
      <w:pPr>
        <w:rPr>
          <w:lang w:eastAsia="zh-CN"/>
        </w:rPr>
      </w:pPr>
      <w:r w:rsidRPr="00C50B1F">
        <w:rPr>
          <w:lang w:eastAsia="zh-CN"/>
        </w:rPr>
        <w:t xml:space="preserve">Top Tip Bio (9 March 2021) </w:t>
      </w:r>
      <w:hyperlink r:id="rId76" w:history="1">
        <w:r w:rsidRPr="00C50B1F">
          <w:rPr>
            <w:rStyle w:val="Hyperlink"/>
            <w:lang w:eastAsia="zh-CN"/>
          </w:rPr>
          <w:t xml:space="preserve">‘How </w:t>
        </w:r>
        <w:proofErr w:type="gramStart"/>
        <w:r w:rsidRPr="00C50B1F">
          <w:rPr>
            <w:rStyle w:val="Hyperlink"/>
            <w:lang w:eastAsia="zh-CN"/>
          </w:rPr>
          <w:t>To</w:t>
        </w:r>
        <w:proofErr w:type="gramEnd"/>
        <w:r w:rsidRPr="00C50B1F">
          <w:rPr>
            <w:rStyle w:val="Hyperlink"/>
            <w:lang w:eastAsia="zh-CN"/>
          </w:rPr>
          <w:t xml:space="preserve"> Perform Simple Linear Regression In Excel’ [video],</w:t>
        </w:r>
      </w:hyperlink>
      <w:r w:rsidRPr="00C50B1F">
        <w:rPr>
          <w:lang w:eastAsia="zh-CN"/>
        </w:rPr>
        <w:t xml:space="preserve"> </w:t>
      </w:r>
      <w:r w:rsidRPr="00C50B1F">
        <w:rPr>
          <w:i/>
          <w:iCs/>
          <w:lang w:eastAsia="zh-CN"/>
        </w:rPr>
        <w:t>Top Tip Bio,</w:t>
      </w:r>
      <w:r w:rsidRPr="00C50B1F">
        <w:rPr>
          <w:lang w:eastAsia="zh-CN"/>
        </w:rPr>
        <w:t xml:space="preserve"> YouTube, accessed 29 June 2022.</w:t>
      </w:r>
    </w:p>
    <w:p w14:paraId="2D8F7897" w14:textId="1A08C90B" w:rsidR="00FA7483" w:rsidRPr="00DA06BF" w:rsidRDefault="00BA5B65" w:rsidP="00BA5B65">
      <w:proofErr w:type="spellStart"/>
      <w:r w:rsidRPr="00FD29AC">
        <w:t>WindEurope</w:t>
      </w:r>
      <w:proofErr w:type="spellEnd"/>
      <w:r w:rsidRPr="00FD29AC">
        <w:t xml:space="preserve"> </w:t>
      </w:r>
      <w:proofErr w:type="spellStart"/>
      <w:r w:rsidRPr="00FD29AC">
        <w:t>asbl</w:t>
      </w:r>
      <w:proofErr w:type="spellEnd"/>
      <w:r w:rsidRPr="00FD29AC">
        <w:t>/</w:t>
      </w:r>
      <w:proofErr w:type="spellStart"/>
      <w:r w:rsidRPr="00FD29AC">
        <w:t>vzw</w:t>
      </w:r>
      <w:proofErr w:type="spellEnd"/>
      <w:r>
        <w:t xml:space="preserve"> (2020) ‘</w:t>
      </w:r>
      <w:hyperlink r:id="rId77" w:history="1">
        <w:r w:rsidRPr="00FD29AC">
          <w:rPr>
            <w:rStyle w:val="Hyperlink"/>
          </w:rPr>
          <w:t>Hourly electricity mix</w:t>
        </w:r>
      </w:hyperlink>
      <w:r>
        <w:t xml:space="preserve">’, </w:t>
      </w:r>
      <w:r w:rsidRPr="00FD29AC">
        <w:rPr>
          <w:rStyle w:val="Emphasis"/>
        </w:rPr>
        <w:t>Wind Power Numbers Daily</w:t>
      </w:r>
      <w:r>
        <w:t xml:space="preserve">, </w:t>
      </w:r>
      <w:proofErr w:type="spellStart"/>
      <w:r>
        <w:t>WindEurope</w:t>
      </w:r>
      <w:proofErr w:type="spellEnd"/>
      <w:r>
        <w:t xml:space="preserve"> website, accessed 2</w:t>
      </w:r>
      <w:r w:rsidR="00EC1640">
        <w:t>9</w:t>
      </w:r>
      <w:r>
        <w:t xml:space="preserve"> June 2022.</w:t>
      </w:r>
    </w:p>
    <w:sectPr w:rsidR="00FA7483" w:rsidRPr="00DA06BF" w:rsidSect="00225ECA">
      <w:footerReference w:type="even" r:id="rId78"/>
      <w:footerReference w:type="default" r:id="rId79"/>
      <w:headerReference w:type="first" r:id="rId80"/>
      <w:footerReference w:type="first" r:id="rId81"/>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7354" w14:textId="77777777" w:rsidR="002B44E8" w:rsidRDefault="002B44E8">
      <w:r>
        <w:separator/>
      </w:r>
    </w:p>
    <w:p w14:paraId="49B55660" w14:textId="77777777" w:rsidR="002B44E8" w:rsidRDefault="002B44E8"/>
  </w:endnote>
  <w:endnote w:type="continuationSeparator" w:id="0">
    <w:p w14:paraId="68C250ED" w14:textId="77777777" w:rsidR="002B44E8" w:rsidRDefault="002B44E8">
      <w:r>
        <w:continuationSeparator/>
      </w:r>
    </w:p>
    <w:p w14:paraId="01A78638" w14:textId="77777777" w:rsidR="002B44E8" w:rsidRDefault="002B44E8"/>
  </w:endnote>
  <w:endnote w:type="continuationNotice" w:id="1">
    <w:p w14:paraId="05A212E4" w14:textId="77777777" w:rsidR="002B44E8" w:rsidRDefault="002B44E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7828" w14:textId="5EBA2028" w:rsidR="002920EE" w:rsidRPr="004D333E" w:rsidRDefault="002920EE" w:rsidP="0077307B">
    <w:pPr>
      <w:pStyle w:val="Footer"/>
      <w:ind w:left="0"/>
    </w:pPr>
    <w:r w:rsidRPr="002810D3">
      <w:fldChar w:fldCharType="begin"/>
    </w:r>
    <w:r w:rsidRPr="002810D3">
      <w:instrText xml:space="preserve"> PAGE </w:instrText>
    </w:r>
    <w:r w:rsidRPr="002810D3">
      <w:fldChar w:fldCharType="separate"/>
    </w:r>
    <w:r>
      <w:rPr>
        <w:noProof/>
      </w:rPr>
      <w:t>20</w:t>
    </w:r>
    <w:r w:rsidRPr="002810D3">
      <w:fldChar w:fldCharType="end"/>
    </w:r>
    <w:r>
      <w:ptab w:relativeTo="margin" w:alignment="right" w:leader="none"/>
    </w:r>
    <w:proofErr w:type="spellStart"/>
    <w:r w:rsidRPr="005E429E">
      <w:t>iSTEM</w:t>
    </w:r>
    <w:proofErr w:type="spellEnd"/>
    <w:r>
      <w:t xml:space="preserve"> </w:t>
    </w:r>
    <w:r w:rsidRPr="005E429E">
      <w:t xml:space="preserve">– </w:t>
    </w:r>
    <w:r>
      <w:t>Critical Problem</w:t>
    </w:r>
    <w:r w:rsidR="007C7EA6">
      <w:t>-</w:t>
    </w:r>
    <w:r>
      <w:t>Solving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7AC4" w14:textId="7BEF6AC5" w:rsidR="002920EE" w:rsidRPr="004D333E" w:rsidRDefault="002920EE" w:rsidP="0077307B">
    <w:pPr>
      <w:pStyle w:val="Footer"/>
      <w:ind w:left="0"/>
    </w:pPr>
    <w:r w:rsidRPr="002810D3">
      <w:t xml:space="preserve">© NSW Department of Education, </w:t>
    </w:r>
    <w:r w:rsidRPr="002810D3">
      <w:fldChar w:fldCharType="begin"/>
    </w:r>
    <w:r w:rsidRPr="002810D3">
      <w:instrText xml:space="preserve"> DATE \@ "MMM-yy" </w:instrText>
    </w:r>
    <w:r w:rsidRPr="002810D3">
      <w:fldChar w:fldCharType="separate"/>
    </w:r>
    <w:r w:rsidR="00297B8F">
      <w:rPr>
        <w:noProof/>
      </w:rPr>
      <w:t>Jul-22</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Pr>
        <w:noProof/>
      </w:rPr>
      <w:t>19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DE80" w14:textId="77777777" w:rsidR="002920EE" w:rsidRDefault="002920EE" w:rsidP="0077307B">
    <w:pPr>
      <w:pStyle w:val="Logo"/>
      <w:ind w:left="0"/>
    </w:pPr>
    <w:r w:rsidRPr="00913D40">
      <w:t>education.nsw.gov.au</w:t>
    </w:r>
    <w:r>
      <w:ptab w:relativeTo="margin" w:alignment="right" w:leader="none"/>
    </w:r>
    <w:r w:rsidRPr="009C69B7">
      <w:rPr>
        <w:noProof/>
        <w:lang w:eastAsia="en-AU"/>
      </w:rPr>
      <w:drawing>
        <wp:inline distT="0" distB="0" distL="0" distR="0" wp14:anchorId="5CEDEE17" wp14:editId="2ED3C2C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A4D1" w14:textId="77777777" w:rsidR="002B44E8" w:rsidRDefault="002B44E8">
      <w:r>
        <w:separator/>
      </w:r>
    </w:p>
    <w:p w14:paraId="0F72C8C2" w14:textId="77777777" w:rsidR="002B44E8" w:rsidRDefault="002B44E8"/>
  </w:footnote>
  <w:footnote w:type="continuationSeparator" w:id="0">
    <w:p w14:paraId="46BE74A5" w14:textId="77777777" w:rsidR="002B44E8" w:rsidRDefault="002B44E8">
      <w:r>
        <w:continuationSeparator/>
      </w:r>
    </w:p>
    <w:p w14:paraId="138DB2C3" w14:textId="77777777" w:rsidR="002B44E8" w:rsidRDefault="002B44E8"/>
  </w:footnote>
  <w:footnote w:type="continuationNotice" w:id="1">
    <w:p w14:paraId="7A92CA3A" w14:textId="77777777" w:rsidR="002B44E8" w:rsidRDefault="002B44E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68A5" w14:textId="77777777" w:rsidR="002920EE" w:rsidRDefault="002920E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AD7"/>
    <w:multiLevelType w:val="hybridMultilevel"/>
    <w:tmpl w:val="B656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0177D0"/>
    <w:multiLevelType w:val="hybridMultilevel"/>
    <w:tmpl w:val="4E7A2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88243D"/>
    <w:multiLevelType w:val="hybridMultilevel"/>
    <w:tmpl w:val="FC8C3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80C9D"/>
    <w:multiLevelType w:val="hybridMultilevel"/>
    <w:tmpl w:val="29F62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B35129"/>
    <w:multiLevelType w:val="hybridMultilevel"/>
    <w:tmpl w:val="EEDAB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E8016A1"/>
    <w:multiLevelType w:val="hybridMultilevel"/>
    <w:tmpl w:val="C48A6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067F25"/>
    <w:multiLevelType w:val="hybridMultilevel"/>
    <w:tmpl w:val="F47E4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47B67"/>
    <w:multiLevelType w:val="hybridMultilevel"/>
    <w:tmpl w:val="F9083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8A1003"/>
    <w:multiLevelType w:val="hybridMultilevel"/>
    <w:tmpl w:val="DB58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3E6574C9"/>
    <w:multiLevelType w:val="hybridMultilevel"/>
    <w:tmpl w:val="1706B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246A50"/>
    <w:multiLevelType w:val="hybridMultilevel"/>
    <w:tmpl w:val="95AC6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C37154"/>
    <w:multiLevelType w:val="hybridMultilevel"/>
    <w:tmpl w:val="DBC47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74482F"/>
    <w:multiLevelType w:val="hybridMultilevel"/>
    <w:tmpl w:val="CB5AF5BA"/>
    <w:lvl w:ilvl="0" w:tplc="F18C37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031E39"/>
    <w:multiLevelType w:val="hybridMultilevel"/>
    <w:tmpl w:val="6D54C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B72DA6"/>
    <w:multiLevelType w:val="hybridMultilevel"/>
    <w:tmpl w:val="0EF41948"/>
    <w:lvl w:ilvl="0" w:tplc="F18C37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435847"/>
    <w:multiLevelType w:val="hybridMultilevel"/>
    <w:tmpl w:val="B19E7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D11BB3"/>
    <w:multiLevelType w:val="hybridMultilevel"/>
    <w:tmpl w:val="ACD60F58"/>
    <w:lvl w:ilvl="0" w:tplc="F18C37A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1D6465"/>
    <w:multiLevelType w:val="hybridMultilevel"/>
    <w:tmpl w:val="80722F3A"/>
    <w:lvl w:ilvl="0" w:tplc="2702CF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29128A"/>
    <w:multiLevelType w:val="hybridMultilevel"/>
    <w:tmpl w:val="E95E6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2F43E0"/>
    <w:multiLevelType w:val="hybridMultilevel"/>
    <w:tmpl w:val="5A3AD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5921A7"/>
    <w:multiLevelType w:val="hybridMultilevel"/>
    <w:tmpl w:val="B7421194"/>
    <w:lvl w:ilvl="0" w:tplc="C7DE1F10">
      <w:start w:val="1"/>
      <w:numFmt w:val="bullet"/>
      <w:lvlText w:val=""/>
      <w:lvlJc w:val="left"/>
      <w:pPr>
        <w:ind w:left="128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773E13"/>
    <w:multiLevelType w:val="hybridMultilevel"/>
    <w:tmpl w:val="30827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0624A56"/>
    <w:multiLevelType w:val="hybridMultilevel"/>
    <w:tmpl w:val="141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D14AFB"/>
    <w:multiLevelType w:val="hybridMultilevel"/>
    <w:tmpl w:val="763EC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1E2EB2"/>
    <w:multiLevelType w:val="hybridMultilevel"/>
    <w:tmpl w:val="3BF6A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9F135C"/>
    <w:multiLevelType w:val="hybridMultilevel"/>
    <w:tmpl w:val="E1A2B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074F87"/>
    <w:multiLevelType w:val="hybridMultilevel"/>
    <w:tmpl w:val="4914D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BD1092"/>
    <w:multiLevelType w:val="hybridMultilevel"/>
    <w:tmpl w:val="D8664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781C14"/>
    <w:multiLevelType w:val="hybridMultilevel"/>
    <w:tmpl w:val="DB46A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00D74"/>
    <w:multiLevelType w:val="hybridMultilevel"/>
    <w:tmpl w:val="8DD82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084FB5"/>
    <w:multiLevelType w:val="hybridMultilevel"/>
    <w:tmpl w:val="316A0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9" w15:restartNumberingAfterBreak="0">
    <w:nsid w:val="7D155EE3"/>
    <w:multiLevelType w:val="hybridMultilevel"/>
    <w:tmpl w:val="CE284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C87639"/>
    <w:multiLevelType w:val="hybridMultilevel"/>
    <w:tmpl w:val="5D8A0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5109806">
    <w:abstractNumId w:val="11"/>
  </w:num>
  <w:num w:numId="2" w16cid:durableId="662469319">
    <w:abstractNumId w:val="38"/>
  </w:num>
  <w:num w:numId="3" w16cid:durableId="1415467194">
    <w:abstractNumId w:val="26"/>
  </w:num>
  <w:num w:numId="4" w16cid:durableId="804742347">
    <w:abstractNumId w:val="29"/>
  </w:num>
  <w:num w:numId="5" w16cid:durableId="587810572">
    <w:abstractNumId w:val="24"/>
  </w:num>
  <w:num w:numId="6" w16cid:durableId="218631060">
    <w:abstractNumId w:val="20"/>
  </w:num>
  <w:num w:numId="7" w16cid:durableId="1156801095">
    <w:abstractNumId w:val="18"/>
  </w:num>
  <w:num w:numId="8" w16cid:durableId="479619348">
    <w:abstractNumId w:val="16"/>
  </w:num>
  <w:num w:numId="9" w16cid:durableId="247731478">
    <w:abstractNumId w:val="12"/>
  </w:num>
  <w:num w:numId="10" w16cid:durableId="1292204304">
    <w:abstractNumId w:val="4"/>
  </w:num>
  <w:num w:numId="11" w16cid:durableId="491140558">
    <w:abstractNumId w:val="31"/>
  </w:num>
  <w:num w:numId="12" w16cid:durableId="913052443">
    <w:abstractNumId w:val="40"/>
  </w:num>
  <w:num w:numId="13" w16cid:durableId="2080864855">
    <w:abstractNumId w:val="5"/>
  </w:num>
  <w:num w:numId="14" w16cid:durableId="2099867764">
    <w:abstractNumId w:val="17"/>
  </w:num>
  <w:num w:numId="15" w16cid:durableId="1827744394">
    <w:abstractNumId w:val="19"/>
  </w:num>
  <w:num w:numId="16" w16cid:durableId="501430403">
    <w:abstractNumId w:val="8"/>
  </w:num>
  <w:num w:numId="17" w16cid:durableId="1315111061">
    <w:abstractNumId w:val="22"/>
  </w:num>
  <w:num w:numId="18" w16cid:durableId="892616273">
    <w:abstractNumId w:val="36"/>
  </w:num>
  <w:num w:numId="19" w16cid:durableId="732461995">
    <w:abstractNumId w:val="0"/>
  </w:num>
  <w:num w:numId="20" w16cid:durableId="1563638333">
    <w:abstractNumId w:val="15"/>
  </w:num>
  <w:num w:numId="21" w16cid:durableId="158272054">
    <w:abstractNumId w:val="25"/>
  </w:num>
  <w:num w:numId="22" w16cid:durableId="2104060305">
    <w:abstractNumId w:val="1"/>
  </w:num>
  <w:num w:numId="23" w16cid:durableId="1310130326">
    <w:abstractNumId w:val="13"/>
  </w:num>
  <w:num w:numId="24" w16cid:durableId="407768364">
    <w:abstractNumId w:val="7"/>
  </w:num>
  <w:num w:numId="25" w16cid:durableId="1471824372">
    <w:abstractNumId w:val="3"/>
  </w:num>
  <w:num w:numId="26" w16cid:durableId="518350555">
    <w:abstractNumId w:val="23"/>
  </w:num>
  <w:num w:numId="27" w16cid:durableId="1041783834">
    <w:abstractNumId w:val="39"/>
  </w:num>
  <w:num w:numId="28" w16cid:durableId="1847787972">
    <w:abstractNumId w:val="10"/>
  </w:num>
  <w:num w:numId="29" w16cid:durableId="2119517790">
    <w:abstractNumId w:val="32"/>
  </w:num>
  <w:num w:numId="30" w16cid:durableId="753287638">
    <w:abstractNumId w:val="37"/>
  </w:num>
  <w:num w:numId="31" w16cid:durableId="1025450168">
    <w:abstractNumId w:val="33"/>
  </w:num>
  <w:num w:numId="32" w16cid:durableId="1115713801">
    <w:abstractNumId w:val="27"/>
  </w:num>
  <w:num w:numId="33" w16cid:durableId="390734561">
    <w:abstractNumId w:val="28"/>
  </w:num>
  <w:num w:numId="34" w16cid:durableId="940721622">
    <w:abstractNumId w:val="9"/>
  </w:num>
  <w:num w:numId="35" w16cid:durableId="1999770494">
    <w:abstractNumId w:val="34"/>
  </w:num>
  <w:num w:numId="36" w16cid:durableId="1930118168">
    <w:abstractNumId w:val="35"/>
  </w:num>
  <w:num w:numId="37" w16cid:durableId="1391461751">
    <w:abstractNumId w:val="1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8" w16cid:durableId="1785542770">
    <w:abstractNumId w:val="2"/>
  </w:num>
  <w:num w:numId="39" w16cid:durableId="791677884">
    <w:abstractNumId w:val="30"/>
  </w:num>
  <w:num w:numId="40" w16cid:durableId="1084690392">
    <w:abstractNumId w:val="6"/>
  </w:num>
  <w:num w:numId="41" w16cid:durableId="89871442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58"/>
    <w:rsid w:val="0000031A"/>
    <w:rsid w:val="0000123F"/>
    <w:rsid w:val="00001C08"/>
    <w:rsid w:val="0000219E"/>
    <w:rsid w:val="00002BF1"/>
    <w:rsid w:val="00004B0E"/>
    <w:rsid w:val="00005CBF"/>
    <w:rsid w:val="00006220"/>
    <w:rsid w:val="00006CD7"/>
    <w:rsid w:val="000075DB"/>
    <w:rsid w:val="00007DB1"/>
    <w:rsid w:val="000103FC"/>
    <w:rsid w:val="00010746"/>
    <w:rsid w:val="00010D11"/>
    <w:rsid w:val="00011D30"/>
    <w:rsid w:val="00011D31"/>
    <w:rsid w:val="0001350A"/>
    <w:rsid w:val="000143DF"/>
    <w:rsid w:val="000151F8"/>
    <w:rsid w:val="000153DB"/>
    <w:rsid w:val="00015D43"/>
    <w:rsid w:val="0001657D"/>
    <w:rsid w:val="00016801"/>
    <w:rsid w:val="00016CDB"/>
    <w:rsid w:val="00017454"/>
    <w:rsid w:val="00021171"/>
    <w:rsid w:val="00021E41"/>
    <w:rsid w:val="00022C7D"/>
    <w:rsid w:val="00023790"/>
    <w:rsid w:val="00024602"/>
    <w:rsid w:val="000252FF"/>
    <w:rsid w:val="000253AE"/>
    <w:rsid w:val="000264DB"/>
    <w:rsid w:val="000269E4"/>
    <w:rsid w:val="00027203"/>
    <w:rsid w:val="000277E0"/>
    <w:rsid w:val="000304AB"/>
    <w:rsid w:val="00030EBC"/>
    <w:rsid w:val="00031514"/>
    <w:rsid w:val="00032023"/>
    <w:rsid w:val="000331B6"/>
    <w:rsid w:val="00034F5E"/>
    <w:rsid w:val="0003541F"/>
    <w:rsid w:val="00035EDA"/>
    <w:rsid w:val="0003673A"/>
    <w:rsid w:val="00036C58"/>
    <w:rsid w:val="000374F4"/>
    <w:rsid w:val="00037BDA"/>
    <w:rsid w:val="00040BF3"/>
    <w:rsid w:val="00041AF7"/>
    <w:rsid w:val="000423E3"/>
    <w:rsid w:val="000426AB"/>
    <w:rsid w:val="0004292D"/>
    <w:rsid w:val="00042D30"/>
    <w:rsid w:val="00043FA0"/>
    <w:rsid w:val="000440B0"/>
    <w:rsid w:val="00044C5D"/>
    <w:rsid w:val="00044D23"/>
    <w:rsid w:val="00046473"/>
    <w:rsid w:val="00046844"/>
    <w:rsid w:val="000507E6"/>
    <w:rsid w:val="0005163D"/>
    <w:rsid w:val="00052085"/>
    <w:rsid w:val="00052526"/>
    <w:rsid w:val="000534F4"/>
    <w:rsid w:val="000535B7"/>
    <w:rsid w:val="00053726"/>
    <w:rsid w:val="0005603B"/>
    <w:rsid w:val="000562A7"/>
    <w:rsid w:val="000564F8"/>
    <w:rsid w:val="00057BC8"/>
    <w:rsid w:val="000604B9"/>
    <w:rsid w:val="00060942"/>
    <w:rsid w:val="0006097A"/>
    <w:rsid w:val="00060CC5"/>
    <w:rsid w:val="00061232"/>
    <w:rsid w:val="000613C4"/>
    <w:rsid w:val="000620E8"/>
    <w:rsid w:val="00062708"/>
    <w:rsid w:val="000629F6"/>
    <w:rsid w:val="00063B60"/>
    <w:rsid w:val="00065351"/>
    <w:rsid w:val="00065A16"/>
    <w:rsid w:val="00065F08"/>
    <w:rsid w:val="000664E3"/>
    <w:rsid w:val="00066950"/>
    <w:rsid w:val="00066C8B"/>
    <w:rsid w:val="00067B1C"/>
    <w:rsid w:val="00070893"/>
    <w:rsid w:val="00070D9D"/>
    <w:rsid w:val="00070DCE"/>
    <w:rsid w:val="00071868"/>
    <w:rsid w:val="00071D06"/>
    <w:rsid w:val="0007214A"/>
    <w:rsid w:val="00072B6E"/>
    <w:rsid w:val="00072DFB"/>
    <w:rsid w:val="00073421"/>
    <w:rsid w:val="000741D6"/>
    <w:rsid w:val="0007493F"/>
    <w:rsid w:val="00075B4E"/>
    <w:rsid w:val="00077A7C"/>
    <w:rsid w:val="00077C70"/>
    <w:rsid w:val="00080412"/>
    <w:rsid w:val="00081849"/>
    <w:rsid w:val="00081CE5"/>
    <w:rsid w:val="00082E53"/>
    <w:rsid w:val="000832EB"/>
    <w:rsid w:val="000844F9"/>
    <w:rsid w:val="00084830"/>
    <w:rsid w:val="00085E79"/>
    <w:rsid w:val="0008606A"/>
    <w:rsid w:val="00086656"/>
    <w:rsid w:val="00086D87"/>
    <w:rsid w:val="000870B3"/>
    <w:rsid w:val="000870BB"/>
    <w:rsid w:val="0008714D"/>
    <w:rsid w:val="0008726F"/>
    <w:rsid w:val="000872D6"/>
    <w:rsid w:val="00087588"/>
    <w:rsid w:val="00090628"/>
    <w:rsid w:val="00090768"/>
    <w:rsid w:val="00093C8F"/>
    <w:rsid w:val="00093F3E"/>
    <w:rsid w:val="000941E9"/>
    <w:rsid w:val="0009452F"/>
    <w:rsid w:val="00094806"/>
    <w:rsid w:val="00095035"/>
    <w:rsid w:val="00095E94"/>
    <w:rsid w:val="00096701"/>
    <w:rsid w:val="00096F1F"/>
    <w:rsid w:val="000A0C05"/>
    <w:rsid w:val="000A1B5B"/>
    <w:rsid w:val="000A1E57"/>
    <w:rsid w:val="000A290C"/>
    <w:rsid w:val="000A337E"/>
    <w:rsid w:val="000A33D4"/>
    <w:rsid w:val="000A41E7"/>
    <w:rsid w:val="000A451E"/>
    <w:rsid w:val="000A6048"/>
    <w:rsid w:val="000A796C"/>
    <w:rsid w:val="000A7A21"/>
    <w:rsid w:val="000A7A61"/>
    <w:rsid w:val="000B034E"/>
    <w:rsid w:val="000B05EB"/>
    <w:rsid w:val="000B070F"/>
    <w:rsid w:val="000B09C8"/>
    <w:rsid w:val="000B0BF3"/>
    <w:rsid w:val="000B13CA"/>
    <w:rsid w:val="000B1FC2"/>
    <w:rsid w:val="000B2638"/>
    <w:rsid w:val="000B2886"/>
    <w:rsid w:val="000B30E1"/>
    <w:rsid w:val="000B3DE3"/>
    <w:rsid w:val="000B4618"/>
    <w:rsid w:val="000B4F65"/>
    <w:rsid w:val="000B75CB"/>
    <w:rsid w:val="000B76E1"/>
    <w:rsid w:val="000B7D49"/>
    <w:rsid w:val="000C0758"/>
    <w:rsid w:val="000C0D06"/>
    <w:rsid w:val="000C0FB5"/>
    <w:rsid w:val="000C1078"/>
    <w:rsid w:val="000C16A7"/>
    <w:rsid w:val="000C18B2"/>
    <w:rsid w:val="000C1B70"/>
    <w:rsid w:val="000C1BCD"/>
    <w:rsid w:val="000C250C"/>
    <w:rsid w:val="000C33B5"/>
    <w:rsid w:val="000C43DF"/>
    <w:rsid w:val="000C4E26"/>
    <w:rsid w:val="000C575E"/>
    <w:rsid w:val="000C61FB"/>
    <w:rsid w:val="000C6F89"/>
    <w:rsid w:val="000C7D4F"/>
    <w:rsid w:val="000D03FE"/>
    <w:rsid w:val="000D2063"/>
    <w:rsid w:val="000D2475"/>
    <w:rsid w:val="000D24EC"/>
    <w:rsid w:val="000D2C3A"/>
    <w:rsid w:val="000D2F67"/>
    <w:rsid w:val="000D3AC3"/>
    <w:rsid w:val="000D3D42"/>
    <w:rsid w:val="000D48A8"/>
    <w:rsid w:val="000D4B5A"/>
    <w:rsid w:val="000D55B1"/>
    <w:rsid w:val="000D64D8"/>
    <w:rsid w:val="000E2A94"/>
    <w:rsid w:val="000E3C1C"/>
    <w:rsid w:val="000E41B7"/>
    <w:rsid w:val="000E42CF"/>
    <w:rsid w:val="000E53A7"/>
    <w:rsid w:val="000E6267"/>
    <w:rsid w:val="000E6BA0"/>
    <w:rsid w:val="000F02FA"/>
    <w:rsid w:val="000F174A"/>
    <w:rsid w:val="000F445D"/>
    <w:rsid w:val="000F5C33"/>
    <w:rsid w:val="000F5EB4"/>
    <w:rsid w:val="000F7960"/>
    <w:rsid w:val="000F7F3D"/>
    <w:rsid w:val="000F7FB5"/>
    <w:rsid w:val="00100B59"/>
    <w:rsid w:val="00100DC5"/>
    <w:rsid w:val="00100E27"/>
    <w:rsid w:val="00100E5A"/>
    <w:rsid w:val="0010108E"/>
    <w:rsid w:val="00101135"/>
    <w:rsid w:val="00102258"/>
    <w:rsid w:val="0010259B"/>
    <w:rsid w:val="00103668"/>
    <w:rsid w:val="00103D80"/>
    <w:rsid w:val="00104A05"/>
    <w:rsid w:val="001051B1"/>
    <w:rsid w:val="00105327"/>
    <w:rsid w:val="00106009"/>
    <w:rsid w:val="001061F9"/>
    <w:rsid w:val="00106603"/>
    <w:rsid w:val="001068B3"/>
    <w:rsid w:val="00106A3B"/>
    <w:rsid w:val="001113CC"/>
    <w:rsid w:val="00111B7A"/>
    <w:rsid w:val="00111DCE"/>
    <w:rsid w:val="001129AF"/>
    <w:rsid w:val="00112E35"/>
    <w:rsid w:val="00112F3E"/>
    <w:rsid w:val="00113763"/>
    <w:rsid w:val="00114B7D"/>
    <w:rsid w:val="00115170"/>
    <w:rsid w:val="00116F4B"/>
    <w:rsid w:val="00117179"/>
    <w:rsid w:val="001177C4"/>
    <w:rsid w:val="00117B7D"/>
    <w:rsid w:val="00117FF3"/>
    <w:rsid w:val="001200D8"/>
    <w:rsid w:val="0012093E"/>
    <w:rsid w:val="00121E15"/>
    <w:rsid w:val="001244E1"/>
    <w:rsid w:val="00124653"/>
    <w:rsid w:val="00125C6C"/>
    <w:rsid w:val="001266BA"/>
    <w:rsid w:val="00127648"/>
    <w:rsid w:val="0013032B"/>
    <w:rsid w:val="001305EA"/>
    <w:rsid w:val="0013094D"/>
    <w:rsid w:val="00130CE5"/>
    <w:rsid w:val="001318A3"/>
    <w:rsid w:val="001325E8"/>
    <w:rsid w:val="001328FA"/>
    <w:rsid w:val="001339D5"/>
    <w:rsid w:val="0013419A"/>
    <w:rsid w:val="0013421B"/>
    <w:rsid w:val="00134700"/>
    <w:rsid w:val="001349B5"/>
    <w:rsid w:val="00134E23"/>
    <w:rsid w:val="00135E80"/>
    <w:rsid w:val="00140753"/>
    <w:rsid w:val="001407B2"/>
    <w:rsid w:val="001408C5"/>
    <w:rsid w:val="001414FB"/>
    <w:rsid w:val="001421CE"/>
    <w:rsid w:val="0014239C"/>
    <w:rsid w:val="00143077"/>
    <w:rsid w:val="00143921"/>
    <w:rsid w:val="001448C1"/>
    <w:rsid w:val="00146C22"/>
    <w:rsid w:val="00146F04"/>
    <w:rsid w:val="00147916"/>
    <w:rsid w:val="00150EBC"/>
    <w:rsid w:val="00151637"/>
    <w:rsid w:val="001520B0"/>
    <w:rsid w:val="001543B1"/>
    <w:rsid w:val="0015446A"/>
    <w:rsid w:val="0015487C"/>
    <w:rsid w:val="00155144"/>
    <w:rsid w:val="0015712E"/>
    <w:rsid w:val="00157849"/>
    <w:rsid w:val="00157971"/>
    <w:rsid w:val="00157DF7"/>
    <w:rsid w:val="0016193F"/>
    <w:rsid w:val="001627EF"/>
    <w:rsid w:val="00162C3A"/>
    <w:rsid w:val="00163C35"/>
    <w:rsid w:val="00164DEB"/>
    <w:rsid w:val="00165FF0"/>
    <w:rsid w:val="00166F54"/>
    <w:rsid w:val="001677CE"/>
    <w:rsid w:val="0017075C"/>
    <w:rsid w:val="00170CB5"/>
    <w:rsid w:val="00171601"/>
    <w:rsid w:val="00171D92"/>
    <w:rsid w:val="00173619"/>
    <w:rsid w:val="00174183"/>
    <w:rsid w:val="00175B3C"/>
    <w:rsid w:val="00176C65"/>
    <w:rsid w:val="00177903"/>
    <w:rsid w:val="001800D7"/>
    <w:rsid w:val="00180A15"/>
    <w:rsid w:val="001810F4"/>
    <w:rsid w:val="00181128"/>
    <w:rsid w:val="00181301"/>
    <w:rsid w:val="0018155F"/>
    <w:rsid w:val="0018179E"/>
    <w:rsid w:val="0018241E"/>
    <w:rsid w:val="00182B46"/>
    <w:rsid w:val="00182ED0"/>
    <w:rsid w:val="001839C3"/>
    <w:rsid w:val="001839F3"/>
    <w:rsid w:val="00183B80"/>
    <w:rsid w:val="00183DB2"/>
    <w:rsid w:val="00183E9C"/>
    <w:rsid w:val="001841F1"/>
    <w:rsid w:val="0018571A"/>
    <w:rsid w:val="001859B6"/>
    <w:rsid w:val="00187260"/>
    <w:rsid w:val="001873E3"/>
    <w:rsid w:val="00187FFC"/>
    <w:rsid w:val="00191D2F"/>
    <w:rsid w:val="00191F45"/>
    <w:rsid w:val="00192AB7"/>
    <w:rsid w:val="0019319B"/>
    <w:rsid w:val="00193503"/>
    <w:rsid w:val="00193669"/>
    <w:rsid w:val="0019394D"/>
    <w:rsid w:val="001939CA"/>
    <w:rsid w:val="00193B82"/>
    <w:rsid w:val="00193CF0"/>
    <w:rsid w:val="00195548"/>
    <w:rsid w:val="0019600C"/>
    <w:rsid w:val="00196CF1"/>
    <w:rsid w:val="0019736A"/>
    <w:rsid w:val="0019766F"/>
    <w:rsid w:val="00197B41"/>
    <w:rsid w:val="00197CBA"/>
    <w:rsid w:val="001A0276"/>
    <w:rsid w:val="001A03EA"/>
    <w:rsid w:val="001A0F6C"/>
    <w:rsid w:val="001A13CE"/>
    <w:rsid w:val="001A1D2E"/>
    <w:rsid w:val="001A1FB8"/>
    <w:rsid w:val="001A28D1"/>
    <w:rsid w:val="001A304B"/>
    <w:rsid w:val="001A3627"/>
    <w:rsid w:val="001A5B0D"/>
    <w:rsid w:val="001B084E"/>
    <w:rsid w:val="001B217B"/>
    <w:rsid w:val="001B3065"/>
    <w:rsid w:val="001B3244"/>
    <w:rsid w:val="001B33C0"/>
    <w:rsid w:val="001B4526"/>
    <w:rsid w:val="001B4A46"/>
    <w:rsid w:val="001B4C2A"/>
    <w:rsid w:val="001B5E34"/>
    <w:rsid w:val="001B75EC"/>
    <w:rsid w:val="001C0984"/>
    <w:rsid w:val="001C1FF3"/>
    <w:rsid w:val="001C25F6"/>
    <w:rsid w:val="001C26DA"/>
    <w:rsid w:val="001C2997"/>
    <w:rsid w:val="001C415E"/>
    <w:rsid w:val="001C4DB7"/>
    <w:rsid w:val="001C4F2D"/>
    <w:rsid w:val="001C5733"/>
    <w:rsid w:val="001C6C9B"/>
    <w:rsid w:val="001D10B2"/>
    <w:rsid w:val="001D14D6"/>
    <w:rsid w:val="001D2798"/>
    <w:rsid w:val="001D28BE"/>
    <w:rsid w:val="001D2CB9"/>
    <w:rsid w:val="001D3092"/>
    <w:rsid w:val="001D3175"/>
    <w:rsid w:val="001D411E"/>
    <w:rsid w:val="001D4C35"/>
    <w:rsid w:val="001D4CD1"/>
    <w:rsid w:val="001D5635"/>
    <w:rsid w:val="001D66C2"/>
    <w:rsid w:val="001D692F"/>
    <w:rsid w:val="001E04A1"/>
    <w:rsid w:val="001E09D6"/>
    <w:rsid w:val="001E0A62"/>
    <w:rsid w:val="001E0FFC"/>
    <w:rsid w:val="001E1D09"/>
    <w:rsid w:val="001E1F93"/>
    <w:rsid w:val="001E24CF"/>
    <w:rsid w:val="001E3097"/>
    <w:rsid w:val="001E3DDE"/>
    <w:rsid w:val="001E4B06"/>
    <w:rsid w:val="001E5F98"/>
    <w:rsid w:val="001E756B"/>
    <w:rsid w:val="001F01F4"/>
    <w:rsid w:val="001F041E"/>
    <w:rsid w:val="001F0F26"/>
    <w:rsid w:val="001F1542"/>
    <w:rsid w:val="001F1702"/>
    <w:rsid w:val="001F1AD7"/>
    <w:rsid w:val="001F2232"/>
    <w:rsid w:val="001F4084"/>
    <w:rsid w:val="001F4620"/>
    <w:rsid w:val="001F4898"/>
    <w:rsid w:val="001F64BE"/>
    <w:rsid w:val="001F66AD"/>
    <w:rsid w:val="001F6D7B"/>
    <w:rsid w:val="001F6FA1"/>
    <w:rsid w:val="001F7070"/>
    <w:rsid w:val="001F71A3"/>
    <w:rsid w:val="001F7807"/>
    <w:rsid w:val="002007C8"/>
    <w:rsid w:val="00200AD3"/>
    <w:rsid w:val="00200EF2"/>
    <w:rsid w:val="002016B9"/>
    <w:rsid w:val="00201825"/>
    <w:rsid w:val="00201CB2"/>
    <w:rsid w:val="00202266"/>
    <w:rsid w:val="00202307"/>
    <w:rsid w:val="00203531"/>
    <w:rsid w:val="0020357C"/>
    <w:rsid w:val="002046F7"/>
    <w:rsid w:val="0020478D"/>
    <w:rsid w:val="002054D0"/>
    <w:rsid w:val="0020638A"/>
    <w:rsid w:val="00206440"/>
    <w:rsid w:val="00206EFD"/>
    <w:rsid w:val="00207003"/>
    <w:rsid w:val="0020704F"/>
    <w:rsid w:val="0020730A"/>
    <w:rsid w:val="0020756A"/>
    <w:rsid w:val="00210D95"/>
    <w:rsid w:val="0021234F"/>
    <w:rsid w:val="002136B3"/>
    <w:rsid w:val="00214327"/>
    <w:rsid w:val="00216957"/>
    <w:rsid w:val="00217731"/>
    <w:rsid w:val="0021792D"/>
    <w:rsid w:val="00217AE6"/>
    <w:rsid w:val="00217CC4"/>
    <w:rsid w:val="00217E26"/>
    <w:rsid w:val="00220186"/>
    <w:rsid w:val="00220FC1"/>
    <w:rsid w:val="0022143D"/>
    <w:rsid w:val="00221777"/>
    <w:rsid w:val="00221998"/>
    <w:rsid w:val="00221BDA"/>
    <w:rsid w:val="00221E1A"/>
    <w:rsid w:val="002228E3"/>
    <w:rsid w:val="00224261"/>
    <w:rsid w:val="002242A6"/>
    <w:rsid w:val="00224B16"/>
    <w:rsid w:val="00224D61"/>
    <w:rsid w:val="00224F4A"/>
    <w:rsid w:val="00225ECA"/>
    <w:rsid w:val="002265BD"/>
    <w:rsid w:val="002270CC"/>
    <w:rsid w:val="00227421"/>
    <w:rsid w:val="00227894"/>
    <w:rsid w:val="0022791F"/>
    <w:rsid w:val="00231E53"/>
    <w:rsid w:val="00234453"/>
    <w:rsid w:val="00234830"/>
    <w:rsid w:val="0023657F"/>
    <w:rsid w:val="002368C7"/>
    <w:rsid w:val="0023726F"/>
    <w:rsid w:val="00237D1E"/>
    <w:rsid w:val="0024006F"/>
    <w:rsid w:val="00240262"/>
    <w:rsid w:val="0024041A"/>
    <w:rsid w:val="002410C8"/>
    <w:rsid w:val="00241C93"/>
    <w:rsid w:val="0024214A"/>
    <w:rsid w:val="0024245C"/>
    <w:rsid w:val="002441F2"/>
    <w:rsid w:val="0024438F"/>
    <w:rsid w:val="002447C2"/>
    <w:rsid w:val="00244BE3"/>
    <w:rsid w:val="00245129"/>
    <w:rsid w:val="002458D0"/>
    <w:rsid w:val="00245EC0"/>
    <w:rsid w:val="002462B7"/>
    <w:rsid w:val="002465E3"/>
    <w:rsid w:val="0024679B"/>
    <w:rsid w:val="00247FF0"/>
    <w:rsid w:val="00250C2E"/>
    <w:rsid w:val="00250F4A"/>
    <w:rsid w:val="00251349"/>
    <w:rsid w:val="00251F4E"/>
    <w:rsid w:val="002526FA"/>
    <w:rsid w:val="00253532"/>
    <w:rsid w:val="00253E41"/>
    <w:rsid w:val="00253FA3"/>
    <w:rsid w:val="002540D3"/>
    <w:rsid w:val="00254B2A"/>
    <w:rsid w:val="00254D90"/>
    <w:rsid w:val="002556DB"/>
    <w:rsid w:val="00255C4A"/>
    <w:rsid w:val="00256D4F"/>
    <w:rsid w:val="00257F6A"/>
    <w:rsid w:val="002609C9"/>
    <w:rsid w:val="00260EE8"/>
    <w:rsid w:val="00260F28"/>
    <w:rsid w:val="0026131D"/>
    <w:rsid w:val="002621ED"/>
    <w:rsid w:val="00262413"/>
    <w:rsid w:val="00262E8F"/>
    <w:rsid w:val="00262EA2"/>
    <w:rsid w:val="002630A9"/>
    <w:rsid w:val="002631DF"/>
    <w:rsid w:val="00263542"/>
    <w:rsid w:val="00263A99"/>
    <w:rsid w:val="00264238"/>
    <w:rsid w:val="00265BA6"/>
    <w:rsid w:val="00266738"/>
    <w:rsid w:val="00266815"/>
    <w:rsid w:val="00266D0C"/>
    <w:rsid w:val="002671DE"/>
    <w:rsid w:val="002702CE"/>
    <w:rsid w:val="00271BC3"/>
    <w:rsid w:val="0027226F"/>
    <w:rsid w:val="00273F94"/>
    <w:rsid w:val="002760B7"/>
    <w:rsid w:val="002762AF"/>
    <w:rsid w:val="0027641F"/>
    <w:rsid w:val="002810D3"/>
    <w:rsid w:val="00281AE2"/>
    <w:rsid w:val="002831FF"/>
    <w:rsid w:val="0028329A"/>
    <w:rsid w:val="00283A4F"/>
    <w:rsid w:val="002847AE"/>
    <w:rsid w:val="00285632"/>
    <w:rsid w:val="002863C8"/>
    <w:rsid w:val="002866AD"/>
    <w:rsid w:val="002868BB"/>
    <w:rsid w:val="002870F2"/>
    <w:rsid w:val="0028756C"/>
    <w:rsid w:val="0028760A"/>
    <w:rsid w:val="00287650"/>
    <w:rsid w:val="0029008E"/>
    <w:rsid w:val="00290110"/>
    <w:rsid w:val="00290154"/>
    <w:rsid w:val="00291A0B"/>
    <w:rsid w:val="002920EE"/>
    <w:rsid w:val="002924C4"/>
    <w:rsid w:val="00292C8F"/>
    <w:rsid w:val="00293C43"/>
    <w:rsid w:val="0029409E"/>
    <w:rsid w:val="00294F88"/>
    <w:rsid w:val="00294FCC"/>
    <w:rsid w:val="00295516"/>
    <w:rsid w:val="00296233"/>
    <w:rsid w:val="002966F2"/>
    <w:rsid w:val="0029697C"/>
    <w:rsid w:val="002979DB"/>
    <w:rsid w:val="00297B8F"/>
    <w:rsid w:val="002A05BC"/>
    <w:rsid w:val="002A10A1"/>
    <w:rsid w:val="002A114B"/>
    <w:rsid w:val="002A256C"/>
    <w:rsid w:val="002A28BF"/>
    <w:rsid w:val="002A2BCF"/>
    <w:rsid w:val="002A2F9F"/>
    <w:rsid w:val="002A3091"/>
    <w:rsid w:val="002A3161"/>
    <w:rsid w:val="002A3410"/>
    <w:rsid w:val="002A35C1"/>
    <w:rsid w:val="002A394F"/>
    <w:rsid w:val="002A44D1"/>
    <w:rsid w:val="002A4631"/>
    <w:rsid w:val="002A5BA6"/>
    <w:rsid w:val="002A629D"/>
    <w:rsid w:val="002A67D6"/>
    <w:rsid w:val="002A6E83"/>
    <w:rsid w:val="002A6EA6"/>
    <w:rsid w:val="002A74EE"/>
    <w:rsid w:val="002B07FE"/>
    <w:rsid w:val="002B091D"/>
    <w:rsid w:val="002B108B"/>
    <w:rsid w:val="002B10A2"/>
    <w:rsid w:val="002B12DE"/>
    <w:rsid w:val="002B270D"/>
    <w:rsid w:val="002B3099"/>
    <w:rsid w:val="002B3375"/>
    <w:rsid w:val="002B35D2"/>
    <w:rsid w:val="002B41B1"/>
    <w:rsid w:val="002B44E8"/>
    <w:rsid w:val="002B4745"/>
    <w:rsid w:val="002B480D"/>
    <w:rsid w:val="002B4845"/>
    <w:rsid w:val="002B4AC3"/>
    <w:rsid w:val="002B62DA"/>
    <w:rsid w:val="002B652B"/>
    <w:rsid w:val="002B7744"/>
    <w:rsid w:val="002C05AC"/>
    <w:rsid w:val="002C3953"/>
    <w:rsid w:val="002C44D3"/>
    <w:rsid w:val="002C56A0"/>
    <w:rsid w:val="002C58C5"/>
    <w:rsid w:val="002C7496"/>
    <w:rsid w:val="002D0032"/>
    <w:rsid w:val="002D12FF"/>
    <w:rsid w:val="002D158F"/>
    <w:rsid w:val="002D21A5"/>
    <w:rsid w:val="002D3EA0"/>
    <w:rsid w:val="002D3EE9"/>
    <w:rsid w:val="002D40D0"/>
    <w:rsid w:val="002D4413"/>
    <w:rsid w:val="002D4D6C"/>
    <w:rsid w:val="002D5849"/>
    <w:rsid w:val="002D5E4E"/>
    <w:rsid w:val="002D61F7"/>
    <w:rsid w:val="002D7247"/>
    <w:rsid w:val="002E0209"/>
    <w:rsid w:val="002E239B"/>
    <w:rsid w:val="002E23E3"/>
    <w:rsid w:val="002E26F3"/>
    <w:rsid w:val="002E34CB"/>
    <w:rsid w:val="002E3A0A"/>
    <w:rsid w:val="002E4059"/>
    <w:rsid w:val="002E40DC"/>
    <w:rsid w:val="002E4D5B"/>
    <w:rsid w:val="002E5002"/>
    <w:rsid w:val="002E5474"/>
    <w:rsid w:val="002E5699"/>
    <w:rsid w:val="002E5832"/>
    <w:rsid w:val="002E633F"/>
    <w:rsid w:val="002F0BF7"/>
    <w:rsid w:val="002F0D60"/>
    <w:rsid w:val="002F104E"/>
    <w:rsid w:val="002F16F4"/>
    <w:rsid w:val="002F1BD9"/>
    <w:rsid w:val="002F293B"/>
    <w:rsid w:val="002F2EF9"/>
    <w:rsid w:val="002F3A6D"/>
    <w:rsid w:val="002F45A4"/>
    <w:rsid w:val="002F4AC8"/>
    <w:rsid w:val="002F4C1D"/>
    <w:rsid w:val="002F5165"/>
    <w:rsid w:val="002F6BFB"/>
    <w:rsid w:val="002F749C"/>
    <w:rsid w:val="00303813"/>
    <w:rsid w:val="00304FE7"/>
    <w:rsid w:val="0030568F"/>
    <w:rsid w:val="0030578C"/>
    <w:rsid w:val="00305FB2"/>
    <w:rsid w:val="003069E9"/>
    <w:rsid w:val="00310348"/>
    <w:rsid w:val="00310B66"/>
    <w:rsid w:val="00310EE6"/>
    <w:rsid w:val="003114FA"/>
    <w:rsid w:val="00311628"/>
    <w:rsid w:val="00311E73"/>
    <w:rsid w:val="0031221D"/>
    <w:rsid w:val="003123F7"/>
    <w:rsid w:val="003131ED"/>
    <w:rsid w:val="003143E9"/>
    <w:rsid w:val="00314817"/>
    <w:rsid w:val="00314A01"/>
    <w:rsid w:val="00314B9D"/>
    <w:rsid w:val="00314DD8"/>
    <w:rsid w:val="003154D9"/>
    <w:rsid w:val="003155A3"/>
    <w:rsid w:val="00315B35"/>
    <w:rsid w:val="00316977"/>
    <w:rsid w:val="00316A7F"/>
    <w:rsid w:val="00316F25"/>
    <w:rsid w:val="00317A4B"/>
    <w:rsid w:val="00317B24"/>
    <w:rsid w:val="00317D8E"/>
    <w:rsid w:val="00317E8F"/>
    <w:rsid w:val="00320240"/>
    <w:rsid w:val="00320752"/>
    <w:rsid w:val="003209E8"/>
    <w:rsid w:val="003211F4"/>
    <w:rsid w:val="0032193F"/>
    <w:rsid w:val="003219B1"/>
    <w:rsid w:val="00322186"/>
    <w:rsid w:val="00322962"/>
    <w:rsid w:val="00323FF3"/>
    <w:rsid w:val="0032403E"/>
    <w:rsid w:val="0032412C"/>
    <w:rsid w:val="00324D73"/>
    <w:rsid w:val="00324F44"/>
    <w:rsid w:val="00325291"/>
    <w:rsid w:val="00325B7B"/>
    <w:rsid w:val="0033147A"/>
    <w:rsid w:val="0033193C"/>
    <w:rsid w:val="00331A91"/>
    <w:rsid w:val="00331E72"/>
    <w:rsid w:val="003323D4"/>
    <w:rsid w:val="0033265D"/>
    <w:rsid w:val="00332AA3"/>
    <w:rsid w:val="00332B30"/>
    <w:rsid w:val="00333EBA"/>
    <w:rsid w:val="00334BC9"/>
    <w:rsid w:val="0033532B"/>
    <w:rsid w:val="00335B87"/>
    <w:rsid w:val="00336110"/>
    <w:rsid w:val="00336799"/>
    <w:rsid w:val="00337929"/>
    <w:rsid w:val="00340003"/>
    <w:rsid w:val="003404BB"/>
    <w:rsid w:val="0034092E"/>
    <w:rsid w:val="003429B7"/>
    <w:rsid w:val="00342B92"/>
    <w:rsid w:val="0034365A"/>
    <w:rsid w:val="00343B23"/>
    <w:rsid w:val="00343BC5"/>
    <w:rsid w:val="00343BD8"/>
    <w:rsid w:val="003444A9"/>
    <w:rsid w:val="003445F2"/>
    <w:rsid w:val="00345EB0"/>
    <w:rsid w:val="00346895"/>
    <w:rsid w:val="00346E72"/>
    <w:rsid w:val="003473F9"/>
    <w:rsid w:val="0034764B"/>
    <w:rsid w:val="0034780A"/>
    <w:rsid w:val="00347CBE"/>
    <w:rsid w:val="003503AC"/>
    <w:rsid w:val="00352686"/>
    <w:rsid w:val="0035275D"/>
    <w:rsid w:val="003534AD"/>
    <w:rsid w:val="00354B55"/>
    <w:rsid w:val="00354F96"/>
    <w:rsid w:val="0035649E"/>
    <w:rsid w:val="00356BD7"/>
    <w:rsid w:val="00356E5B"/>
    <w:rsid w:val="00357136"/>
    <w:rsid w:val="003576EB"/>
    <w:rsid w:val="00357A5B"/>
    <w:rsid w:val="0036087A"/>
    <w:rsid w:val="00360C67"/>
    <w:rsid w:val="00360E65"/>
    <w:rsid w:val="0036102D"/>
    <w:rsid w:val="00361425"/>
    <w:rsid w:val="003619E9"/>
    <w:rsid w:val="00362DCB"/>
    <w:rsid w:val="0036308C"/>
    <w:rsid w:val="00363E8F"/>
    <w:rsid w:val="00364284"/>
    <w:rsid w:val="00364407"/>
    <w:rsid w:val="00365118"/>
    <w:rsid w:val="003662AB"/>
    <w:rsid w:val="00366467"/>
    <w:rsid w:val="0036686F"/>
    <w:rsid w:val="003672EE"/>
    <w:rsid w:val="00367331"/>
    <w:rsid w:val="00370563"/>
    <w:rsid w:val="00370802"/>
    <w:rsid w:val="00370C5D"/>
    <w:rsid w:val="003713D2"/>
    <w:rsid w:val="0037174A"/>
    <w:rsid w:val="00371AF4"/>
    <w:rsid w:val="00371E6F"/>
    <w:rsid w:val="003728BB"/>
    <w:rsid w:val="00372975"/>
    <w:rsid w:val="00372A4F"/>
    <w:rsid w:val="00372B9F"/>
    <w:rsid w:val="003730D0"/>
    <w:rsid w:val="00373265"/>
    <w:rsid w:val="0037384B"/>
    <w:rsid w:val="00373892"/>
    <w:rsid w:val="00373ABD"/>
    <w:rsid w:val="003743CE"/>
    <w:rsid w:val="00375314"/>
    <w:rsid w:val="00375620"/>
    <w:rsid w:val="00375B0B"/>
    <w:rsid w:val="00375EC2"/>
    <w:rsid w:val="00376772"/>
    <w:rsid w:val="00377087"/>
    <w:rsid w:val="003807AF"/>
    <w:rsid w:val="00380856"/>
    <w:rsid w:val="00380E60"/>
    <w:rsid w:val="00380EAE"/>
    <w:rsid w:val="0038110F"/>
    <w:rsid w:val="0038121A"/>
    <w:rsid w:val="00382A6F"/>
    <w:rsid w:val="00382C57"/>
    <w:rsid w:val="00383B5F"/>
    <w:rsid w:val="00384483"/>
    <w:rsid w:val="0038499A"/>
    <w:rsid w:val="0038499B"/>
    <w:rsid w:val="00384F53"/>
    <w:rsid w:val="00386D58"/>
    <w:rsid w:val="00387053"/>
    <w:rsid w:val="00393EB7"/>
    <w:rsid w:val="00393FEA"/>
    <w:rsid w:val="00395451"/>
    <w:rsid w:val="00395716"/>
    <w:rsid w:val="00396A1D"/>
    <w:rsid w:val="00396AE9"/>
    <w:rsid w:val="00396B0E"/>
    <w:rsid w:val="0039745D"/>
    <w:rsid w:val="0039766F"/>
    <w:rsid w:val="00397C19"/>
    <w:rsid w:val="00397E5B"/>
    <w:rsid w:val="003A01C8"/>
    <w:rsid w:val="003A0FA6"/>
    <w:rsid w:val="003A1238"/>
    <w:rsid w:val="003A1239"/>
    <w:rsid w:val="003A1937"/>
    <w:rsid w:val="003A43B0"/>
    <w:rsid w:val="003A4F65"/>
    <w:rsid w:val="003A5663"/>
    <w:rsid w:val="003A5964"/>
    <w:rsid w:val="003A5E30"/>
    <w:rsid w:val="003A6344"/>
    <w:rsid w:val="003A6624"/>
    <w:rsid w:val="003A695D"/>
    <w:rsid w:val="003A6A25"/>
    <w:rsid w:val="003A6BAF"/>
    <w:rsid w:val="003A6F6B"/>
    <w:rsid w:val="003A7B9C"/>
    <w:rsid w:val="003B225F"/>
    <w:rsid w:val="003B3A61"/>
    <w:rsid w:val="003B3CB0"/>
    <w:rsid w:val="003B5FED"/>
    <w:rsid w:val="003B69EF"/>
    <w:rsid w:val="003B76D3"/>
    <w:rsid w:val="003B7A34"/>
    <w:rsid w:val="003B7BBB"/>
    <w:rsid w:val="003B7E99"/>
    <w:rsid w:val="003C0FB3"/>
    <w:rsid w:val="003C3027"/>
    <w:rsid w:val="003C3990"/>
    <w:rsid w:val="003C3FEF"/>
    <w:rsid w:val="003C434B"/>
    <w:rsid w:val="003C473C"/>
    <w:rsid w:val="003C489D"/>
    <w:rsid w:val="003C54B8"/>
    <w:rsid w:val="003C5E45"/>
    <w:rsid w:val="003C687F"/>
    <w:rsid w:val="003C6FEA"/>
    <w:rsid w:val="003C723C"/>
    <w:rsid w:val="003D0F7F"/>
    <w:rsid w:val="003D19B1"/>
    <w:rsid w:val="003D2199"/>
    <w:rsid w:val="003D22E3"/>
    <w:rsid w:val="003D3466"/>
    <w:rsid w:val="003D3CF0"/>
    <w:rsid w:val="003D4AA5"/>
    <w:rsid w:val="003D53BF"/>
    <w:rsid w:val="003D673B"/>
    <w:rsid w:val="003D6797"/>
    <w:rsid w:val="003D779D"/>
    <w:rsid w:val="003D7846"/>
    <w:rsid w:val="003D78A2"/>
    <w:rsid w:val="003E03FD"/>
    <w:rsid w:val="003E15EE"/>
    <w:rsid w:val="003E38A8"/>
    <w:rsid w:val="003E44FD"/>
    <w:rsid w:val="003E4F7E"/>
    <w:rsid w:val="003E6857"/>
    <w:rsid w:val="003E6AE0"/>
    <w:rsid w:val="003F0971"/>
    <w:rsid w:val="003F0E41"/>
    <w:rsid w:val="003F1314"/>
    <w:rsid w:val="003F196D"/>
    <w:rsid w:val="003F1D20"/>
    <w:rsid w:val="003F28DA"/>
    <w:rsid w:val="003F2C2F"/>
    <w:rsid w:val="003F3086"/>
    <w:rsid w:val="003F35B8"/>
    <w:rsid w:val="003F3F97"/>
    <w:rsid w:val="003F42CF"/>
    <w:rsid w:val="003F4EA0"/>
    <w:rsid w:val="003F69BE"/>
    <w:rsid w:val="003F7D20"/>
    <w:rsid w:val="00400BD4"/>
    <w:rsid w:val="00400EB0"/>
    <w:rsid w:val="004013D4"/>
    <w:rsid w:val="004013F6"/>
    <w:rsid w:val="0040343D"/>
    <w:rsid w:val="0040436A"/>
    <w:rsid w:val="00405801"/>
    <w:rsid w:val="00407474"/>
    <w:rsid w:val="00407ED4"/>
    <w:rsid w:val="00407F17"/>
    <w:rsid w:val="00410969"/>
    <w:rsid w:val="00411393"/>
    <w:rsid w:val="00411595"/>
    <w:rsid w:val="0041245E"/>
    <w:rsid w:val="0041284E"/>
    <w:rsid w:val="004128F0"/>
    <w:rsid w:val="00412B0F"/>
    <w:rsid w:val="00414AC2"/>
    <w:rsid w:val="00414D5B"/>
    <w:rsid w:val="004163AD"/>
    <w:rsid w:val="00416440"/>
    <w:rsid w:val="0041645A"/>
    <w:rsid w:val="00416CD8"/>
    <w:rsid w:val="0041713E"/>
    <w:rsid w:val="00417613"/>
    <w:rsid w:val="00417BB8"/>
    <w:rsid w:val="00420300"/>
    <w:rsid w:val="00421C4B"/>
    <w:rsid w:val="00421CC4"/>
    <w:rsid w:val="00422027"/>
    <w:rsid w:val="004231B1"/>
    <w:rsid w:val="004233D7"/>
    <w:rsid w:val="0042354D"/>
    <w:rsid w:val="0042372A"/>
    <w:rsid w:val="00423859"/>
    <w:rsid w:val="0042541E"/>
    <w:rsid w:val="004259A6"/>
    <w:rsid w:val="00425CCF"/>
    <w:rsid w:val="00425F0E"/>
    <w:rsid w:val="004265FC"/>
    <w:rsid w:val="004271E3"/>
    <w:rsid w:val="00427AA8"/>
    <w:rsid w:val="00430B93"/>
    <w:rsid w:val="00430D80"/>
    <w:rsid w:val="00431231"/>
    <w:rsid w:val="004317B5"/>
    <w:rsid w:val="00431E3D"/>
    <w:rsid w:val="00432298"/>
    <w:rsid w:val="004326DF"/>
    <w:rsid w:val="004329B3"/>
    <w:rsid w:val="00432A8F"/>
    <w:rsid w:val="0043388C"/>
    <w:rsid w:val="00435259"/>
    <w:rsid w:val="00436B23"/>
    <w:rsid w:val="00436E88"/>
    <w:rsid w:val="00440977"/>
    <w:rsid w:val="0044175B"/>
    <w:rsid w:val="00441C88"/>
    <w:rsid w:val="00442026"/>
    <w:rsid w:val="00442448"/>
    <w:rsid w:val="004438C2"/>
    <w:rsid w:val="00443CD4"/>
    <w:rsid w:val="00443F5F"/>
    <w:rsid w:val="004440BB"/>
    <w:rsid w:val="00444113"/>
    <w:rsid w:val="0044422A"/>
    <w:rsid w:val="0044432E"/>
    <w:rsid w:val="004450B6"/>
    <w:rsid w:val="00445612"/>
    <w:rsid w:val="00446AB5"/>
    <w:rsid w:val="00447119"/>
    <w:rsid w:val="004478E8"/>
    <w:rsid w:val="004479D8"/>
    <w:rsid w:val="00447C97"/>
    <w:rsid w:val="00451015"/>
    <w:rsid w:val="00451168"/>
    <w:rsid w:val="00451506"/>
    <w:rsid w:val="00452D84"/>
    <w:rsid w:val="00452E0C"/>
    <w:rsid w:val="00453739"/>
    <w:rsid w:val="0045499C"/>
    <w:rsid w:val="0045537B"/>
    <w:rsid w:val="0045627B"/>
    <w:rsid w:val="004562BA"/>
    <w:rsid w:val="00456C90"/>
    <w:rsid w:val="00457160"/>
    <w:rsid w:val="00457890"/>
    <w:rsid w:val="004578CC"/>
    <w:rsid w:val="00460D0E"/>
    <w:rsid w:val="00461D7D"/>
    <w:rsid w:val="00463BFC"/>
    <w:rsid w:val="00463D8F"/>
    <w:rsid w:val="00464468"/>
    <w:rsid w:val="00464D44"/>
    <w:rsid w:val="004657D6"/>
    <w:rsid w:val="00470BE2"/>
    <w:rsid w:val="00472513"/>
    <w:rsid w:val="004728AA"/>
    <w:rsid w:val="00472F8A"/>
    <w:rsid w:val="004731A3"/>
    <w:rsid w:val="00473346"/>
    <w:rsid w:val="004747DD"/>
    <w:rsid w:val="00474E71"/>
    <w:rsid w:val="00475E56"/>
    <w:rsid w:val="00476123"/>
    <w:rsid w:val="00476168"/>
    <w:rsid w:val="00476177"/>
    <w:rsid w:val="00476284"/>
    <w:rsid w:val="00477238"/>
    <w:rsid w:val="00477D54"/>
    <w:rsid w:val="00480227"/>
    <w:rsid w:val="004803CD"/>
    <w:rsid w:val="00480787"/>
    <w:rsid w:val="0048084F"/>
    <w:rsid w:val="004810BD"/>
    <w:rsid w:val="0048175E"/>
    <w:rsid w:val="00483B44"/>
    <w:rsid w:val="00483CA9"/>
    <w:rsid w:val="004850B9"/>
    <w:rsid w:val="0048525B"/>
    <w:rsid w:val="00485CCD"/>
    <w:rsid w:val="00485DB5"/>
    <w:rsid w:val="004860C5"/>
    <w:rsid w:val="00486988"/>
    <w:rsid w:val="00486D2B"/>
    <w:rsid w:val="0048778A"/>
    <w:rsid w:val="00487A11"/>
    <w:rsid w:val="00490D60"/>
    <w:rsid w:val="00493120"/>
    <w:rsid w:val="004938A0"/>
    <w:rsid w:val="004949C7"/>
    <w:rsid w:val="00494FDC"/>
    <w:rsid w:val="004A0489"/>
    <w:rsid w:val="004A0C2A"/>
    <w:rsid w:val="004A161B"/>
    <w:rsid w:val="004A1A2B"/>
    <w:rsid w:val="004A295F"/>
    <w:rsid w:val="004A4146"/>
    <w:rsid w:val="004A47DB"/>
    <w:rsid w:val="004A50F8"/>
    <w:rsid w:val="004A5AAE"/>
    <w:rsid w:val="004A6AB7"/>
    <w:rsid w:val="004A6C75"/>
    <w:rsid w:val="004A7284"/>
    <w:rsid w:val="004A7E1A"/>
    <w:rsid w:val="004B0073"/>
    <w:rsid w:val="004B1541"/>
    <w:rsid w:val="004B1C43"/>
    <w:rsid w:val="004B240E"/>
    <w:rsid w:val="004B29F4"/>
    <w:rsid w:val="004B327D"/>
    <w:rsid w:val="004B3385"/>
    <w:rsid w:val="004B3A8D"/>
    <w:rsid w:val="004B4C27"/>
    <w:rsid w:val="004B594B"/>
    <w:rsid w:val="004B6407"/>
    <w:rsid w:val="004B6923"/>
    <w:rsid w:val="004B699B"/>
    <w:rsid w:val="004B6FFD"/>
    <w:rsid w:val="004B7240"/>
    <w:rsid w:val="004B7495"/>
    <w:rsid w:val="004B780F"/>
    <w:rsid w:val="004B7B56"/>
    <w:rsid w:val="004B7F5B"/>
    <w:rsid w:val="004C098E"/>
    <w:rsid w:val="004C20CF"/>
    <w:rsid w:val="004C275F"/>
    <w:rsid w:val="004C299C"/>
    <w:rsid w:val="004C2E2E"/>
    <w:rsid w:val="004C437E"/>
    <w:rsid w:val="004C4531"/>
    <w:rsid w:val="004C4A03"/>
    <w:rsid w:val="004C4D54"/>
    <w:rsid w:val="004C7023"/>
    <w:rsid w:val="004C7103"/>
    <w:rsid w:val="004C7513"/>
    <w:rsid w:val="004C7797"/>
    <w:rsid w:val="004D02AC"/>
    <w:rsid w:val="004D0383"/>
    <w:rsid w:val="004D1F3F"/>
    <w:rsid w:val="004D333E"/>
    <w:rsid w:val="004D3768"/>
    <w:rsid w:val="004D3A72"/>
    <w:rsid w:val="004D3D15"/>
    <w:rsid w:val="004D3D21"/>
    <w:rsid w:val="004D3EE2"/>
    <w:rsid w:val="004D54EE"/>
    <w:rsid w:val="004D5AAA"/>
    <w:rsid w:val="004D5BBA"/>
    <w:rsid w:val="004D6540"/>
    <w:rsid w:val="004D7C57"/>
    <w:rsid w:val="004E1206"/>
    <w:rsid w:val="004E1C2A"/>
    <w:rsid w:val="004E2ACB"/>
    <w:rsid w:val="004E2CA1"/>
    <w:rsid w:val="004E3418"/>
    <w:rsid w:val="004E35EA"/>
    <w:rsid w:val="004E38B0"/>
    <w:rsid w:val="004E3C28"/>
    <w:rsid w:val="004E4332"/>
    <w:rsid w:val="004E4763"/>
    <w:rsid w:val="004E4C4B"/>
    <w:rsid w:val="004E4E0B"/>
    <w:rsid w:val="004E5E1C"/>
    <w:rsid w:val="004E6856"/>
    <w:rsid w:val="004E6A36"/>
    <w:rsid w:val="004E6FB4"/>
    <w:rsid w:val="004E74D8"/>
    <w:rsid w:val="004E7997"/>
    <w:rsid w:val="004E7AB3"/>
    <w:rsid w:val="004F017E"/>
    <w:rsid w:val="004F08C0"/>
    <w:rsid w:val="004F0977"/>
    <w:rsid w:val="004F1408"/>
    <w:rsid w:val="004F18D3"/>
    <w:rsid w:val="004F2438"/>
    <w:rsid w:val="004F284B"/>
    <w:rsid w:val="004F2D10"/>
    <w:rsid w:val="004F42C6"/>
    <w:rsid w:val="004F4A54"/>
    <w:rsid w:val="004F4E1D"/>
    <w:rsid w:val="004F6257"/>
    <w:rsid w:val="004F66DF"/>
    <w:rsid w:val="004F6A25"/>
    <w:rsid w:val="004F6AB0"/>
    <w:rsid w:val="004F6B4D"/>
    <w:rsid w:val="004F6F40"/>
    <w:rsid w:val="005000B2"/>
    <w:rsid w:val="005000BD"/>
    <w:rsid w:val="005000DD"/>
    <w:rsid w:val="0050026B"/>
    <w:rsid w:val="005022A8"/>
    <w:rsid w:val="00502E9E"/>
    <w:rsid w:val="005032BF"/>
    <w:rsid w:val="00503948"/>
    <w:rsid w:val="00503B09"/>
    <w:rsid w:val="00504F5C"/>
    <w:rsid w:val="00505262"/>
    <w:rsid w:val="0050597B"/>
    <w:rsid w:val="0050602B"/>
    <w:rsid w:val="00506841"/>
    <w:rsid w:val="00506DF8"/>
    <w:rsid w:val="00507451"/>
    <w:rsid w:val="0051119F"/>
    <w:rsid w:val="00511F4D"/>
    <w:rsid w:val="00512097"/>
    <w:rsid w:val="0051247B"/>
    <w:rsid w:val="005130E2"/>
    <w:rsid w:val="00513427"/>
    <w:rsid w:val="00513B93"/>
    <w:rsid w:val="00514622"/>
    <w:rsid w:val="0051472B"/>
    <w:rsid w:val="00514D6B"/>
    <w:rsid w:val="0051512E"/>
    <w:rsid w:val="0051574E"/>
    <w:rsid w:val="00515C5D"/>
    <w:rsid w:val="0051655C"/>
    <w:rsid w:val="0051725F"/>
    <w:rsid w:val="00517A76"/>
    <w:rsid w:val="00517AF9"/>
    <w:rsid w:val="00520095"/>
    <w:rsid w:val="00520645"/>
    <w:rsid w:val="0052168D"/>
    <w:rsid w:val="00521D9E"/>
    <w:rsid w:val="0052396A"/>
    <w:rsid w:val="00524864"/>
    <w:rsid w:val="00525EFF"/>
    <w:rsid w:val="0052782C"/>
    <w:rsid w:val="00527A41"/>
    <w:rsid w:val="00530E46"/>
    <w:rsid w:val="005324EF"/>
    <w:rsid w:val="0053286B"/>
    <w:rsid w:val="00533607"/>
    <w:rsid w:val="005341E8"/>
    <w:rsid w:val="00534928"/>
    <w:rsid w:val="00536369"/>
    <w:rsid w:val="005367BB"/>
    <w:rsid w:val="005376F0"/>
    <w:rsid w:val="00537FFC"/>
    <w:rsid w:val="005400FF"/>
    <w:rsid w:val="00540E99"/>
    <w:rsid w:val="00541130"/>
    <w:rsid w:val="00541BF7"/>
    <w:rsid w:val="0054214A"/>
    <w:rsid w:val="00543E64"/>
    <w:rsid w:val="00544566"/>
    <w:rsid w:val="00544714"/>
    <w:rsid w:val="005449E5"/>
    <w:rsid w:val="0054574B"/>
    <w:rsid w:val="005463FA"/>
    <w:rsid w:val="00546A8B"/>
    <w:rsid w:val="00546D5E"/>
    <w:rsid w:val="00546F02"/>
    <w:rsid w:val="00547299"/>
    <w:rsid w:val="0054770B"/>
    <w:rsid w:val="00547984"/>
    <w:rsid w:val="00550842"/>
    <w:rsid w:val="00551073"/>
    <w:rsid w:val="00551DA4"/>
    <w:rsid w:val="00551DBD"/>
    <w:rsid w:val="00552136"/>
    <w:rsid w:val="0055213A"/>
    <w:rsid w:val="00552969"/>
    <w:rsid w:val="00552B50"/>
    <w:rsid w:val="00554956"/>
    <w:rsid w:val="00556B89"/>
    <w:rsid w:val="00556C74"/>
    <w:rsid w:val="00557BE6"/>
    <w:rsid w:val="005600BC"/>
    <w:rsid w:val="0056188B"/>
    <w:rsid w:val="005620FA"/>
    <w:rsid w:val="00562800"/>
    <w:rsid w:val="00562C5D"/>
    <w:rsid w:val="00563104"/>
    <w:rsid w:val="005646C1"/>
    <w:rsid w:val="005646CC"/>
    <w:rsid w:val="005652E4"/>
    <w:rsid w:val="0056550F"/>
    <w:rsid w:val="00565730"/>
    <w:rsid w:val="00566580"/>
    <w:rsid w:val="00566605"/>
    <w:rsid w:val="00566671"/>
    <w:rsid w:val="005671C0"/>
    <w:rsid w:val="00567616"/>
    <w:rsid w:val="00567B22"/>
    <w:rsid w:val="0057000A"/>
    <w:rsid w:val="005701CB"/>
    <w:rsid w:val="005703DB"/>
    <w:rsid w:val="00570820"/>
    <w:rsid w:val="0057134C"/>
    <w:rsid w:val="00572743"/>
    <w:rsid w:val="0057331C"/>
    <w:rsid w:val="00573328"/>
    <w:rsid w:val="00573901"/>
    <w:rsid w:val="00573A66"/>
    <w:rsid w:val="00573F07"/>
    <w:rsid w:val="005747FF"/>
    <w:rsid w:val="00576363"/>
    <w:rsid w:val="00576415"/>
    <w:rsid w:val="00577261"/>
    <w:rsid w:val="00580C2D"/>
    <w:rsid w:val="00580D0F"/>
    <w:rsid w:val="00581884"/>
    <w:rsid w:val="0058223F"/>
    <w:rsid w:val="005824C0"/>
    <w:rsid w:val="00582560"/>
    <w:rsid w:val="00582FD7"/>
    <w:rsid w:val="005832ED"/>
    <w:rsid w:val="00583524"/>
    <w:rsid w:val="005835A2"/>
    <w:rsid w:val="00583853"/>
    <w:rsid w:val="00584A11"/>
    <w:rsid w:val="005853B0"/>
    <w:rsid w:val="005857A8"/>
    <w:rsid w:val="00585CBB"/>
    <w:rsid w:val="00585E68"/>
    <w:rsid w:val="00586496"/>
    <w:rsid w:val="0058713B"/>
    <w:rsid w:val="005876D2"/>
    <w:rsid w:val="0059056C"/>
    <w:rsid w:val="0059130B"/>
    <w:rsid w:val="00591972"/>
    <w:rsid w:val="00592899"/>
    <w:rsid w:val="00593A83"/>
    <w:rsid w:val="0059498E"/>
    <w:rsid w:val="005956D9"/>
    <w:rsid w:val="00595ECB"/>
    <w:rsid w:val="005961E6"/>
    <w:rsid w:val="00596689"/>
    <w:rsid w:val="00597F15"/>
    <w:rsid w:val="005A053E"/>
    <w:rsid w:val="005A16BA"/>
    <w:rsid w:val="005A16FB"/>
    <w:rsid w:val="005A1A68"/>
    <w:rsid w:val="005A2A5A"/>
    <w:rsid w:val="005A3076"/>
    <w:rsid w:val="005A39FC"/>
    <w:rsid w:val="005A3B66"/>
    <w:rsid w:val="005A42E3"/>
    <w:rsid w:val="005A4E54"/>
    <w:rsid w:val="005A53AE"/>
    <w:rsid w:val="005A5F04"/>
    <w:rsid w:val="005A69A7"/>
    <w:rsid w:val="005A6DC2"/>
    <w:rsid w:val="005B041E"/>
    <w:rsid w:val="005B06F4"/>
    <w:rsid w:val="005B0870"/>
    <w:rsid w:val="005B1762"/>
    <w:rsid w:val="005B3640"/>
    <w:rsid w:val="005B3DF8"/>
    <w:rsid w:val="005B465B"/>
    <w:rsid w:val="005B4B88"/>
    <w:rsid w:val="005B4CA4"/>
    <w:rsid w:val="005B5605"/>
    <w:rsid w:val="005B5D60"/>
    <w:rsid w:val="005B5E31"/>
    <w:rsid w:val="005B611D"/>
    <w:rsid w:val="005B64AE"/>
    <w:rsid w:val="005B6707"/>
    <w:rsid w:val="005B6E3D"/>
    <w:rsid w:val="005B7298"/>
    <w:rsid w:val="005B7A43"/>
    <w:rsid w:val="005C0D71"/>
    <w:rsid w:val="005C1192"/>
    <w:rsid w:val="005C1BFC"/>
    <w:rsid w:val="005C1D4B"/>
    <w:rsid w:val="005C7362"/>
    <w:rsid w:val="005C7B55"/>
    <w:rsid w:val="005C7C3A"/>
    <w:rsid w:val="005D0175"/>
    <w:rsid w:val="005D0536"/>
    <w:rsid w:val="005D100C"/>
    <w:rsid w:val="005D1CC4"/>
    <w:rsid w:val="005D2D62"/>
    <w:rsid w:val="005D3D9F"/>
    <w:rsid w:val="005D3E92"/>
    <w:rsid w:val="005D4215"/>
    <w:rsid w:val="005D5A6E"/>
    <w:rsid w:val="005D5A78"/>
    <w:rsid w:val="005D5DB0"/>
    <w:rsid w:val="005D63C1"/>
    <w:rsid w:val="005D6CEE"/>
    <w:rsid w:val="005E0152"/>
    <w:rsid w:val="005E0B43"/>
    <w:rsid w:val="005E2A6D"/>
    <w:rsid w:val="005E3B6E"/>
    <w:rsid w:val="005E412A"/>
    <w:rsid w:val="005E4742"/>
    <w:rsid w:val="005E4CFD"/>
    <w:rsid w:val="005E6829"/>
    <w:rsid w:val="005F0824"/>
    <w:rsid w:val="005F10D4"/>
    <w:rsid w:val="005F26E8"/>
    <w:rsid w:val="005F275A"/>
    <w:rsid w:val="005F2B12"/>
    <w:rsid w:val="005F2E08"/>
    <w:rsid w:val="005F4026"/>
    <w:rsid w:val="005F4D34"/>
    <w:rsid w:val="005F530A"/>
    <w:rsid w:val="005F5FE8"/>
    <w:rsid w:val="005F61FD"/>
    <w:rsid w:val="005F78DD"/>
    <w:rsid w:val="005F7A4D"/>
    <w:rsid w:val="0060144C"/>
    <w:rsid w:val="00601B68"/>
    <w:rsid w:val="00602555"/>
    <w:rsid w:val="0060359B"/>
    <w:rsid w:val="00603F69"/>
    <w:rsid w:val="006040DA"/>
    <w:rsid w:val="006047BD"/>
    <w:rsid w:val="00607675"/>
    <w:rsid w:val="00607AE3"/>
    <w:rsid w:val="00607D94"/>
    <w:rsid w:val="00610F53"/>
    <w:rsid w:val="0061165C"/>
    <w:rsid w:val="00611E34"/>
    <w:rsid w:val="00612E3F"/>
    <w:rsid w:val="00613208"/>
    <w:rsid w:val="00613ECC"/>
    <w:rsid w:val="00616767"/>
    <w:rsid w:val="0061698B"/>
    <w:rsid w:val="00616F61"/>
    <w:rsid w:val="0062000B"/>
    <w:rsid w:val="00620917"/>
    <w:rsid w:val="0062163D"/>
    <w:rsid w:val="00622107"/>
    <w:rsid w:val="0062289D"/>
    <w:rsid w:val="00622AFB"/>
    <w:rsid w:val="0062336B"/>
    <w:rsid w:val="00623A9E"/>
    <w:rsid w:val="00623BFE"/>
    <w:rsid w:val="00623EC0"/>
    <w:rsid w:val="00624A20"/>
    <w:rsid w:val="00624C9B"/>
    <w:rsid w:val="006255D2"/>
    <w:rsid w:val="0062568A"/>
    <w:rsid w:val="0062687D"/>
    <w:rsid w:val="00627596"/>
    <w:rsid w:val="00630BB3"/>
    <w:rsid w:val="00632182"/>
    <w:rsid w:val="006335DF"/>
    <w:rsid w:val="00633C35"/>
    <w:rsid w:val="00634332"/>
    <w:rsid w:val="00634717"/>
    <w:rsid w:val="0063477E"/>
    <w:rsid w:val="0063482A"/>
    <w:rsid w:val="006348E0"/>
    <w:rsid w:val="00634B1C"/>
    <w:rsid w:val="0063670E"/>
    <w:rsid w:val="0063701F"/>
    <w:rsid w:val="00637181"/>
    <w:rsid w:val="00637AF8"/>
    <w:rsid w:val="006412BE"/>
    <w:rsid w:val="0064144D"/>
    <w:rsid w:val="00641609"/>
    <w:rsid w:val="0064160E"/>
    <w:rsid w:val="00642389"/>
    <w:rsid w:val="00642BE6"/>
    <w:rsid w:val="00642D6F"/>
    <w:rsid w:val="00642E37"/>
    <w:rsid w:val="006439ED"/>
    <w:rsid w:val="006441B9"/>
    <w:rsid w:val="00644306"/>
    <w:rsid w:val="006450E2"/>
    <w:rsid w:val="006453D8"/>
    <w:rsid w:val="006455B4"/>
    <w:rsid w:val="00646914"/>
    <w:rsid w:val="00647875"/>
    <w:rsid w:val="00650503"/>
    <w:rsid w:val="006506BE"/>
    <w:rsid w:val="00651102"/>
    <w:rsid w:val="00651A1C"/>
    <w:rsid w:val="00651E73"/>
    <w:rsid w:val="006522FD"/>
    <w:rsid w:val="00652800"/>
    <w:rsid w:val="006539EF"/>
    <w:rsid w:val="00653AB0"/>
    <w:rsid w:val="00653C5D"/>
    <w:rsid w:val="006544A7"/>
    <w:rsid w:val="006552BE"/>
    <w:rsid w:val="006558FE"/>
    <w:rsid w:val="00657264"/>
    <w:rsid w:val="006618E3"/>
    <w:rsid w:val="00661D06"/>
    <w:rsid w:val="00663496"/>
    <w:rsid w:val="006638B4"/>
    <w:rsid w:val="0066400D"/>
    <w:rsid w:val="00664441"/>
    <w:rsid w:val="006644C4"/>
    <w:rsid w:val="00664E53"/>
    <w:rsid w:val="0066665B"/>
    <w:rsid w:val="00666E91"/>
    <w:rsid w:val="0066AD99"/>
    <w:rsid w:val="00670CCA"/>
    <w:rsid w:val="00670EE3"/>
    <w:rsid w:val="00672CFE"/>
    <w:rsid w:val="0067331F"/>
    <w:rsid w:val="006742E8"/>
    <w:rsid w:val="0067482E"/>
    <w:rsid w:val="00675260"/>
    <w:rsid w:val="00676554"/>
    <w:rsid w:val="00676D8C"/>
    <w:rsid w:val="006773B7"/>
    <w:rsid w:val="006777FB"/>
    <w:rsid w:val="00677D3D"/>
    <w:rsid w:val="00677DDB"/>
    <w:rsid w:val="00677EF0"/>
    <w:rsid w:val="006814BF"/>
    <w:rsid w:val="00681C57"/>
    <w:rsid w:val="00681F32"/>
    <w:rsid w:val="00683722"/>
    <w:rsid w:val="00683AEC"/>
    <w:rsid w:val="00683F3E"/>
    <w:rsid w:val="006844A8"/>
    <w:rsid w:val="00684672"/>
    <w:rsid w:val="0068481E"/>
    <w:rsid w:val="00685236"/>
    <w:rsid w:val="0068666F"/>
    <w:rsid w:val="0068780A"/>
    <w:rsid w:val="00690267"/>
    <w:rsid w:val="006906E7"/>
    <w:rsid w:val="00691D2C"/>
    <w:rsid w:val="00691D75"/>
    <w:rsid w:val="0069211A"/>
    <w:rsid w:val="0069399B"/>
    <w:rsid w:val="00694C2E"/>
    <w:rsid w:val="00694D30"/>
    <w:rsid w:val="00695288"/>
    <w:rsid w:val="00695499"/>
    <w:rsid w:val="006954D4"/>
    <w:rsid w:val="0069598B"/>
    <w:rsid w:val="00695AF0"/>
    <w:rsid w:val="00696253"/>
    <w:rsid w:val="00696C96"/>
    <w:rsid w:val="006970BC"/>
    <w:rsid w:val="006A1A8E"/>
    <w:rsid w:val="006A1CF6"/>
    <w:rsid w:val="006A2D9E"/>
    <w:rsid w:val="006A3187"/>
    <w:rsid w:val="006A36DB"/>
    <w:rsid w:val="006A3EF2"/>
    <w:rsid w:val="006A42D5"/>
    <w:rsid w:val="006A43BB"/>
    <w:rsid w:val="006A44D0"/>
    <w:rsid w:val="006A48C1"/>
    <w:rsid w:val="006A4B9B"/>
    <w:rsid w:val="006A510D"/>
    <w:rsid w:val="006A5125"/>
    <w:rsid w:val="006A51A4"/>
    <w:rsid w:val="006A6645"/>
    <w:rsid w:val="006A6971"/>
    <w:rsid w:val="006A6A39"/>
    <w:rsid w:val="006B06B2"/>
    <w:rsid w:val="006B1FFA"/>
    <w:rsid w:val="006B29D2"/>
    <w:rsid w:val="006B3564"/>
    <w:rsid w:val="006B37E6"/>
    <w:rsid w:val="006B3D8F"/>
    <w:rsid w:val="006B42E3"/>
    <w:rsid w:val="006B44BC"/>
    <w:rsid w:val="006B44E9"/>
    <w:rsid w:val="006B58E2"/>
    <w:rsid w:val="006B73E5"/>
    <w:rsid w:val="006C000F"/>
    <w:rsid w:val="006C00A3"/>
    <w:rsid w:val="006C1FC0"/>
    <w:rsid w:val="006C31F8"/>
    <w:rsid w:val="006C4CCE"/>
    <w:rsid w:val="006C7AB5"/>
    <w:rsid w:val="006D062E"/>
    <w:rsid w:val="006D0817"/>
    <w:rsid w:val="006D0996"/>
    <w:rsid w:val="006D20E2"/>
    <w:rsid w:val="006D2405"/>
    <w:rsid w:val="006D3A0E"/>
    <w:rsid w:val="006D4A39"/>
    <w:rsid w:val="006D52D8"/>
    <w:rsid w:val="006D53A4"/>
    <w:rsid w:val="006D5870"/>
    <w:rsid w:val="006D6748"/>
    <w:rsid w:val="006D7DCB"/>
    <w:rsid w:val="006E08A7"/>
    <w:rsid w:val="006E08C4"/>
    <w:rsid w:val="006E091B"/>
    <w:rsid w:val="006E185F"/>
    <w:rsid w:val="006E1861"/>
    <w:rsid w:val="006E2552"/>
    <w:rsid w:val="006E42C8"/>
    <w:rsid w:val="006E4800"/>
    <w:rsid w:val="006E48B2"/>
    <w:rsid w:val="006E48CA"/>
    <w:rsid w:val="006E560F"/>
    <w:rsid w:val="006E5AA3"/>
    <w:rsid w:val="006E5B90"/>
    <w:rsid w:val="006E60D3"/>
    <w:rsid w:val="006E6CA3"/>
    <w:rsid w:val="006E72C4"/>
    <w:rsid w:val="006E79B6"/>
    <w:rsid w:val="006F04B0"/>
    <w:rsid w:val="006F054E"/>
    <w:rsid w:val="006F148B"/>
    <w:rsid w:val="006F15D8"/>
    <w:rsid w:val="006F1B19"/>
    <w:rsid w:val="006F21EB"/>
    <w:rsid w:val="006F359A"/>
    <w:rsid w:val="006F3613"/>
    <w:rsid w:val="006F3839"/>
    <w:rsid w:val="006F4503"/>
    <w:rsid w:val="006F4798"/>
    <w:rsid w:val="006F4CBA"/>
    <w:rsid w:val="00700EF8"/>
    <w:rsid w:val="00701533"/>
    <w:rsid w:val="00701DAC"/>
    <w:rsid w:val="007035F1"/>
    <w:rsid w:val="00704694"/>
    <w:rsid w:val="007058CD"/>
    <w:rsid w:val="00705D75"/>
    <w:rsid w:val="00706D9F"/>
    <w:rsid w:val="0070723B"/>
    <w:rsid w:val="00707A90"/>
    <w:rsid w:val="00710835"/>
    <w:rsid w:val="0071126C"/>
    <w:rsid w:val="00712DA7"/>
    <w:rsid w:val="00712DC4"/>
    <w:rsid w:val="00714956"/>
    <w:rsid w:val="00715E3D"/>
    <w:rsid w:val="00715F89"/>
    <w:rsid w:val="00716231"/>
    <w:rsid w:val="0071679A"/>
    <w:rsid w:val="00716FB7"/>
    <w:rsid w:val="00717C66"/>
    <w:rsid w:val="0072144B"/>
    <w:rsid w:val="00721B7B"/>
    <w:rsid w:val="00722D6B"/>
    <w:rsid w:val="00722EC6"/>
    <w:rsid w:val="00723358"/>
    <w:rsid w:val="00723956"/>
    <w:rsid w:val="00723AC3"/>
    <w:rsid w:val="00724203"/>
    <w:rsid w:val="00724B52"/>
    <w:rsid w:val="00724DF9"/>
    <w:rsid w:val="00725C3B"/>
    <w:rsid w:val="00725D14"/>
    <w:rsid w:val="007266FB"/>
    <w:rsid w:val="007272D0"/>
    <w:rsid w:val="00731142"/>
    <w:rsid w:val="0073192E"/>
    <w:rsid w:val="0073212B"/>
    <w:rsid w:val="007325A5"/>
    <w:rsid w:val="00733C15"/>
    <w:rsid w:val="00733D6A"/>
    <w:rsid w:val="00734065"/>
    <w:rsid w:val="00734894"/>
    <w:rsid w:val="00734F62"/>
    <w:rsid w:val="00735327"/>
    <w:rsid w:val="00735451"/>
    <w:rsid w:val="007354B0"/>
    <w:rsid w:val="00735D52"/>
    <w:rsid w:val="00735EE8"/>
    <w:rsid w:val="0073740C"/>
    <w:rsid w:val="00737572"/>
    <w:rsid w:val="007379BE"/>
    <w:rsid w:val="00740573"/>
    <w:rsid w:val="00741479"/>
    <w:rsid w:val="007414DA"/>
    <w:rsid w:val="007416BA"/>
    <w:rsid w:val="00741B54"/>
    <w:rsid w:val="00742D33"/>
    <w:rsid w:val="00743279"/>
    <w:rsid w:val="00743FCF"/>
    <w:rsid w:val="007448D2"/>
    <w:rsid w:val="00744A73"/>
    <w:rsid w:val="00744DB8"/>
    <w:rsid w:val="007450BD"/>
    <w:rsid w:val="00745234"/>
    <w:rsid w:val="007453DB"/>
    <w:rsid w:val="00745C28"/>
    <w:rsid w:val="00745FB6"/>
    <w:rsid w:val="007460FF"/>
    <w:rsid w:val="0074666D"/>
    <w:rsid w:val="007470C7"/>
    <w:rsid w:val="007474D4"/>
    <w:rsid w:val="00747E3D"/>
    <w:rsid w:val="007513AF"/>
    <w:rsid w:val="00752224"/>
    <w:rsid w:val="0075322D"/>
    <w:rsid w:val="00753D56"/>
    <w:rsid w:val="0075616B"/>
    <w:rsid w:val="007564AE"/>
    <w:rsid w:val="00756B3E"/>
    <w:rsid w:val="00756F80"/>
    <w:rsid w:val="0075709B"/>
    <w:rsid w:val="00757591"/>
    <w:rsid w:val="00757633"/>
    <w:rsid w:val="00757A59"/>
    <w:rsid w:val="00757DD5"/>
    <w:rsid w:val="00757E9B"/>
    <w:rsid w:val="007611BA"/>
    <w:rsid w:val="007617A7"/>
    <w:rsid w:val="00761D5B"/>
    <w:rsid w:val="00761F85"/>
    <w:rsid w:val="00762125"/>
    <w:rsid w:val="0076213C"/>
    <w:rsid w:val="0076234E"/>
    <w:rsid w:val="00762CF7"/>
    <w:rsid w:val="007635C3"/>
    <w:rsid w:val="00765E06"/>
    <w:rsid w:val="00765F79"/>
    <w:rsid w:val="0076652F"/>
    <w:rsid w:val="007674BE"/>
    <w:rsid w:val="00767677"/>
    <w:rsid w:val="007704D4"/>
    <w:rsid w:val="007706FF"/>
    <w:rsid w:val="00770891"/>
    <w:rsid w:val="00770C61"/>
    <w:rsid w:val="00771382"/>
    <w:rsid w:val="00771EA9"/>
    <w:rsid w:val="007727B1"/>
    <w:rsid w:val="00772BA3"/>
    <w:rsid w:val="00772F72"/>
    <w:rsid w:val="0077307B"/>
    <w:rsid w:val="007755D8"/>
    <w:rsid w:val="007763FE"/>
    <w:rsid w:val="00776998"/>
    <w:rsid w:val="00776D40"/>
    <w:rsid w:val="00776E95"/>
    <w:rsid w:val="007776A2"/>
    <w:rsid w:val="00777849"/>
    <w:rsid w:val="00777F8A"/>
    <w:rsid w:val="00780301"/>
    <w:rsid w:val="00780423"/>
    <w:rsid w:val="00780A99"/>
    <w:rsid w:val="0078108D"/>
    <w:rsid w:val="00781B55"/>
    <w:rsid w:val="00781C4F"/>
    <w:rsid w:val="00781E95"/>
    <w:rsid w:val="00782487"/>
    <w:rsid w:val="00782A2E"/>
    <w:rsid w:val="00782B11"/>
    <w:rsid w:val="007836C0"/>
    <w:rsid w:val="0078667E"/>
    <w:rsid w:val="007907C5"/>
    <w:rsid w:val="007912E4"/>
    <w:rsid w:val="0079183A"/>
    <w:rsid w:val="007919DC"/>
    <w:rsid w:val="00791B72"/>
    <w:rsid w:val="00791C7F"/>
    <w:rsid w:val="00792363"/>
    <w:rsid w:val="00793F73"/>
    <w:rsid w:val="00795914"/>
    <w:rsid w:val="00796888"/>
    <w:rsid w:val="00796AF1"/>
    <w:rsid w:val="00797E17"/>
    <w:rsid w:val="007A04BA"/>
    <w:rsid w:val="007A1326"/>
    <w:rsid w:val="007A13A3"/>
    <w:rsid w:val="007A28CE"/>
    <w:rsid w:val="007A2B7B"/>
    <w:rsid w:val="007A3356"/>
    <w:rsid w:val="007A36F3"/>
    <w:rsid w:val="007A4843"/>
    <w:rsid w:val="007A4CEF"/>
    <w:rsid w:val="007A55A8"/>
    <w:rsid w:val="007A728A"/>
    <w:rsid w:val="007B00B2"/>
    <w:rsid w:val="007B0D77"/>
    <w:rsid w:val="007B24C4"/>
    <w:rsid w:val="007B2D44"/>
    <w:rsid w:val="007B3DEE"/>
    <w:rsid w:val="007B419D"/>
    <w:rsid w:val="007B4776"/>
    <w:rsid w:val="007B4C22"/>
    <w:rsid w:val="007B50E4"/>
    <w:rsid w:val="007B5236"/>
    <w:rsid w:val="007B5494"/>
    <w:rsid w:val="007B5A0D"/>
    <w:rsid w:val="007B6B2F"/>
    <w:rsid w:val="007B6C5C"/>
    <w:rsid w:val="007B7E77"/>
    <w:rsid w:val="007C0066"/>
    <w:rsid w:val="007C057B"/>
    <w:rsid w:val="007C1604"/>
    <w:rsid w:val="007C1661"/>
    <w:rsid w:val="007C1A12"/>
    <w:rsid w:val="007C1A9E"/>
    <w:rsid w:val="007C4291"/>
    <w:rsid w:val="007C5678"/>
    <w:rsid w:val="007C5A0C"/>
    <w:rsid w:val="007C6C3D"/>
    <w:rsid w:val="007C6E38"/>
    <w:rsid w:val="007C7440"/>
    <w:rsid w:val="007C7E6C"/>
    <w:rsid w:val="007C7EA6"/>
    <w:rsid w:val="007D212E"/>
    <w:rsid w:val="007D458F"/>
    <w:rsid w:val="007D5655"/>
    <w:rsid w:val="007D5A52"/>
    <w:rsid w:val="007D5DA5"/>
    <w:rsid w:val="007D7CF5"/>
    <w:rsid w:val="007D7E58"/>
    <w:rsid w:val="007E0EF6"/>
    <w:rsid w:val="007E41AD"/>
    <w:rsid w:val="007E4614"/>
    <w:rsid w:val="007E4C88"/>
    <w:rsid w:val="007E5E9E"/>
    <w:rsid w:val="007F04FE"/>
    <w:rsid w:val="007F103D"/>
    <w:rsid w:val="007F144E"/>
    <w:rsid w:val="007F1493"/>
    <w:rsid w:val="007F15BC"/>
    <w:rsid w:val="007F1DA3"/>
    <w:rsid w:val="007F3524"/>
    <w:rsid w:val="007F5065"/>
    <w:rsid w:val="007F5678"/>
    <w:rsid w:val="007F576D"/>
    <w:rsid w:val="007F59D2"/>
    <w:rsid w:val="007F5AC3"/>
    <w:rsid w:val="007F5EA9"/>
    <w:rsid w:val="007F637A"/>
    <w:rsid w:val="007F66A6"/>
    <w:rsid w:val="007F67EC"/>
    <w:rsid w:val="007F690C"/>
    <w:rsid w:val="007F69D1"/>
    <w:rsid w:val="007F6EFA"/>
    <w:rsid w:val="007F702B"/>
    <w:rsid w:val="007F740F"/>
    <w:rsid w:val="007F76BF"/>
    <w:rsid w:val="008003CD"/>
    <w:rsid w:val="00800512"/>
    <w:rsid w:val="00801687"/>
    <w:rsid w:val="00801941"/>
    <w:rsid w:val="008019EE"/>
    <w:rsid w:val="00802022"/>
    <w:rsid w:val="0080207C"/>
    <w:rsid w:val="00802562"/>
    <w:rsid w:val="008028A3"/>
    <w:rsid w:val="008059C1"/>
    <w:rsid w:val="0080637D"/>
    <w:rsid w:val="0080662F"/>
    <w:rsid w:val="00806C91"/>
    <w:rsid w:val="00807314"/>
    <w:rsid w:val="00807372"/>
    <w:rsid w:val="00807636"/>
    <w:rsid w:val="00807F43"/>
    <w:rsid w:val="0081065F"/>
    <w:rsid w:val="00810E72"/>
    <w:rsid w:val="0081179B"/>
    <w:rsid w:val="00811C52"/>
    <w:rsid w:val="00812DCB"/>
    <w:rsid w:val="0081338E"/>
    <w:rsid w:val="00813FA5"/>
    <w:rsid w:val="0081523F"/>
    <w:rsid w:val="00816151"/>
    <w:rsid w:val="00817268"/>
    <w:rsid w:val="00817AF1"/>
    <w:rsid w:val="008203B7"/>
    <w:rsid w:val="00820BB7"/>
    <w:rsid w:val="00820BCA"/>
    <w:rsid w:val="008212BE"/>
    <w:rsid w:val="008215C4"/>
    <w:rsid w:val="008218CF"/>
    <w:rsid w:val="00821C9C"/>
    <w:rsid w:val="0082345C"/>
    <w:rsid w:val="00824639"/>
    <w:rsid w:val="008246F2"/>
    <w:rsid w:val="008248E7"/>
    <w:rsid w:val="00824F02"/>
    <w:rsid w:val="00825595"/>
    <w:rsid w:val="008263D6"/>
    <w:rsid w:val="008268F0"/>
    <w:rsid w:val="00826BD1"/>
    <w:rsid w:val="00826C4F"/>
    <w:rsid w:val="0082749D"/>
    <w:rsid w:val="00827ADF"/>
    <w:rsid w:val="00830A48"/>
    <w:rsid w:val="00831729"/>
    <w:rsid w:val="00831C89"/>
    <w:rsid w:val="00831D48"/>
    <w:rsid w:val="00831DF2"/>
    <w:rsid w:val="00832DA5"/>
    <w:rsid w:val="00832F4B"/>
    <w:rsid w:val="00833A2E"/>
    <w:rsid w:val="00833EDF"/>
    <w:rsid w:val="00834038"/>
    <w:rsid w:val="008342A2"/>
    <w:rsid w:val="00834A2E"/>
    <w:rsid w:val="00834E44"/>
    <w:rsid w:val="00834F8B"/>
    <w:rsid w:val="008363CF"/>
    <w:rsid w:val="00836442"/>
    <w:rsid w:val="0083670D"/>
    <w:rsid w:val="0083760B"/>
    <w:rsid w:val="008377AF"/>
    <w:rsid w:val="00837801"/>
    <w:rsid w:val="008404C4"/>
    <w:rsid w:val="0084056D"/>
    <w:rsid w:val="00841080"/>
    <w:rsid w:val="008412F7"/>
    <w:rsid w:val="00841308"/>
    <w:rsid w:val="008414BB"/>
    <w:rsid w:val="00841B05"/>
    <w:rsid w:val="00841B54"/>
    <w:rsid w:val="00841D50"/>
    <w:rsid w:val="0084272E"/>
    <w:rsid w:val="008434A7"/>
    <w:rsid w:val="008434AA"/>
    <w:rsid w:val="008435F8"/>
    <w:rsid w:val="008436B2"/>
    <w:rsid w:val="00843ED1"/>
    <w:rsid w:val="00844D17"/>
    <w:rsid w:val="00844F47"/>
    <w:rsid w:val="008455DA"/>
    <w:rsid w:val="00845C1D"/>
    <w:rsid w:val="008467D0"/>
    <w:rsid w:val="008470D0"/>
    <w:rsid w:val="00850399"/>
    <w:rsid w:val="008505DC"/>
    <w:rsid w:val="008506C4"/>
    <w:rsid w:val="008509F0"/>
    <w:rsid w:val="00851875"/>
    <w:rsid w:val="00852357"/>
    <w:rsid w:val="00852B7B"/>
    <w:rsid w:val="008542A6"/>
    <w:rsid w:val="0085448C"/>
    <w:rsid w:val="00854624"/>
    <w:rsid w:val="00855048"/>
    <w:rsid w:val="00855F2C"/>
    <w:rsid w:val="008563D3"/>
    <w:rsid w:val="00856E64"/>
    <w:rsid w:val="00857304"/>
    <w:rsid w:val="00860669"/>
    <w:rsid w:val="0086093F"/>
    <w:rsid w:val="008609BC"/>
    <w:rsid w:val="00860A52"/>
    <w:rsid w:val="00862960"/>
    <w:rsid w:val="008634F8"/>
    <w:rsid w:val="00863532"/>
    <w:rsid w:val="00863EDB"/>
    <w:rsid w:val="008641E8"/>
    <w:rsid w:val="00865B9C"/>
    <w:rsid w:val="00865C8F"/>
    <w:rsid w:val="00865EC3"/>
    <w:rsid w:val="0086629C"/>
    <w:rsid w:val="00866415"/>
    <w:rsid w:val="0086672A"/>
    <w:rsid w:val="00866A0A"/>
    <w:rsid w:val="00867469"/>
    <w:rsid w:val="00870838"/>
    <w:rsid w:val="00870A3D"/>
    <w:rsid w:val="008716D0"/>
    <w:rsid w:val="008734F4"/>
    <w:rsid w:val="00873635"/>
    <w:rsid w:val="008736AC"/>
    <w:rsid w:val="008737BB"/>
    <w:rsid w:val="00874C1F"/>
    <w:rsid w:val="008761E5"/>
    <w:rsid w:val="00877962"/>
    <w:rsid w:val="00880A08"/>
    <w:rsid w:val="00880D61"/>
    <w:rsid w:val="008813A0"/>
    <w:rsid w:val="00881565"/>
    <w:rsid w:val="008820F6"/>
    <w:rsid w:val="00882E98"/>
    <w:rsid w:val="00883242"/>
    <w:rsid w:val="008835F9"/>
    <w:rsid w:val="008839E0"/>
    <w:rsid w:val="00883A53"/>
    <w:rsid w:val="00885C59"/>
    <w:rsid w:val="0088767B"/>
    <w:rsid w:val="008903B2"/>
    <w:rsid w:val="008907A5"/>
    <w:rsid w:val="00890C47"/>
    <w:rsid w:val="00890D5B"/>
    <w:rsid w:val="00890DCF"/>
    <w:rsid w:val="008910C5"/>
    <w:rsid w:val="0089256F"/>
    <w:rsid w:val="0089283B"/>
    <w:rsid w:val="008929B4"/>
    <w:rsid w:val="00893605"/>
    <w:rsid w:val="00893CDB"/>
    <w:rsid w:val="00893D12"/>
    <w:rsid w:val="0089436B"/>
    <w:rsid w:val="0089468F"/>
    <w:rsid w:val="00894FCE"/>
    <w:rsid w:val="00895105"/>
    <w:rsid w:val="00895316"/>
    <w:rsid w:val="00895861"/>
    <w:rsid w:val="0089675A"/>
    <w:rsid w:val="008967EB"/>
    <w:rsid w:val="00896A14"/>
    <w:rsid w:val="0089768B"/>
    <w:rsid w:val="00897B91"/>
    <w:rsid w:val="008A00A0"/>
    <w:rsid w:val="008A0836"/>
    <w:rsid w:val="008A21F0"/>
    <w:rsid w:val="008A25D5"/>
    <w:rsid w:val="008A34ED"/>
    <w:rsid w:val="008A36FC"/>
    <w:rsid w:val="008A5DE5"/>
    <w:rsid w:val="008A6B5C"/>
    <w:rsid w:val="008A70C1"/>
    <w:rsid w:val="008B06D2"/>
    <w:rsid w:val="008B1FDB"/>
    <w:rsid w:val="008B2082"/>
    <w:rsid w:val="008B2A5B"/>
    <w:rsid w:val="008B336F"/>
    <w:rsid w:val="008B367A"/>
    <w:rsid w:val="008B37C3"/>
    <w:rsid w:val="008B430F"/>
    <w:rsid w:val="008B44C9"/>
    <w:rsid w:val="008B4DA3"/>
    <w:rsid w:val="008B4DE5"/>
    <w:rsid w:val="008B4EB8"/>
    <w:rsid w:val="008B4FCE"/>
    <w:rsid w:val="008B4FF4"/>
    <w:rsid w:val="008B57C9"/>
    <w:rsid w:val="008B6729"/>
    <w:rsid w:val="008B7F08"/>
    <w:rsid w:val="008B7F83"/>
    <w:rsid w:val="008C085A"/>
    <w:rsid w:val="008C1539"/>
    <w:rsid w:val="008C1A20"/>
    <w:rsid w:val="008C1E39"/>
    <w:rsid w:val="008C2A49"/>
    <w:rsid w:val="008C2D88"/>
    <w:rsid w:val="008C2FB5"/>
    <w:rsid w:val="008C302C"/>
    <w:rsid w:val="008C38B6"/>
    <w:rsid w:val="008C3FA4"/>
    <w:rsid w:val="008C4CAB"/>
    <w:rsid w:val="008C557B"/>
    <w:rsid w:val="008C5CE1"/>
    <w:rsid w:val="008C6461"/>
    <w:rsid w:val="008C6BA4"/>
    <w:rsid w:val="008C6F82"/>
    <w:rsid w:val="008C7B0D"/>
    <w:rsid w:val="008C7C93"/>
    <w:rsid w:val="008C7CBC"/>
    <w:rsid w:val="008CAC68"/>
    <w:rsid w:val="008D0067"/>
    <w:rsid w:val="008D125E"/>
    <w:rsid w:val="008D1C43"/>
    <w:rsid w:val="008D223F"/>
    <w:rsid w:val="008D23A7"/>
    <w:rsid w:val="008D33F0"/>
    <w:rsid w:val="008D5308"/>
    <w:rsid w:val="008D55BF"/>
    <w:rsid w:val="008D5801"/>
    <w:rsid w:val="008D5D81"/>
    <w:rsid w:val="008D61E0"/>
    <w:rsid w:val="008D6722"/>
    <w:rsid w:val="008D6E1D"/>
    <w:rsid w:val="008D6FB8"/>
    <w:rsid w:val="008D7334"/>
    <w:rsid w:val="008D785C"/>
    <w:rsid w:val="008D7AB2"/>
    <w:rsid w:val="008D7BC1"/>
    <w:rsid w:val="008E0259"/>
    <w:rsid w:val="008E07FD"/>
    <w:rsid w:val="008E1B44"/>
    <w:rsid w:val="008E3736"/>
    <w:rsid w:val="008E4215"/>
    <w:rsid w:val="008E43E0"/>
    <w:rsid w:val="008E4A0E"/>
    <w:rsid w:val="008E4E57"/>
    <w:rsid w:val="008E4E59"/>
    <w:rsid w:val="008E4FEA"/>
    <w:rsid w:val="008E7957"/>
    <w:rsid w:val="008F0002"/>
    <w:rsid w:val="008F0115"/>
    <w:rsid w:val="008F0383"/>
    <w:rsid w:val="008F0C62"/>
    <w:rsid w:val="008F1620"/>
    <w:rsid w:val="008F1F6A"/>
    <w:rsid w:val="008F255C"/>
    <w:rsid w:val="008F28E7"/>
    <w:rsid w:val="008F3EDF"/>
    <w:rsid w:val="008F45DE"/>
    <w:rsid w:val="008F4B79"/>
    <w:rsid w:val="008F4E30"/>
    <w:rsid w:val="008F4F29"/>
    <w:rsid w:val="008F5151"/>
    <w:rsid w:val="008F56DB"/>
    <w:rsid w:val="008F5754"/>
    <w:rsid w:val="008F5BE9"/>
    <w:rsid w:val="008F677A"/>
    <w:rsid w:val="008F7D67"/>
    <w:rsid w:val="00900366"/>
    <w:rsid w:val="0090053B"/>
    <w:rsid w:val="00900693"/>
    <w:rsid w:val="00900E59"/>
    <w:rsid w:val="00900FCF"/>
    <w:rsid w:val="00901298"/>
    <w:rsid w:val="009018C9"/>
    <w:rsid w:val="009019BB"/>
    <w:rsid w:val="00902065"/>
    <w:rsid w:val="0090239C"/>
    <w:rsid w:val="00902919"/>
    <w:rsid w:val="0090315B"/>
    <w:rsid w:val="009033B0"/>
    <w:rsid w:val="009040BB"/>
    <w:rsid w:val="00904350"/>
    <w:rsid w:val="00905117"/>
    <w:rsid w:val="009051A5"/>
    <w:rsid w:val="00905926"/>
    <w:rsid w:val="00905D29"/>
    <w:rsid w:val="0090604A"/>
    <w:rsid w:val="00906AAF"/>
    <w:rsid w:val="00906E9E"/>
    <w:rsid w:val="009078AB"/>
    <w:rsid w:val="0091055E"/>
    <w:rsid w:val="00911105"/>
    <w:rsid w:val="00911DEF"/>
    <w:rsid w:val="00912C5D"/>
    <w:rsid w:val="00912EC7"/>
    <w:rsid w:val="00913D40"/>
    <w:rsid w:val="00914AF0"/>
    <w:rsid w:val="00914E34"/>
    <w:rsid w:val="009153A2"/>
    <w:rsid w:val="0091571A"/>
    <w:rsid w:val="00915AC4"/>
    <w:rsid w:val="009175D0"/>
    <w:rsid w:val="00920844"/>
    <w:rsid w:val="00920A1E"/>
    <w:rsid w:val="00920C71"/>
    <w:rsid w:val="009211BE"/>
    <w:rsid w:val="009227DD"/>
    <w:rsid w:val="00923015"/>
    <w:rsid w:val="0092339F"/>
    <w:rsid w:val="009234AD"/>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658"/>
    <w:rsid w:val="009316AC"/>
    <w:rsid w:val="00932077"/>
    <w:rsid w:val="00932A03"/>
    <w:rsid w:val="0093313E"/>
    <w:rsid w:val="009331F9"/>
    <w:rsid w:val="00933D2A"/>
    <w:rsid w:val="00934012"/>
    <w:rsid w:val="00934540"/>
    <w:rsid w:val="00934BF7"/>
    <w:rsid w:val="0093530F"/>
    <w:rsid w:val="009356FC"/>
    <w:rsid w:val="0093592F"/>
    <w:rsid w:val="009363F0"/>
    <w:rsid w:val="0093688D"/>
    <w:rsid w:val="00937B7B"/>
    <w:rsid w:val="0094165A"/>
    <w:rsid w:val="00942056"/>
    <w:rsid w:val="009429D1"/>
    <w:rsid w:val="00942E67"/>
    <w:rsid w:val="00943030"/>
    <w:rsid w:val="00943299"/>
    <w:rsid w:val="009438A7"/>
    <w:rsid w:val="009447DF"/>
    <w:rsid w:val="009458AF"/>
    <w:rsid w:val="00946555"/>
    <w:rsid w:val="00947FC5"/>
    <w:rsid w:val="00950762"/>
    <w:rsid w:val="009516ED"/>
    <w:rsid w:val="00951D88"/>
    <w:rsid w:val="009520A1"/>
    <w:rsid w:val="009520E9"/>
    <w:rsid w:val="009522E2"/>
    <w:rsid w:val="0095259D"/>
    <w:rsid w:val="009528C1"/>
    <w:rsid w:val="009532C7"/>
    <w:rsid w:val="00953891"/>
    <w:rsid w:val="00953E82"/>
    <w:rsid w:val="009555BA"/>
    <w:rsid w:val="00955CB6"/>
    <w:rsid w:val="00955D6C"/>
    <w:rsid w:val="00960547"/>
    <w:rsid w:val="00960CCA"/>
    <w:rsid w:val="00960E03"/>
    <w:rsid w:val="00961A34"/>
    <w:rsid w:val="00961EF1"/>
    <w:rsid w:val="009620D7"/>
    <w:rsid w:val="009622F4"/>
    <w:rsid w:val="009624AB"/>
    <w:rsid w:val="009634B3"/>
    <w:rsid w:val="009634F6"/>
    <w:rsid w:val="00963579"/>
    <w:rsid w:val="0096422F"/>
    <w:rsid w:val="00964AE3"/>
    <w:rsid w:val="00965F05"/>
    <w:rsid w:val="009665A3"/>
    <w:rsid w:val="00966DF5"/>
    <w:rsid w:val="0096720F"/>
    <w:rsid w:val="0097036E"/>
    <w:rsid w:val="0097089E"/>
    <w:rsid w:val="009718BF"/>
    <w:rsid w:val="00972C4C"/>
    <w:rsid w:val="00973DB2"/>
    <w:rsid w:val="009757BC"/>
    <w:rsid w:val="009774F0"/>
    <w:rsid w:val="00980876"/>
    <w:rsid w:val="00981475"/>
    <w:rsid w:val="009815ED"/>
    <w:rsid w:val="00981668"/>
    <w:rsid w:val="009828FB"/>
    <w:rsid w:val="009835DF"/>
    <w:rsid w:val="00984331"/>
    <w:rsid w:val="00984C07"/>
    <w:rsid w:val="00985F69"/>
    <w:rsid w:val="009864A3"/>
    <w:rsid w:val="00987265"/>
    <w:rsid w:val="00987813"/>
    <w:rsid w:val="009903F4"/>
    <w:rsid w:val="00990C18"/>
    <w:rsid w:val="00990C46"/>
    <w:rsid w:val="009917D2"/>
    <w:rsid w:val="0099181B"/>
    <w:rsid w:val="00991DEF"/>
    <w:rsid w:val="00992659"/>
    <w:rsid w:val="00992A4D"/>
    <w:rsid w:val="0099359F"/>
    <w:rsid w:val="00993B98"/>
    <w:rsid w:val="00993F37"/>
    <w:rsid w:val="009944F9"/>
    <w:rsid w:val="00995954"/>
    <w:rsid w:val="00995E81"/>
    <w:rsid w:val="00996470"/>
    <w:rsid w:val="00996603"/>
    <w:rsid w:val="00997014"/>
    <w:rsid w:val="009974B3"/>
    <w:rsid w:val="00997F5D"/>
    <w:rsid w:val="009A01C6"/>
    <w:rsid w:val="009A09AC"/>
    <w:rsid w:val="009A13D1"/>
    <w:rsid w:val="009A1BBC"/>
    <w:rsid w:val="009A2182"/>
    <w:rsid w:val="009A2864"/>
    <w:rsid w:val="009A313E"/>
    <w:rsid w:val="009A3EAC"/>
    <w:rsid w:val="009A40D9"/>
    <w:rsid w:val="009A4606"/>
    <w:rsid w:val="009A4BAB"/>
    <w:rsid w:val="009A75CE"/>
    <w:rsid w:val="009A7BF2"/>
    <w:rsid w:val="009B08F7"/>
    <w:rsid w:val="009B0904"/>
    <w:rsid w:val="009B0963"/>
    <w:rsid w:val="009B165F"/>
    <w:rsid w:val="009B2346"/>
    <w:rsid w:val="009B2E67"/>
    <w:rsid w:val="009B3BD2"/>
    <w:rsid w:val="009B417F"/>
    <w:rsid w:val="009B4483"/>
    <w:rsid w:val="009B57F4"/>
    <w:rsid w:val="009B5879"/>
    <w:rsid w:val="009B5A96"/>
    <w:rsid w:val="009B5BED"/>
    <w:rsid w:val="009B6030"/>
    <w:rsid w:val="009B7045"/>
    <w:rsid w:val="009C0698"/>
    <w:rsid w:val="009C098A"/>
    <w:rsid w:val="009C0DA0"/>
    <w:rsid w:val="009C1693"/>
    <w:rsid w:val="009C1813"/>
    <w:rsid w:val="009C1AD9"/>
    <w:rsid w:val="009C1FCA"/>
    <w:rsid w:val="009C2320"/>
    <w:rsid w:val="009C26DD"/>
    <w:rsid w:val="009C3001"/>
    <w:rsid w:val="009C4124"/>
    <w:rsid w:val="009C44C9"/>
    <w:rsid w:val="009C575A"/>
    <w:rsid w:val="009C65D7"/>
    <w:rsid w:val="009C6941"/>
    <w:rsid w:val="009C69B7"/>
    <w:rsid w:val="009C6CB7"/>
    <w:rsid w:val="009C6ECB"/>
    <w:rsid w:val="009C72FE"/>
    <w:rsid w:val="009C7379"/>
    <w:rsid w:val="009D05CD"/>
    <w:rsid w:val="009D0912"/>
    <w:rsid w:val="009D0C17"/>
    <w:rsid w:val="009D1EBE"/>
    <w:rsid w:val="009D21BB"/>
    <w:rsid w:val="009D2409"/>
    <w:rsid w:val="009D2508"/>
    <w:rsid w:val="009D27A4"/>
    <w:rsid w:val="009D2983"/>
    <w:rsid w:val="009D36ED"/>
    <w:rsid w:val="009D3722"/>
    <w:rsid w:val="009D3938"/>
    <w:rsid w:val="009D3A32"/>
    <w:rsid w:val="009D4129"/>
    <w:rsid w:val="009D4F4A"/>
    <w:rsid w:val="009D572A"/>
    <w:rsid w:val="009D5E64"/>
    <w:rsid w:val="009D6408"/>
    <w:rsid w:val="009D67D9"/>
    <w:rsid w:val="009D7742"/>
    <w:rsid w:val="009D7A5A"/>
    <w:rsid w:val="009D7D50"/>
    <w:rsid w:val="009D7E59"/>
    <w:rsid w:val="009E037B"/>
    <w:rsid w:val="009E05EC"/>
    <w:rsid w:val="009E0CF8"/>
    <w:rsid w:val="009E16BB"/>
    <w:rsid w:val="009E29DA"/>
    <w:rsid w:val="009E4237"/>
    <w:rsid w:val="009E56EB"/>
    <w:rsid w:val="009E6397"/>
    <w:rsid w:val="009E6AB6"/>
    <w:rsid w:val="009E6B21"/>
    <w:rsid w:val="009E6CCD"/>
    <w:rsid w:val="009E72D0"/>
    <w:rsid w:val="009E7909"/>
    <w:rsid w:val="009E7D35"/>
    <w:rsid w:val="009E7F27"/>
    <w:rsid w:val="009F1A7D"/>
    <w:rsid w:val="009F3031"/>
    <w:rsid w:val="009F3431"/>
    <w:rsid w:val="009F3838"/>
    <w:rsid w:val="009F3ECD"/>
    <w:rsid w:val="009F4B19"/>
    <w:rsid w:val="009F5F05"/>
    <w:rsid w:val="009F7315"/>
    <w:rsid w:val="009F73D1"/>
    <w:rsid w:val="00A00D40"/>
    <w:rsid w:val="00A02237"/>
    <w:rsid w:val="00A04A93"/>
    <w:rsid w:val="00A05164"/>
    <w:rsid w:val="00A05429"/>
    <w:rsid w:val="00A055BB"/>
    <w:rsid w:val="00A05D45"/>
    <w:rsid w:val="00A07569"/>
    <w:rsid w:val="00A07749"/>
    <w:rsid w:val="00A078FB"/>
    <w:rsid w:val="00A10CE1"/>
    <w:rsid w:val="00A10CED"/>
    <w:rsid w:val="00A128C6"/>
    <w:rsid w:val="00A13864"/>
    <w:rsid w:val="00A13B7A"/>
    <w:rsid w:val="00A13D80"/>
    <w:rsid w:val="00A143CE"/>
    <w:rsid w:val="00A16D9B"/>
    <w:rsid w:val="00A20EE2"/>
    <w:rsid w:val="00A21A49"/>
    <w:rsid w:val="00A229C1"/>
    <w:rsid w:val="00A231E9"/>
    <w:rsid w:val="00A23616"/>
    <w:rsid w:val="00A246C8"/>
    <w:rsid w:val="00A24CF9"/>
    <w:rsid w:val="00A257F0"/>
    <w:rsid w:val="00A25A19"/>
    <w:rsid w:val="00A26DC9"/>
    <w:rsid w:val="00A307AE"/>
    <w:rsid w:val="00A31589"/>
    <w:rsid w:val="00A31AC8"/>
    <w:rsid w:val="00A321ED"/>
    <w:rsid w:val="00A33949"/>
    <w:rsid w:val="00A34171"/>
    <w:rsid w:val="00A34CB3"/>
    <w:rsid w:val="00A35CAB"/>
    <w:rsid w:val="00A35E8B"/>
    <w:rsid w:val="00A361F2"/>
    <w:rsid w:val="00A36360"/>
    <w:rsid w:val="00A3669F"/>
    <w:rsid w:val="00A37B8A"/>
    <w:rsid w:val="00A404F7"/>
    <w:rsid w:val="00A411A1"/>
    <w:rsid w:val="00A41A01"/>
    <w:rsid w:val="00A429A9"/>
    <w:rsid w:val="00A43CFF"/>
    <w:rsid w:val="00A4561F"/>
    <w:rsid w:val="00A46C80"/>
    <w:rsid w:val="00A47719"/>
    <w:rsid w:val="00A479F4"/>
    <w:rsid w:val="00A47EAB"/>
    <w:rsid w:val="00A5068D"/>
    <w:rsid w:val="00A509B4"/>
    <w:rsid w:val="00A5301C"/>
    <w:rsid w:val="00A53C4C"/>
    <w:rsid w:val="00A5427A"/>
    <w:rsid w:val="00A54C43"/>
    <w:rsid w:val="00A54C7B"/>
    <w:rsid w:val="00A54CFD"/>
    <w:rsid w:val="00A54F29"/>
    <w:rsid w:val="00A55CA2"/>
    <w:rsid w:val="00A5639F"/>
    <w:rsid w:val="00A56C55"/>
    <w:rsid w:val="00A56E83"/>
    <w:rsid w:val="00A57040"/>
    <w:rsid w:val="00A57D59"/>
    <w:rsid w:val="00A60064"/>
    <w:rsid w:val="00A60B6F"/>
    <w:rsid w:val="00A60C99"/>
    <w:rsid w:val="00A613A2"/>
    <w:rsid w:val="00A63FA6"/>
    <w:rsid w:val="00A64AC6"/>
    <w:rsid w:val="00A64D00"/>
    <w:rsid w:val="00A64F90"/>
    <w:rsid w:val="00A65A2B"/>
    <w:rsid w:val="00A6692B"/>
    <w:rsid w:val="00A70170"/>
    <w:rsid w:val="00A71282"/>
    <w:rsid w:val="00A71815"/>
    <w:rsid w:val="00A71AAD"/>
    <w:rsid w:val="00A726C7"/>
    <w:rsid w:val="00A72775"/>
    <w:rsid w:val="00A72D3E"/>
    <w:rsid w:val="00A72FD1"/>
    <w:rsid w:val="00A738C5"/>
    <w:rsid w:val="00A7409C"/>
    <w:rsid w:val="00A752B5"/>
    <w:rsid w:val="00A75E4C"/>
    <w:rsid w:val="00A760B4"/>
    <w:rsid w:val="00A76F60"/>
    <w:rsid w:val="00A774B4"/>
    <w:rsid w:val="00A77927"/>
    <w:rsid w:val="00A80144"/>
    <w:rsid w:val="00A816FE"/>
    <w:rsid w:val="00A81734"/>
    <w:rsid w:val="00A81791"/>
    <w:rsid w:val="00A8195D"/>
    <w:rsid w:val="00A81DC9"/>
    <w:rsid w:val="00A82923"/>
    <w:rsid w:val="00A8372C"/>
    <w:rsid w:val="00A84C85"/>
    <w:rsid w:val="00A85091"/>
    <w:rsid w:val="00A855FA"/>
    <w:rsid w:val="00A858F7"/>
    <w:rsid w:val="00A86304"/>
    <w:rsid w:val="00A86711"/>
    <w:rsid w:val="00A86C91"/>
    <w:rsid w:val="00A900CB"/>
    <w:rsid w:val="00A905C6"/>
    <w:rsid w:val="00A906A4"/>
    <w:rsid w:val="00A90A0B"/>
    <w:rsid w:val="00A911EF"/>
    <w:rsid w:val="00A91418"/>
    <w:rsid w:val="00A91A18"/>
    <w:rsid w:val="00A9244B"/>
    <w:rsid w:val="00A932DF"/>
    <w:rsid w:val="00A9348C"/>
    <w:rsid w:val="00A93F87"/>
    <w:rsid w:val="00A947CF"/>
    <w:rsid w:val="00A95495"/>
    <w:rsid w:val="00A95B3A"/>
    <w:rsid w:val="00A95F5B"/>
    <w:rsid w:val="00A96D9C"/>
    <w:rsid w:val="00A96F70"/>
    <w:rsid w:val="00A97222"/>
    <w:rsid w:val="00A9772A"/>
    <w:rsid w:val="00A97B4F"/>
    <w:rsid w:val="00AA18E2"/>
    <w:rsid w:val="00AA1944"/>
    <w:rsid w:val="00AA1B7B"/>
    <w:rsid w:val="00AA1F4F"/>
    <w:rsid w:val="00AA22B0"/>
    <w:rsid w:val="00AA25F8"/>
    <w:rsid w:val="00AA2B19"/>
    <w:rsid w:val="00AA3B89"/>
    <w:rsid w:val="00AA5659"/>
    <w:rsid w:val="00AA5E50"/>
    <w:rsid w:val="00AA642B"/>
    <w:rsid w:val="00AB0402"/>
    <w:rsid w:val="00AB0677"/>
    <w:rsid w:val="00AB1983"/>
    <w:rsid w:val="00AB22CA"/>
    <w:rsid w:val="00AB23C3"/>
    <w:rsid w:val="00AB24DB"/>
    <w:rsid w:val="00AB35D0"/>
    <w:rsid w:val="00AB4B8E"/>
    <w:rsid w:val="00AB4D9E"/>
    <w:rsid w:val="00AB542A"/>
    <w:rsid w:val="00AB5763"/>
    <w:rsid w:val="00AB77E7"/>
    <w:rsid w:val="00AB784E"/>
    <w:rsid w:val="00AC0272"/>
    <w:rsid w:val="00AC1549"/>
    <w:rsid w:val="00AC1DCF"/>
    <w:rsid w:val="00AC23B1"/>
    <w:rsid w:val="00AC260E"/>
    <w:rsid w:val="00AC2AF9"/>
    <w:rsid w:val="00AC2F71"/>
    <w:rsid w:val="00AC3007"/>
    <w:rsid w:val="00AC314E"/>
    <w:rsid w:val="00AC3FDA"/>
    <w:rsid w:val="00AC47A6"/>
    <w:rsid w:val="00AC4DE9"/>
    <w:rsid w:val="00AC5578"/>
    <w:rsid w:val="00AC60C5"/>
    <w:rsid w:val="00AC78ED"/>
    <w:rsid w:val="00AD021B"/>
    <w:rsid w:val="00AD02D3"/>
    <w:rsid w:val="00AD17E7"/>
    <w:rsid w:val="00AD3675"/>
    <w:rsid w:val="00AD375E"/>
    <w:rsid w:val="00AD50C0"/>
    <w:rsid w:val="00AD56A9"/>
    <w:rsid w:val="00AD65A6"/>
    <w:rsid w:val="00AD69C4"/>
    <w:rsid w:val="00AD6F0C"/>
    <w:rsid w:val="00AD743D"/>
    <w:rsid w:val="00AD760D"/>
    <w:rsid w:val="00AD7DF5"/>
    <w:rsid w:val="00AE05FF"/>
    <w:rsid w:val="00AE0D2A"/>
    <w:rsid w:val="00AE0F79"/>
    <w:rsid w:val="00AE1C5F"/>
    <w:rsid w:val="00AE23DD"/>
    <w:rsid w:val="00AE2E25"/>
    <w:rsid w:val="00AE3899"/>
    <w:rsid w:val="00AE533F"/>
    <w:rsid w:val="00AE5B70"/>
    <w:rsid w:val="00AE610C"/>
    <w:rsid w:val="00AE6CD2"/>
    <w:rsid w:val="00AE704E"/>
    <w:rsid w:val="00AE74F1"/>
    <w:rsid w:val="00AE776A"/>
    <w:rsid w:val="00AF118B"/>
    <w:rsid w:val="00AF1F68"/>
    <w:rsid w:val="00AF27B7"/>
    <w:rsid w:val="00AF2854"/>
    <w:rsid w:val="00AF2BB2"/>
    <w:rsid w:val="00AF3C5D"/>
    <w:rsid w:val="00AF427C"/>
    <w:rsid w:val="00AF4DE5"/>
    <w:rsid w:val="00AF504D"/>
    <w:rsid w:val="00AF5994"/>
    <w:rsid w:val="00AF726A"/>
    <w:rsid w:val="00AF75A0"/>
    <w:rsid w:val="00AF7AB4"/>
    <w:rsid w:val="00AF7B30"/>
    <w:rsid w:val="00AF7B91"/>
    <w:rsid w:val="00B00015"/>
    <w:rsid w:val="00B00862"/>
    <w:rsid w:val="00B043A6"/>
    <w:rsid w:val="00B05166"/>
    <w:rsid w:val="00B06DE8"/>
    <w:rsid w:val="00B0712E"/>
    <w:rsid w:val="00B07AE1"/>
    <w:rsid w:val="00B07D23"/>
    <w:rsid w:val="00B12968"/>
    <w:rsid w:val="00B131FF"/>
    <w:rsid w:val="00B13498"/>
    <w:rsid w:val="00B135DA"/>
    <w:rsid w:val="00B13790"/>
    <w:rsid w:val="00B13DA2"/>
    <w:rsid w:val="00B1672A"/>
    <w:rsid w:val="00B16E71"/>
    <w:rsid w:val="00B16F0D"/>
    <w:rsid w:val="00B174BD"/>
    <w:rsid w:val="00B20690"/>
    <w:rsid w:val="00B20B2A"/>
    <w:rsid w:val="00B211E1"/>
    <w:rsid w:val="00B2129B"/>
    <w:rsid w:val="00B2296D"/>
    <w:rsid w:val="00B22E97"/>
    <w:rsid w:val="00B22F7E"/>
    <w:rsid w:val="00B22FA7"/>
    <w:rsid w:val="00B24845"/>
    <w:rsid w:val="00B252C2"/>
    <w:rsid w:val="00B258E0"/>
    <w:rsid w:val="00B26370"/>
    <w:rsid w:val="00B27039"/>
    <w:rsid w:val="00B27842"/>
    <w:rsid w:val="00B27D18"/>
    <w:rsid w:val="00B300DB"/>
    <w:rsid w:val="00B30D44"/>
    <w:rsid w:val="00B32BEC"/>
    <w:rsid w:val="00B34EF5"/>
    <w:rsid w:val="00B35012"/>
    <w:rsid w:val="00B35878"/>
    <w:rsid w:val="00B35B87"/>
    <w:rsid w:val="00B35DFF"/>
    <w:rsid w:val="00B36539"/>
    <w:rsid w:val="00B36EC1"/>
    <w:rsid w:val="00B40556"/>
    <w:rsid w:val="00B40CF3"/>
    <w:rsid w:val="00B43107"/>
    <w:rsid w:val="00B44486"/>
    <w:rsid w:val="00B44806"/>
    <w:rsid w:val="00B44C3A"/>
    <w:rsid w:val="00B45AC4"/>
    <w:rsid w:val="00B45E0A"/>
    <w:rsid w:val="00B46931"/>
    <w:rsid w:val="00B4799C"/>
    <w:rsid w:val="00B47A18"/>
    <w:rsid w:val="00B47EA0"/>
    <w:rsid w:val="00B50A78"/>
    <w:rsid w:val="00B510C3"/>
    <w:rsid w:val="00B51CD5"/>
    <w:rsid w:val="00B524AB"/>
    <w:rsid w:val="00B53824"/>
    <w:rsid w:val="00B53857"/>
    <w:rsid w:val="00B53B79"/>
    <w:rsid w:val="00B54009"/>
    <w:rsid w:val="00B54B6C"/>
    <w:rsid w:val="00B5656B"/>
    <w:rsid w:val="00B565EC"/>
    <w:rsid w:val="00B56FB1"/>
    <w:rsid w:val="00B573F6"/>
    <w:rsid w:val="00B57E39"/>
    <w:rsid w:val="00B6083F"/>
    <w:rsid w:val="00B61504"/>
    <w:rsid w:val="00B61EA6"/>
    <w:rsid w:val="00B62E95"/>
    <w:rsid w:val="00B63ABC"/>
    <w:rsid w:val="00B63D00"/>
    <w:rsid w:val="00B64AFC"/>
    <w:rsid w:val="00B64D3D"/>
    <w:rsid w:val="00B64F0A"/>
    <w:rsid w:val="00B6562C"/>
    <w:rsid w:val="00B66E7E"/>
    <w:rsid w:val="00B6729E"/>
    <w:rsid w:val="00B67F6C"/>
    <w:rsid w:val="00B70844"/>
    <w:rsid w:val="00B70BAF"/>
    <w:rsid w:val="00B7126B"/>
    <w:rsid w:val="00B720C9"/>
    <w:rsid w:val="00B7391B"/>
    <w:rsid w:val="00B73ACC"/>
    <w:rsid w:val="00B743E7"/>
    <w:rsid w:val="00B74B80"/>
    <w:rsid w:val="00B75A32"/>
    <w:rsid w:val="00B768A9"/>
    <w:rsid w:val="00B76B6E"/>
    <w:rsid w:val="00B76E90"/>
    <w:rsid w:val="00B77910"/>
    <w:rsid w:val="00B77913"/>
    <w:rsid w:val="00B8005C"/>
    <w:rsid w:val="00B80FA8"/>
    <w:rsid w:val="00B813D1"/>
    <w:rsid w:val="00B8141D"/>
    <w:rsid w:val="00B82E5F"/>
    <w:rsid w:val="00B83429"/>
    <w:rsid w:val="00B84112"/>
    <w:rsid w:val="00B850CF"/>
    <w:rsid w:val="00B8666B"/>
    <w:rsid w:val="00B87852"/>
    <w:rsid w:val="00B904F4"/>
    <w:rsid w:val="00B90BD1"/>
    <w:rsid w:val="00B92536"/>
    <w:rsid w:val="00B9274D"/>
    <w:rsid w:val="00B94207"/>
    <w:rsid w:val="00B94378"/>
    <w:rsid w:val="00B945D4"/>
    <w:rsid w:val="00B94A67"/>
    <w:rsid w:val="00B94B44"/>
    <w:rsid w:val="00B9506C"/>
    <w:rsid w:val="00B950CE"/>
    <w:rsid w:val="00B9559A"/>
    <w:rsid w:val="00B95B04"/>
    <w:rsid w:val="00B97B50"/>
    <w:rsid w:val="00B97B54"/>
    <w:rsid w:val="00BA0C89"/>
    <w:rsid w:val="00BA159C"/>
    <w:rsid w:val="00BA3895"/>
    <w:rsid w:val="00BA3959"/>
    <w:rsid w:val="00BA3FB1"/>
    <w:rsid w:val="00BA4CF8"/>
    <w:rsid w:val="00BA563D"/>
    <w:rsid w:val="00BA5B65"/>
    <w:rsid w:val="00BA6F8D"/>
    <w:rsid w:val="00BB0A0B"/>
    <w:rsid w:val="00BB1855"/>
    <w:rsid w:val="00BB2332"/>
    <w:rsid w:val="00BB239F"/>
    <w:rsid w:val="00BB2494"/>
    <w:rsid w:val="00BB2522"/>
    <w:rsid w:val="00BB27E6"/>
    <w:rsid w:val="00BB28A3"/>
    <w:rsid w:val="00BB2DCE"/>
    <w:rsid w:val="00BB4723"/>
    <w:rsid w:val="00BB5218"/>
    <w:rsid w:val="00BB72C0"/>
    <w:rsid w:val="00BB7FF3"/>
    <w:rsid w:val="00BC0392"/>
    <w:rsid w:val="00BC0AF1"/>
    <w:rsid w:val="00BC1162"/>
    <w:rsid w:val="00BC11E7"/>
    <w:rsid w:val="00BC27BE"/>
    <w:rsid w:val="00BC2EB6"/>
    <w:rsid w:val="00BC3779"/>
    <w:rsid w:val="00BC3ED3"/>
    <w:rsid w:val="00BC41A0"/>
    <w:rsid w:val="00BC43D8"/>
    <w:rsid w:val="00BC4A15"/>
    <w:rsid w:val="00BC4AFA"/>
    <w:rsid w:val="00BC6F95"/>
    <w:rsid w:val="00BC77B8"/>
    <w:rsid w:val="00BD0186"/>
    <w:rsid w:val="00BD0D91"/>
    <w:rsid w:val="00BD1661"/>
    <w:rsid w:val="00BD286E"/>
    <w:rsid w:val="00BD2CA4"/>
    <w:rsid w:val="00BD3CF0"/>
    <w:rsid w:val="00BD55E2"/>
    <w:rsid w:val="00BD5B75"/>
    <w:rsid w:val="00BD6178"/>
    <w:rsid w:val="00BD6348"/>
    <w:rsid w:val="00BD6E56"/>
    <w:rsid w:val="00BD7B13"/>
    <w:rsid w:val="00BD7CE2"/>
    <w:rsid w:val="00BE147F"/>
    <w:rsid w:val="00BE1BBC"/>
    <w:rsid w:val="00BE4678"/>
    <w:rsid w:val="00BE46B5"/>
    <w:rsid w:val="00BE6511"/>
    <w:rsid w:val="00BE6663"/>
    <w:rsid w:val="00BE6E4A"/>
    <w:rsid w:val="00BE7119"/>
    <w:rsid w:val="00BE7C3F"/>
    <w:rsid w:val="00BF0917"/>
    <w:rsid w:val="00BF095D"/>
    <w:rsid w:val="00BF0CD7"/>
    <w:rsid w:val="00BF0E3F"/>
    <w:rsid w:val="00BF143E"/>
    <w:rsid w:val="00BF15CE"/>
    <w:rsid w:val="00BF1856"/>
    <w:rsid w:val="00BF1C31"/>
    <w:rsid w:val="00BF1D93"/>
    <w:rsid w:val="00BF2119"/>
    <w:rsid w:val="00BF2157"/>
    <w:rsid w:val="00BF2FC3"/>
    <w:rsid w:val="00BF34CF"/>
    <w:rsid w:val="00BF3551"/>
    <w:rsid w:val="00BF37C3"/>
    <w:rsid w:val="00BF4335"/>
    <w:rsid w:val="00BF4F07"/>
    <w:rsid w:val="00BF5CBD"/>
    <w:rsid w:val="00BF695B"/>
    <w:rsid w:val="00BF6A14"/>
    <w:rsid w:val="00BF71B0"/>
    <w:rsid w:val="00C00887"/>
    <w:rsid w:val="00C0161F"/>
    <w:rsid w:val="00C030BD"/>
    <w:rsid w:val="00C036C3"/>
    <w:rsid w:val="00C03CCA"/>
    <w:rsid w:val="00C03D8D"/>
    <w:rsid w:val="00C040E8"/>
    <w:rsid w:val="00C0499E"/>
    <w:rsid w:val="00C04F4A"/>
    <w:rsid w:val="00C06484"/>
    <w:rsid w:val="00C06DB2"/>
    <w:rsid w:val="00C07776"/>
    <w:rsid w:val="00C07C0D"/>
    <w:rsid w:val="00C10210"/>
    <w:rsid w:val="00C1035C"/>
    <w:rsid w:val="00C10824"/>
    <w:rsid w:val="00C1140E"/>
    <w:rsid w:val="00C12DE5"/>
    <w:rsid w:val="00C1358F"/>
    <w:rsid w:val="00C13C2A"/>
    <w:rsid w:val="00C13CE8"/>
    <w:rsid w:val="00C13E07"/>
    <w:rsid w:val="00C14187"/>
    <w:rsid w:val="00C15151"/>
    <w:rsid w:val="00C16EC6"/>
    <w:rsid w:val="00C179BC"/>
    <w:rsid w:val="00C17F8C"/>
    <w:rsid w:val="00C20BD8"/>
    <w:rsid w:val="00C20C16"/>
    <w:rsid w:val="00C211E6"/>
    <w:rsid w:val="00C216C3"/>
    <w:rsid w:val="00C21BD5"/>
    <w:rsid w:val="00C22446"/>
    <w:rsid w:val="00C22681"/>
    <w:rsid w:val="00C22A54"/>
    <w:rsid w:val="00C22FB5"/>
    <w:rsid w:val="00C237E7"/>
    <w:rsid w:val="00C23CED"/>
    <w:rsid w:val="00C24236"/>
    <w:rsid w:val="00C24CBF"/>
    <w:rsid w:val="00C257A9"/>
    <w:rsid w:val="00C25C66"/>
    <w:rsid w:val="00C2710B"/>
    <w:rsid w:val="00C279C2"/>
    <w:rsid w:val="00C3052F"/>
    <w:rsid w:val="00C3183E"/>
    <w:rsid w:val="00C328BC"/>
    <w:rsid w:val="00C33531"/>
    <w:rsid w:val="00C33B9E"/>
    <w:rsid w:val="00C34053"/>
    <w:rsid w:val="00C34194"/>
    <w:rsid w:val="00C3493D"/>
    <w:rsid w:val="00C35EF7"/>
    <w:rsid w:val="00C36123"/>
    <w:rsid w:val="00C3792C"/>
    <w:rsid w:val="00C37BAE"/>
    <w:rsid w:val="00C4010D"/>
    <w:rsid w:val="00C4043D"/>
    <w:rsid w:val="00C40D6D"/>
    <w:rsid w:val="00C40DAA"/>
    <w:rsid w:val="00C40E43"/>
    <w:rsid w:val="00C41F7E"/>
    <w:rsid w:val="00C421B8"/>
    <w:rsid w:val="00C4291C"/>
    <w:rsid w:val="00C42A1B"/>
    <w:rsid w:val="00C42B41"/>
    <w:rsid w:val="00C42C1F"/>
    <w:rsid w:val="00C44845"/>
    <w:rsid w:val="00C44A8D"/>
    <w:rsid w:val="00C44CF8"/>
    <w:rsid w:val="00C45A65"/>
    <w:rsid w:val="00C45B91"/>
    <w:rsid w:val="00C460A1"/>
    <w:rsid w:val="00C46108"/>
    <w:rsid w:val="00C4672F"/>
    <w:rsid w:val="00C4789C"/>
    <w:rsid w:val="00C5026F"/>
    <w:rsid w:val="00C52C02"/>
    <w:rsid w:val="00C52DCB"/>
    <w:rsid w:val="00C55247"/>
    <w:rsid w:val="00C55487"/>
    <w:rsid w:val="00C57E74"/>
    <w:rsid w:val="00C57EE8"/>
    <w:rsid w:val="00C61072"/>
    <w:rsid w:val="00C61DCA"/>
    <w:rsid w:val="00C62101"/>
    <w:rsid w:val="00C6243C"/>
    <w:rsid w:val="00C62F54"/>
    <w:rsid w:val="00C63094"/>
    <w:rsid w:val="00C63AEA"/>
    <w:rsid w:val="00C64B1E"/>
    <w:rsid w:val="00C64DA8"/>
    <w:rsid w:val="00C66AE5"/>
    <w:rsid w:val="00C67042"/>
    <w:rsid w:val="00C67508"/>
    <w:rsid w:val="00C67BBF"/>
    <w:rsid w:val="00C70168"/>
    <w:rsid w:val="00C7132C"/>
    <w:rsid w:val="00C718DD"/>
    <w:rsid w:val="00C71AFB"/>
    <w:rsid w:val="00C74707"/>
    <w:rsid w:val="00C75195"/>
    <w:rsid w:val="00C767C7"/>
    <w:rsid w:val="00C779FD"/>
    <w:rsid w:val="00C77C71"/>
    <w:rsid w:val="00C77D84"/>
    <w:rsid w:val="00C80B9E"/>
    <w:rsid w:val="00C80D62"/>
    <w:rsid w:val="00C82B94"/>
    <w:rsid w:val="00C841B7"/>
    <w:rsid w:val="00C84A6C"/>
    <w:rsid w:val="00C86651"/>
    <w:rsid w:val="00C8667D"/>
    <w:rsid w:val="00C86967"/>
    <w:rsid w:val="00C879EA"/>
    <w:rsid w:val="00C91525"/>
    <w:rsid w:val="00C928A8"/>
    <w:rsid w:val="00C929C9"/>
    <w:rsid w:val="00C93044"/>
    <w:rsid w:val="00C94041"/>
    <w:rsid w:val="00C951FF"/>
    <w:rsid w:val="00C95246"/>
    <w:rsid w:val="00C96F1F"/>
    <w:rsid w:val="00CA0223"/>
    <w:rsid w:val="00CA0B20"/>
    <w:rsid w:val="00CA103E"/>
    <w:rsid w:val="00CA10CE"/>
    <w:rsid w:val="00CA3792"/>
    <w:rsid w:val="00CA608D"/>
    <w:rsid w:val="00CA65AD"/>
    <w:rsid w:val="00CA6C45"/>
    <w:rsid w:val="00CA74F6"/>
    <w:rsid w:val="00CA7603"/>
    <w:rsid w:val="00CA7CAD"/>
    <w:rsid w:val="00CA7EA9"/>
    <w:rsid w:val="00CA7F9A"/>
    <w:rsid w:val="00CB1F3C"/>
    <w:rsid w:val="00CB246B"/>
    <w:rsid w:val="00CB2CB2"/>
    <w:rsid w:val="00CB364E"/>
    <w:rsid w:val="00CB37B8"/>
    <w:rsid w:val="00CB4F1A"/>
    <w:rsid w:val="00CB58B4"/>
    <w:rsid w:val="00CB59F1"/>
    <w:rsid w:val="00CB6577"/>
    <w:rsid w:val="00CB6768"/>
    <w:rsid w:val="00CB74C7"/>
    <w:rsid w:val="00CB781A"/>
    <w:rsid w:val="00CB7F94"/>
    <w:rsid w:val="00CC1920"/>
    <w:rsid w:val="00CC1FE9"/>
    <w:rsid w:val="00CC3B49"/>
    <w:rsid w:val="00CC3D04"/>
    <w:rsid w:val="00CC4263"/>
    <w:rsid w:val="00CC4AF7"/>
    <w:rsid w:val="00CC54E5"/>
    <w:rsid w:val="00CC5A04"/>
    <w:rsid w:val="00CC6B96"/>
    <w:rsid w:val="00CC6F04"/>
    <w:rsid w:val="00CC79BC"/>
    <w:rsid w:val="00CC7B94"/>
    <w:rsid w:val="00CD1C35"/>
    <w:rsid w:val="00CD26A0"/>
    <w:rsid w:val="00CD333A"/>
    <w:rsid w:val="00CD6E8E"/>
    <w:rsid w:val="00CD73F0"/>
    <w:rsid w:val="00CD7719"/>
    <w:rsid w:val="00CE06DC"/>
    <w:rsid w:val="00CE0DAF"/>
    <w:rsid w:val="00CE11B2"/>
    <w:rsid w:val="00CE161F"/>
    <w:rsid w:val="00CE1B57"/>
    <w:rsid w:val="00CE1EB3"/>
    <w:rsid w:val="00CE2AA6"/>
    <w:rsid w:val="00CE2CC6"/>
    <w:rsid w:val="00CE328B"/>
    <w:rsid w:val="00CE3529"/>
    <w:rsid w:val="00CE4320"/>
    <w:rsid w:val="00CE57BC"/>
    <w:rsid w:val="00CE5D9A"/>
    <w:rsid w:val="00CE65E8"/>
    <w:rsid w:val="00CE68D3"/>
    <w:rsid w:val="00CE76CD"/>
    <w:rsid w:val="00CE77FB"/>
    <w:rsid w:val="00CE7BF4"/>
    <w:rsid w:val="00CE7EB4"/>
    <w:rsid w:val="00CF0B65"/>
    <w:rsid w:val="00CF1C1F"/>
    <w:rsid w:val="00CF1E9E"/>
    <w:rsid w:val="00CF3B5E"/>
    <w:rsid w:val="00CF3BA6"/>
    <w:rsid w:val="00CF4E8C"/>
    <w:rsid w:val="00CF5D2B"/>
    <w:rsid w:val="00CF68F6"/>
    <w:rsid w:val="00CF6913"/>
    <w:rsid w:val="00CF6FC2"/>
    <w:rsid w:val="00CF7895"/>
    <w:rsid w:val="00CF7AA7"/>
    <w:rsid w:val="00D006CF"/>
    <w:rsid w:val="00D007DF"/>
    <w:rsid w:val="00D008A6"/>
    <w:rsid w:val="00D00960"/>
    <w:rsid w:val="00D00B74"/>
    <w:rsid w:val="00D00BC9"/>
    <w:rsid w:val="00D015F0"/>
    <w:rsid w:val="00D02150"/>
    <w:rsid w:val="00D037AF"/>
    <w:rsid w:val="00D0447B"/>
    <w:rsid w:val="00D04894"/>
    <w:rsid w:val="00D048A2"/>
    <w:rsid w:val="00D053CE"/>
    <w:rsid w:val="00D055EB"/>
    <w:rsid w:val="00D056FE"/>
    <w:rsid w:val="00D05B56"/>
    <w:rsid w:val="00D05D60"/>
    <w:rsid w:val="00D10BD0"/>
    <w:rsid w:val="00D114B2"/>
    <w:rsid w:val="00D121C4"/>
    <w:rsid w:val="00D12A09"/>
    <w:rsid w:val="00D139FA"/>
    <w:rsid w:val="00D13E3A"/>
    <w:rsid w:val="00D14274"/>
    <w:rsid w:val="00D15E5B"/>
    <w:rsid w:val="00D1667F"/>
    <w:rsid w:val="00D172B8"/>
    <w:rsid w:val="00D1795F"/>
    <w:rsid w:val="00D17C62"/>
    <w:rsid w:val="00D20D88"/>
    <w:rsid w:val="00D21586"/>
    <w:rsid w:val="00D21EA5"/>
    <w:rsid w:val="00D23A38"/>
    <w:rsid w:val="00D2401C"/>
    <w:rsid w:val="00D2574C"/>
    <w:rsid w:val="00D26B80"/>
    <w:rsid w:val="00D26D79"/>
    <w:rsid w:val="00D273D1"/>
    <w:rsid w:val="00D27C2B"/>
    <w:rsid w:val="00D30723"/>
    <w:rsid w:val="00D3149F"/>
    <w:rsid w:val="00D33363"/>
    <w:rsid w:val="00D340BD"/>
    <w:rsid w:val="00D34766"/>
    <w:rsid w:val="00D34943"/>
    <w:rsid w:val="00D34A2B"/>
    <w:rsid w:val="00D352C6"/>
    <w:rsid w:val="00D35409"/>
    <w:rsid w:val="00D359D4"/>
    <w:rsid w:val="00D35B41"/>
    <w:rsid w:val="00D37E00"/>
    <w:rsid w:val="00D4099A"/>
    <w:rsid w:val="00D41B88"/>
    <w:rsid w:val="00D41E23"/>
    <w:rsid w:val="00D41F2D"/>
    <w:rsid w:val="00D42021"/>
    <w:rsid w:val="00D429EC"/>
    <w:rsid w:val="00D43AD4"/>
    <w:rsid w:val="00D43D44"/>
    <w:rsid w:val="00D43EBB"/>
    <w:rsid w:val="00D44AC1"/>
    <w:rsid w:val="00D44E4E"/>
    <w:rsid w:val="00D44FE6"/>
    <w:rsid w:val="00D4657E"/>
    <w:rsid w:val="00D46D26"/>
    <w:rsid w:val="00D472EF"/>
    <w:rsid w:val="00D47B2E"/>
    <w:rsid w:val="00D47F27"/>
    <w:rsid w:val="00D50D46"/>
    <w:rsid w:val="00D51254"/>
    <w:rsid w:val="00D51627"/>
    <w:rsid w:val="00D51E1A"/>
    <w:rsid w:val="00D52029"/>
    <w:rsid w:val="00D52344"/>
    <w:rsid w:val="00D5320B"/>
    <w:rsid w:val="00D534AB"/>
    <w:rsid w:val="00D5426C"/>
    <w:rsid w:val="00D54AAC"/>
    <w:rsid w:val="00D54B32"/>
    <w:rsid w:val="00D54F8C"/>
    <w:rsid w:val="00D5547A"/>
    <w:rsid w:val="00D55DF0"/>
    <w:rsid w:val="00D563E1"/>
    <w:rsid w:val="00D56BB6"/>
    <w:rsid w:val="00D57825"/>
    <w:rsid w:val="00D60117"/>
    <w:rsid w:val="00D6022B"/>
    <w:rsid w:val="00D60A1C"/>
    <w:rsid w:val="00D60C40"/>
    <w:rsid w:val="00D6138D"/>
    <w:rsid w:val="00D6166E"/>
    <w:rsid w:val="00D62023"/>
    <w:rsid w:val="00D62B12"/>
    <w:rsid w:val="00D62CFD"/>
    <w:rsid w:val="00D63126"/>
    <w:rsid w:val="00D63437"/>
    <w:rsid w:val="00D63A67"/>
    <w:rsid w:val="00D646C9"/>
    <w:rsid w:val="00D6492E"/>
    <w:rsid w:val="00D65845"/>
    <w:rsid w:val="00D66702"/>
    <w:rsid w:val="00D66BFA"/>
    <w:rsid w:val="00D67FB9"/>
    <w:rsid w:val="00D70087"/>
    <w:rsid w:val="00D7079E"/>
    <w:rsid w:val="00D70823"/>
    <w:rsid w:val="00D70AB1"/>
    <w:rsid w:val="00D70F23"/>
    <w:rsid w:val="00D7267D"/>
    <w:rsid w:val="00D72940"/>
    <w:rsid w:val="00D7326B"/>
    <w:rsid w:val="00D73C05"/>
    <w:rsid w:val="00D73DD6"/>
    <w:rsid w:val="00D745F5"/>
    <w:rsid w:val="00D75392"/>
    <w:rsid w:val="00D7585E"/>
    <w:rsid w:val="00D759A3"/>
    <w:rsid w:val="00D76F54"/>
    <w:rsid w:val="00D80178"/>
    <w:rsid w:val="00D801FA"/>
    <w:rsid w:val="00D80245"/>
    <w:rsid w:val="00D8067C"/>
    <w:rsid w:val="00D80E85"/>
    <w:rsid w:val="00D825EC"/>
    <w:rsid w:val="00D82D4C"/>
    <w:rsid w:val="00D82E32"/>
    <w:rsid w:val="00D83974"/>
    <w:rsid w:val="00D8409D"/>
    <w:rsid w:val="00D84133"/>
    <w:rsid w:val="00D84199"/>
    <w:rsid w:val="00D8431C"/>
    <w:rsid w:val="00D85133"/>
    <w:rsid w:val="00D865CA"/>
    <w:rsid w:val="00D86987"/>
    <w:rsid w:val="00D87B66"/>
    <w:rsid w:val="00D902DB"/>
    <w:rsid w:val="00D91567"/>
    <w:rsid w:val="00D91607"/>
    <w:rsid w:val="00D92C82"/>
    <w:rsid w:val="00D932A1"/>
    <w:rsid w:val="00D93336"/>
    <w:rsid w:val="00D94168"/>
    <w:rsid w:val="00D94314"/>
    <w:rsid w:val="00D951DC"/>
    <w:rsid w:val="00D95BC7"/>
    <w:rsid w:val="00D95C17"/>
    <w:rsid w:val="00D96043"/>
    <w:rsid w:val="00D967B0"/>
    <w:rsid w:val="00D97779"/>
    <w:rsid w:val="00DA0248"/>
    <w:rsid w:val="00DA06BF"/>
    <w:rsid w:val="00DA1384"/>
    <w:rsid w:val="00DA26D6"/>
    <w:rsid w:val="00DA3B47"/>
    <w:rsid w:val="00DA4BB4"/>
    <w:rsid w:val="00DA52F5"/>
    <w:rsid w:val="00DA5C6C"/>
    <w:rsid w:val="00DA66C9"/>
    <w:rsid w:val="00DA73A3"/>
    <w:rsid w:val="00DB0B20"/>
    <w:rsid w:val="00DB0DDE"/>
    <w:rsid w:val="00DB3080"/>
    <w:rsid w:val="00DB4E12"/>
    <w:rsid w:val="00DB4F06"/>
    <w:rsid w:val="00DB5771"/>
    <w:rsid w:val="00DB5AF4"/>
    <w:rsid w:val="00DB5BCB"/>
    <w:rsid w:val="00DB61B2"/>
    <w:rsid w:val="00DB6875"/>
    <w:rsid w:val="00DB6FCD"/>
    <w:rsid w:val="00DC0AB6"/>
    <w:rsid w:val="00DC1587"/>
    <w:rsid w:val="00DC1588"/>
    <w:rsid w:val="00DC21CF"/>
    <w:rsid w:val="00DC22A0"/>
    <w:rsid w:val="00DC2D04"/>
    <w:rsid w:val="00DC3395"/>
    <w:rsid w:val="00DC3664"/>
    <w:rsid w:val="00DC4B9B"/>
    <w:rsid w:val="00DC574C"/>
    <w:rsid w:val="00DC5EEA"/>
    <w:rsid w:val="00DC6EFC"/>
    <w:rsid w:val="00DC7CDE"/>
    <w:rsid w:val="00DD195B"/>
    <w:rsid w:val="00DD243F"/>
    <w:rsid w:val="00DD35F7"/>
    <w:rsid w:val="00DD378F"/>
    <w:rsid w:val="00DD46E9"/>
    <w:rsid w:val="00DD4711"/>
    <w:rsid w:val="00DD4812"/>
    <w:rsid w:val="00DD4CA7"/>
    <w:rsid w:val="00DD7E61"/>
    <w:rsid w:val="00DD7F74"/>
    <w:rsid w:val="00DE0097"/>
    <w:rsid w:val="00DE05AE"/>
    <w:rsid w:val="00DE0979"/>
    <w:rsid w:val="00DE12B6"/>
    <w:rsid w:val="00DE12E9"/>
    <w:rsid w:val="00DE1975"/>
    <w:rsid w:val="00DE1B61"/>
    <w:rsid w:val="00DE22D9"/>
    <w:rsid w:val="00DE233B"/>
    <w:rsid w:val="00DE2969"/>
    <w:rsid w:val="00DE301D"/>
    <w:rsid w:val="00DE33EC"/>
    <w:rsid w:val="00DE3B52"/>
    <w:rsid w:val="00DE43F4"/>
    <w:rsid w:val="00DE4FB7"/>
    <w:rsid w:val="00DE53F8"/>
    <w:rsid w:val="00DE60E6"/>
    <w:rsid w:val="00DE6C9B"/>
    <w:rsid w:val="00DE74DC"/>
    <w:rsid w:val="00DE7D5A"/>
    <w:rsid w:val="00DF06E4"/>
    <w:rsid w:val="00DF0A6B"/>
    <w:rsid w:val="00DF0A94"/>
    <w:rsid w:val="00DF146D"/>
    <w:rsid w:val="00DF1EC4"/>
    <w:rsid w:val="00DF247C"/>
    <w:rsid w:val="00DF2CD6"/>
    <w:rsid w:val="00DF2ED9"/>
    <w:rsid w:val="00DF3F4F"/>
    <w:rsid w:val="00DF50EA"/>
    <w:rsid w:val="00DF555F"/>
    <w:rsid w:val="00DF5617"/>
    <w:rsid w:val="00DF5BEA"/>
    <w:rsid w:val="00DF6158"/>
    <w:rsid w:val="00DF64F0"/>
    <w:rsid w:val="00DF707E"/>
    <w:rsid w:val="00DF70A1"/>
    <w:rsid w:val="00DF759D"/>
    <w:rsid w:val="00E00217"/>
    <w:rsid w:val="00E0022B"/>
    <w:rsid w:val="00E003AF"/>
    <w:rsid w:val="00E00482"/>
    <w:rsid w:val="00E00846"/>
    <w:rsid w:val="00E0097B"/>
    <w:rsid w:val="00E018C3"/>
    <w:rsid w:val="00E01C15"/>
    <w:rsid w:val="00E04415"/>
    <w:rsid w:val="00E046A8"/>
    <w:rsid w:val="00E052B1"/>
    <w:rsid w:val="00E05886"/>
    <w:rsid w:val="00E05943"/>
    <w:rsid w:val="00E07C60"/>
    <w:rsid w:val="00E10263"/>
    <w:rsid w:val="00E104C6"/>
    <w:rsid w:val="00E10C02"/>
    <w:rsid w:val="00E137F4"/>
    <w:rsid w:val="00E152C2"/>
    <w:rsid w:val="00E15A2F"/>
    <w:rsid w:val="00E164F2"/>
    <w:rsid w:val="00E169AD"/>
    <w:rsid w:val="00E16F61"/>
    <w:rsid w:val="00E17290"/>
    <w:rsid w:val="00E178A7"/>
    <w:rsid w:val="00E17DD0"/>
    <w:rsid w:val="00E20F6A"/>
    <w:rsid w:val="00E210AD"/>
    <w:rsid w:val="00E21A25"/>
    <w:rsid w:val="00E21D06"/>
    <w:rsid w:val="00E23303"/>
    <w:rsid w:val="00E238FC"/>
    <w:rsid w:val="00E253CA"/>
    <w:rsid w:val="00E253DD"/>
    <w:rsid w:val="00E2771C"/>
    <w:rsid w:val="00E30CF9"/>
    <w:rsid w:val="00E31D50"/>
    <w:rsid w:val="00E324D9"/>
    <w:rsid w:val="00E331FB"/>
    <w:rsid w:val="00E33DF4"/>
    <w:rsid w:val="00E34313"/>
    <w:rsid w:val="00E3465E"/>
    <w:rsid w:val="00E346A3"/>
    <w:rsid w:val="00E348E5"/>
    <w:rsid w:val="00E34C8E"/>
    <w:rsid w:val="00E3538D"/>
    <w:rsid w:val="00E35EDE"/>
    <w:rsid w:val="00E35F5B"/>
    <w:rsid w:val="00E36528"/>
    <w:rsid w:val="00E409B4"/>
    <w:rsid w:val="00E40CF7"/>
    <w:rsid w:val="00E413B8"/>
    <w:rsid w:val="00E41F67"/>
    <w:rsid w:val="00E423BD"/>
    <w:rsid w:val="00E4272F"/>
    <w:rsid w:val="00E430D7"/>
    <w:rsid w:val="00E434EB"/>
    <w:rsid w:val="00E440C0"/>
    <w:rsid w:val="00E448BF"/>
    <w:rsid w:val="00E450AD"/>
    <w:rsid w:val="00E4683D"/>
    <w:rsid w:val="00E46CA0"/>
    <w:rsid w:val="00E4748F"/>
    <w:rsid w:val="00E47D29"/>
    <w:rsid w:val="00E47EC7"/>
    <w:rsid w:val="00E504A1"/>
    <w:rsid w:val="00E50F5D"/>
    <w:rsid w:val="00E51231"/>
    <w:rsid w:val="00E52A67"/>
    <w:rsid w:val="00E52E4D"/>
    <w:rsid w:val="00E53353"/>
    <w:rsid w:val="00E549BC"/>
    <w:rsid w:val="00E56DBB"/>
    <w:rsid w:val="00E57BB4"/>
    <w:rsid w:val="00E602A7"/>
    <w:rsid w:val="00E619E1"/>
    <w:rsid w:val="00E61CD2"/>
    <w:rsid w:val="00E62B39"/>
    <w:rsid w:val="00E62FBE"/>
    <w:rsid w:val="00E63389"/>
    <w:rsid w:val="00E64597"/>
    <w:rsid w:val="00E65780"/>
    <w:rsid w:val="00E66422"/>
    <w:rsid w:val="00E66AA1"/>
    <w:rsid w:val="00E66B6A"/>
    <w:rsid w:val="00E67C67"/>
    <w:rsid w:val="00E70B0F"/>
    <w:rsid w:val="00E71243"/>
    <w:rsid w:val="00E71362"/>
    <w:rsid w:val="00E714D8"/>
    <w:rsid w:val="00E7168A"/>
    <w:rsid w:val="00E7199E"/>
    <w:rsid w:val="00E71D25"/>
    <w:rsid w:val="00E7291F"/>
    <w:rsid w:val="00E7295C"/>
    <w:rsid w:val="00E73306"/>
    <w:rsid w:val="00E73907"/>
    <w:rsid w:val="00E74817"/>
    <w:rsid w:val="00E74C9E"/>
    <w:rsid w:val="00E74E9C"/>
    <w:rsid w:val="00E74FE4"/>
    <w:rsid w:val="00E75684"/>
    <w:rsid w:val="00E76B70"/>
    <w:rsid w:val="00E7738D"/>
    <w:rsid w:val="00E77A57"/>
    <w:rsid w:val="00E80BC2"/>
    <w:rsid w:val="00E81633"/>
    <w:rsid w:val="00E81BE4"/>
    <w:rsid w:val="00E81C8C"/>
    <w:rsid w:val="00E828E7"/>
    <w:rsid w:val="00E82AED"/>
    <w:rsid w:val="00E82FCC"/>
    <w:rsid w:val="00E831A3"/>
    <w:rsid w:val="00E835EA"/>
    <w:rsid w:val="00E850D0"/>
    <w:rsid w:val="00E852BC"/>
    <w:rsid w:val="00E862B5"/>
    <w:rsid w:val="00E86733"/>
    <w:rsid w:val="00E86927"/>
    <w:rsid w:val="00E8700D"/>
    <w:rsid w:val="00E87094"/>
    <w:rsid w:val="00E87AA7"/>
    <w:rsid w:val="00E9031A"/>
    <w:rsid w:val="00E90CD8"/>
    <w:rsid w:val="00E9108A"/>
    <w:rsid w:val="00E91777"/>
    <w:rsid w:val="00E9328A"/>
    <w:rsid w:val="00E9419F"/>
    <w:rsid w:val="00E94803"/>
    <w:rsid w:val="00E94B69"/>
    <w:rsid w:val="00E95263"/>
    <w:rsid w:val="00E95383"/>
    <w:rsid w:val="00E9588E"/>
    <w:rsid w:val="00E96813"/>
    <w:rsid w:val="00EA11C3"/>
    <w:rsid w:val="00EA17B9"/>
    <w:rsid w:val="00EA279E"/>
    <w:rsid w:val="00EA2BA6"/>
    <w:rsid w:val="00EA33B1"/>
    <w:rsid w:val="00EA3522"/>
    <w:rsid w:val="00EA56AB"/>
    <w:rsid w:val="00EA6538"/>
    <w:rsid w:val="00EA72DC"/>
    <w:rsid w:val="00EA74F2"/>
    <w:rsid w:val="00EA7552"/>
    <w:rsid w:val="00EA7F5C"/>
    <w:rsid w:val="00EA7F68"/>
    <w:rsid w:val="00EA7FB9"/>
    <w:rsid w:val="00EB0222"/>
    <w:rsid w:val="00EB1362"/>
    <w:rsid w:val="00EB15AC"/>
    <w:rsid w:val="00EB193D"/>
    <w:rsid w:val="00EB2129"/>
    <w:rsid w:val="00EB2A71"/>
    <w:rsid w:val="00EB32CF"/>
    <w:rsid w:val="00EB4DDA"/>
    <w:rsid w:val="00EB54AA"/>
    <w:rsid w:val="00EB567C"/>
    <w:rsid w:val="00EB59C3"/>
    <w:rsid w:val="00EB6114"/>
    <w:rsid w:val="00EB6339"/>
    <w:rsid w:val="00EB7598"/>
    <w:rsid w:val="00EB7885"/>
    <w:rsid w:val="00EB7ECD"/>
    <w:rsid w:val="00EB7F5E"/>
    <w:rsid w:val="00EC0998"/>
    <w:rsid w:val="00EC1640"/>
    <w:rsid w:val="00EC2805"/>
    <w:rsid w:val="00EC3100"/>
    <w:rsid w:val="00EC3371"/>
    <w:rsid w:val="00EC33D3"/>
    <w:rsid w:val="00EC3A42"/>
    <w:rsid w:val="00EC3D02"/>
    <w:rsid w:val="00EC4323"/>
    <w:rsid w:val="00EC437B"/>
    <w:rsid w:val="00EC4CBD"/>
    <w:rsid w:val="00EC585F"/>
    <w:rsid w:val="00EC703B"/>
    <w:rsid w:val="00EC70D8"/>
    <w:rsid w:val="00EC78F8"/>
    <w:rsid w:val="00ED1008"/>
    <w:rsid w:val="00ED1338"/>
    <w:rsid w:val="00ED1475"/>
    <w:rsid w:val="00ED156A"/>
    <w:rsid w:val="00ED1AB4"/>
    <w:rsid w:val="00ED1FE8"/>
    <w:rsid w:val="00ED24B7"/>
    <w:rsid w:val="00ED2780"/>
    <w:rsid w:val="00ED288C"/>
    <w:rsid w:val="00ED2C23"/>
    <w:rsid w:val="00ED2CF0"/>
    <w:rsid w:val="00ED3981"/>
    <w:rsid w:val="00ED4069"/>
    <w:rsid w:val="00ED5890"/>
    <w:rsid w:val="00ED6894"/>
    <w:rsid w:val="00ED6B06"/>
    <w:rsid w:val="00ED6D87"/>
    <w:rsid w:val="00EE0479"/>
    <w:rsid w:val="00EE1058"/>
    <w:rsid w:val="00EE1089"/>
    <w:rsid w:val="00EE1E47"/>
    <w:rsid w:val="00EE2858"/>
    <w:rsid w:val="00EE3260"/>
    <w:rsid w:val="00EE3CF3"/>
    <w:rsid w:val="00EE4B3A"/>
    <w:rsid w:val="00EE50F0"/>
    <w:rsid w:val="00EE586E"/>
    <w:rsid w:val="00EE5BEB"/>
    <w:rsid w:val="00EE6524"/>
    <w:rsid w:val="00EE7278"/>
    <w:rsid w:val="00EE788B"/>
    <w:rsid w:val="00EF002E"/>
    <w:rsid w:val="00EF00ED"/>
    <w:rsid w:val="00EF0192"/>
    <w:rsid w:val="00EF0196"/>
    <w:rsid w:val="00EF06A8"/>
    <w:rsid w:val="00EF0943"/>
    <w:rsid w:val="00EF0EAD"/>
    <w:rsid w:val="00EF293A"/>
    <w:rsid w:val="00EF4CB1"/>
    <w:rsid w:val="00EF5798"/>
    <w:rsid w:val="00EF5BFB"/>
    <w:rsid w:val="00EF60A5"/>
    <w:rsid w:val="00EF60E5"/>
    <w:rsid w:val="00EF6A0C"/>
    <w:rsid w:val="00EF6E7F"/>
    <w:rsid w:val="00F01D8F"/>
    <w:rsid w:val="00F01D93"/>
    <w:rsid w:val="00F0316E"/>
    <w:rsid w:val="00F055E0"/>
    <w:rsid w:val="00F05A4D"/>
    <w:rsid w:val="00F05E90"/>
    <w:rsid w:val="00F06A43"/>
    <w:rsid w:val="00F06BB9"/>
    <w:rsid w:val="00F06F97"/>
    <w:rsid w:val="00F07E3E"/>
    <w:rsid w:val="00F10D10"/>
    <w:rsid w:val="00F1128C"/>
    <w:rsid w:val="00F11FE2"/>
    <w:rsid w:val="00F121C4"/>
    <w:rsid w:val="00F1337C"/>
    <w:rsid w:val="00F13777"/>
    <w:rsid w:val="00F1386A"/>
    <w:rsid w:val="00F14014"/>
    <w:rsid w:val="00F14E35"/>
    <w:rsid w:val="00F15642"/>
    <w:rsid w:val="00F1592C"/>
    <w:rsid w:val="00F15F47"/>
    <w:rsid w:val="00F16496"/>
    <w:rsid w:val="00F16C69"/>
    <w:rsid w:val="00F17235"/>
    <w:rsid w:val="00F2013E"/>
    <w:rsid w:val="00F20B40"/>
    <w:rsid w:val="00F21092"/>
    <w:rsid w:val="00F221B2"/>
    <w:rsid w:val="00F2269A"/>
    <w:rsid w:val="00F22775"/>
    <w:rsid w:val="00F228A5"/>
    <w:rsid w:val="00F230F1"/>
    <w:rsid w:val="00F246D4"/>
    <w:rsid w:val="00F25883"/>
    <w:rsid w:val="00F25F27"/>
    <w:rsid w:val="00F26144"/>
    <w:rsid w:val="00F269DC"/>
    <w:rsid w:val="00F309E2"/>
    <w:rsid w:val="00F30C2D"/>
    <w:rsid w:val="00F314D4"/>
    <w:rsid w:val="00F318BD"/>
    <w:rsid w:val="00F31D24"/>
    <w:rsid w:val="00F32557"/>
    <w:rsid w:val="00F32CE9"/>
    <w:rsid w:val="00F332EF"/>
    <w:rsid w:val="00F33A6A"/>
    <w:rsid w:val="00F33D79"/>
    <w:rsid w:val="00F34D3D"/>
    <w:rsid w:val="00F34D8E"/>
    <w:rsid w:val="00F3515A"/>
    <w:rsid w:val="00F3520E"/>
    <w:rsid w:val="00F35BCF"/>
    <w:rsid w:val="00F36542"/>
    <w:rsid w:val="00F3674D"/>
    <w:rsid w:val="00F369DB"/>
    <w:rsid w:val="00F37587"/>
    <w:rsid w:val="00F37C26"/>
    <w:rsid w:val="00F4079E"/>
    <w:rsid w:val="00F40B14"/>
    <w:rsid w:val="00F42101"/>
    <w:rsid w:val="00F42EAA"/>
    <w:rsid w:val="00F42EE0"/>
    <w:rsid w:val="00F434A9"/>
    <w:rsid w:val="00F437C4"/>
    <w:rsid w:val="00F4425A"/>
    <w:rsid w:val="00F446A0"/>
    <w:rsid w:val="00F450B8"/>
    <w:rsid w:val="00F45893"/>
    <w:rsid w:val="00F47A0A"/>
    <w:rsid w:val="00F47A79"/>
    <w:rsid w:val="00F47F5C"/>
    <w:rsid w:val="00F51525"/>
    <w:rsid w:val="00F51928"/>
    <w:rsid w:val="00F524B4"/>
    <w:rsid w:val="00F53AC9"/>
    <w:rsid w:val="00F543B3"/>
    <w:rsid w:val="00F54619"/>
    <w:rsid w:val="00F5467A"/>
    <w:rsid w:val="00F55384"/>
    <w:rsid w:val="00F55B39"/>
    <w:rsid w:val="00F5643A"/>
    <w:rsid w:val="00F56596"/>
    <w:rsid w:val="00F56B2D"/>
    <w:rsid w:val="00F571EF"/>
    <w:rsid w:val="00F57F0C"/>
    <w:rsid w:val="00F61860"/>
    <w:rsid w:val="00F61AEF"/>
    <w:rsid w:val="00F62236"/>
    <w:rsid w:val="00F625C3"/>
    <w:rsid w:val="00F62926"/>
    <w:rsid w:val="00F63C03"/>
    <w:rsid w:val="00F63E8E"/>
    <w:rsid w:val="00F642AF"/>
    <w:rsid w:val="00F64A1C"/>
    <w:rsid w:val="00F650B4"/>
    <w:rsid w:val="00F65901"/>
    <w:rsid w:val="00F6637F"/>
    <w:rsid w:val="00F66B95"/>
    <w:rsid w:val="00F7061E"/>
    <w:rsid w:val="00F706AA"/>
    <w:rsid w:val="00F7076E"/>
    <w:rsid w:val="00F715D0"/>
    <w:rsid w:val="00F717E7"/>
    <w:rsid w:val="00F724A1"/>
    <w:rsid w:val="00F72746"/>
    <w:rsid w:val="00F7288E"/>
    <w:rsid w:val="00F73ECB"/>
    <w:rsid w:val="00F740FA"/>
    <w:rsid w:val="00F75402"/>
    <w:rsid w:val="00F75BE3"/>
    <w:rsid w:val="00F7632C"/>
    <w:rsid w:val="00F76C8A"/>
    <w:rsid w:val="00F76FDC"/>
    <w:rsid w:val="00F771C6"/>
    <w:rsid w:val="00F775DB"/>
    <w:rsid w:val="00F77A0A"/>
    <w:rsid w:val="00F77ED7"/>
    <w:rsid w:val="00F80F5D"/>
    <w:rsid w:val="00F83143"/>
    <w:rsid w:val="00F8375A"/>
    <w:rsid w:val="00F84564"/>
    <w:rsid w:val="00F849DE"/>
    <w:rsid w:val="00F853F3"/>
    <w:rsid w:val="00F8591B"/>
    <w:rsid w:val="00F85C47"/>
    <w:rsid w:val="00F8655C"/>
    <w:rsid w:val="00F90BCA"/>
    <w:rsid w:val="00F90E1A"/>
    <w:rsid w:val="00F91201"/>
    <w:rsid w:val="00F91B79"/>
    <w:rsid w:val="00F9211C"/>
    <w:rsid w:val="00F9228A"/>
    <w:rsid w:val="00F9391D"/>
    <w:rsid w:val="00F9480D"/>
    <w:rsid w:val="00F94B27"/>
    <w:rsid w:val="00F95027"/>
    <w:rsid w:val="00F96590"/>
    <w:rsid w:val="00F96626"/>
    <w:rsid w:val="00F96946"/>
    <w:rsid w:val="00F96E75"/>
    <w:rsid w:val="00F9709F"/>
    <w:rsid w:val="00F97131"/>
    <w:rsid w:val="00F9720F"/>
    <w:rsid w:val="00F97B4B"/>
    <w:rsid w:val="00F97C84"/>
    <w:rsid w:val="00FA0156"/>
    <w:rsid w:val="00FA0DFB"/>
    <w:rsid w:val="00FA166A"/>
    <w:rsid w:val="00FA2046"/>
    <w:rsid w:val="00FA2CF6"/>
    <w:rsid w:val="00FA2D6E"/>
    <w:rsid w:val="00FA3065"/>
    <w:rsid w:val="00FA3EBB"/>
    <w:rsid w:val="00FA40BF"/>
    <w:rsid w:val="00FA517F"/>
    <w:rsid w:val="00FA52F9"/>
    <w:rsid w:val="00FA7483"/>
    <w:rsid w:val="00FB0346"/>
    <w:rsid w:val="00FB0E61"/>
    <w:rsid w:val="00FB10FF"/>
    <w:rsid w:val="00FB1AF9"/>
    <w:rsid w:val="00FB1D69"/>
    <w:rsid w:val="00FB268B"/>
    <w:rsid w:val="00FB2812"/>
    <w:rsid w:val="00FB2E68"/>
    <w:rsid w:val="00FB340F"/>
    <w:rsid w:val="00FB3570"/>
    <w:rsid w:val="00FB39ED"/>
    <w:rsid w:val="00FB5B72"/>
    <w:rsid w:val="00FB5FB0"/>
    <w:rsid w:val="00FB6A60"/>
    <w:rsid w:val="00FB6F51"/>
    <w:rsid w:val="00FB700D"/>
    <w:rsid w:val="00FB7100"/>
    <w:rsid w:val="00FC0636"/>
    <w:rsid w:val="00FC0927"/>
    <w:rsid w:val="00FC09E7"/>
    <w:rsid w:val="00FC0B28"/>
    <w:rsid w:val="00FC0C6F"/>
    <w:rsid w:val="00FC1089"/>
    <w:rsid w:val="00FC14C7"/>
    <w:rsid w:val="00FC20DB"/>
    <w:rsid w:val="00FC2758"/>
    <w:rsid w:val="00FC3523"/>
    <w:rsid w:val="00FC3867"/>
    <w:rsid w:val="00FC3BDA"/>
    <w:rsid w:val="00FC3C3B"/>
    <w:rsid w:val="00FC44C4"/>
    <w:rsid w:val="00FC4F7B"/>
    <w:rsid w:val="00FC5183"/>
    <w:rsid w:val="00FC63C7"/>
    <w:rsid w:val="00FC66BC"/>
    <w:rsid w:val="00FC68DC"/>
    <w:rsid w:val="00FC755A"/>
    <w:rsid w:val="00FD0369"/>
    <w:rsid w:val="00FD0546"/>
    <w:rsid w:val="00FD05FD"/>
    <w:rsid w:val="00FD0F57"/>
    <w:rsid w:val="00FD136F"/>
    <w:rsid w:val="00FD1F94"/>
    <w:rsid w:val="00FD21A7"/>
    <w:rsid w:val="00FD2DD7"/>
    <w:rsid w:val="00FD3347"/>
    <w:rsid w:val="00FD40E9"/>
    <w:rsid w:val="00FD4196"/>
    <w:rsid w:val="00FD495B"/>
    <w:rsid w:val="00FD5016"/>
    <w:rsid w:val="00FD7EC3"/>
    <w:rsid w:val="00FE0865"/>
    <w:rsid w:val="00FE0B24"/>
    <w:rsid w:val="00FE0C73"/>
    <w:rsid w:val="00FE0F38"/>
    <w:rsid w:val="00FE108E"/>
    <w:rsid w:val="00FE10F9"/>
    <w:rsid w:val="00FE126B"/>
    <w:rsid w:val="00FE2356"/>
    <w:rsid w:val="00FE2629"/>
    <w:rsid w:val="00FE2742"/>
    <w:rsid w:val="00FE280A"/>
    <w:rsid w:val="00FE32A1"/>
    <w:rsid w:val="00FE40B5"/>
    <w:rsid w:val="00FE5911"/>
    <w:rsid w:val="00FE660C"/>
    <w:rsid w:val="00FF0CA1"/>
    <w:rsid w:val="00FF0F2A"/>
    <w:rsid w:val="00FF2170"/>
    <w:rsid w:val="00FF492B"/>
    <w:rsid w:val="00FF4AB4"/>
    <w:rsid w:val="00FF4DBA"/>
    <w:rsid w:val="00FF5EC7"/>
    <w:rsid w:val="00FF7815"/>
    <w:rsid w:val="00FF7892"/>
    <w:rsid w:val="013DF65A"/>
    <w:rsid w:val="01C082B2"/>
    <w:rsid w:val="03F46668"/>
    <w:rsid w:val="040C4E07"/>
    <w:rsid w:val="0512C8FD"/>
    <w:rsid w:val="063FD5FA"/>
    <w:rsid w:val="06910543"/>
    <w:rsid w:val="069B23BA"/>
    <w:rsid w:val="06CA7625"/>
    <w:rsid w:val="0701A3F6"/>
    <w:rsid w:val="072C072A"/>
    <w:rsid w:val="07C448F6"/>
    <w:rsid w:val="081FC859"/>
    <w:rsid w:val="084A69BF"/>
    <w:rsid w:val="090677D6"/>
    <w:rsid w:val="0A043E18"/>
    <w:rsid w:val="0A53B99F"/>
    <w:rsid w:val="0B55CBFA"/>
    <w:rsid w:val="0CA89F83"/>
    <w:rsid w:val="0D2CD1A5"/>
    <w:rsid w:val="0F8835EF"/>
    <w:rsid w:val="0FD32CF2"/>
    <w:rsid w:val="0FDFE111"/>
    <w:rsid w:val="10361DE1"/>
    <w:rsid w:val="112918AD"/>
    <w:rsid w:val="114E324C"/>
    <w:rsid w:val="11AD8406"/>
    <w:rsid w:val="122BCE98"/>
    <w:rsid w:val="1243000F"/>
    <w:rsid w:val="12993CDF"/>
    <w:rsid w:val="138DD27D"/>
    <w:rsid w:val="14FE8800"/>
    <w:rsid w:val="15C56B84"/>
    <w:rsid w:val="161F6117"/>
    <w:rsid w:val="1628B26F"/>
    <w:rsid w:val="1680F529"/>
    <w:rsid w:val="17015930"/>
    <w:rsid w:val="17AB69B1"/>
    <w:rsid w:val="17BF2910"/>
    <w:rsid w:val="199F6D8E"/>
    <w:rsid w:val="19B895EB"/>
    <w:rsid w:val="19C1BD03"/>
    <w:rsid w:val="1BF66FDF"/>
    <w:rsid w:val="1DDCF662"/>
    <w:rsid w:val="1DE4CF0E"/>
    <w:rsid w:val="1E58D19B"/>
    <w:rsid w:val="1E8C787C"/>
    <w:rsid w:val="1F940603"/>
    <w:rsid w:val="1FFE39CD"/>
    <w:rsid w:val="20AD6F2F"/>
    <w:rsid w:val="217CBB17"/>
    <w:rsid w:val="22493F90"/>
    <w:rsid w:val="2303C18D"/>
    <w:rsid w:val="23549C85"/>
    <w:rsid w:val="237D27B9"/>
    <w:rsid w:val="2428CC8F"/>
    <w:rsid w:val="24DAC101"/>
    <w:rsid w:val="277EDB91"/>
    <w:rsid w:val="27FFB3E1"/>
    <w:rsid w:val="286ACDA1"/>
    <w:rsid w:val="28D360A5"/>
    <w:rsid w:val="290D83EA"/>
    <w:rsid w:val="295348CB"/>
    <w:rsid w:val="29D5667D"/>
    <w:rsid w:val="2A6D916A"/>
    <w:rsid w:val="2A981974"/>
    <w:rsid w:val="2A98C718"/>
    <w:rsid w:val="2AD7F217"/>
    <w:rsid w:val="2B83EEE1"/>
    <w:rsid w:val="2BD86BC9"/>
    <w:rsid w:val="2C059D4E"/>
    <w:rsid w:val="2C3A969D"/>
    <w:rsid w:val="2D0D073F"/>
    <w:rsid w:val="2D5671C2"/>
    <w:rsid w:val="2D8CD5D5"/>
    <w:rsid w:val="2E61483E"/>
    <w:rsid w:val="2EED267D"/>
    <w:rsid w:val="2FBC56A8"/>
    <w:rsid w:val="30025D2E"/>
    <w:rsid w:val="301C8205"/>
    <w:rsid w:val="305DD05E"/>
    <w:rsid w:val="30F9A3DA"/>
    <w:rsid w:val="32CC4DCF"/>
    <w:rsid w:val="335ECCA9"/>
    <w:rsid w:val="3372F8B3"/>
    <w:rsid w:val="34927017"/>
    <w:rsid w:val="35EE5AE4"/>
    <w:rsid w:val="3643A098"/>
    <w:rsid w:val="366BF02F"/>
    <w:rsid w:val="3708EC5B"/>
    <w:rsid w:val="3787D753"/>
    <w:rsid w:val="387294CE"/>
    <w:rsid w:val="38B33580"/>
    <w:rsid w:val="3A734A20"/>
    <w:rsid w:val="3AC13FDC"/>
    <w:rsid w:val="3BDBE26C"/>
    <w:rsid w:val="3DE5DE00"/>
    <w:rsid w:val="3F02C369"/>
    <w:rsid w:val="3F81AE61"/>
    <w:rsid w:val="3F8595FF"/>
    <w:rsid w:val="3FB2BE5D"/>
    <w:rsid w:val="40CA742A"/>
    <w:rsid w:val="40D75565"/>
    <w:rsid w:val="41684419"/>
    <w:rsid w:val="41DA530E"/>
    <w:rsid w:val="4204CE6A"/>
    <w:rsid w:val="4417BFA6"/>
    <w:rsid w:val="44F9E6CC"/>
    <w:rsid w:val="456B2072"/>
    <w:rsid w:val="45EC2C63"/>
    <w:rsid w:val="45F0EFE5"/>
    <w:rsid w:val="4653C4AF"/>
    <w:rsid w:val="46718368"/>
    <w:rsid w:val="46B256BD"/>
    <w:rsid w:val="485410D3"/>
    <w:rsid w:val="48868853"/>
    <w:rsid w:val="48ABD19C"/>
    <w:rsid w:val="492C43C1"/>
    <w:rsid w:val="4948F2BC"/>
    <w:rsid w:val="4967677A"/>
    <w:rsid w:val="49C7C2CB"/>
    <w:rsid w:val="4AAA973E"/>
    <w:rsid w:val="4C4B9E36"/>
    <w:rsid w:val="4C8A5336"/>
    <w:rsid w:val="4CD6BDDC"/>
    <w:rsid w:val="4DF173BB"/>
    <w:rsid w:val="4E4EB4AB"/>
    <w:rsid w:val="4ED69C60"/>
    <w:rsid w:val="4F65D15E"/>
    <w:rsid w:val="4F7FC98B"/>
    <w:rsid w:val="4FDD3E64"/>
    <w:rsid w:val="502E9522"/>
    <w:rsid w:val="506D7A19"/>
    <w:rsid w:val="512717CD"/>
    <w:rsid w:val="513A4F54"/>
    <w:rsid w:val="5164B288"/>
    <w:rsid w:val="51B0AAB4"/>
    <w:rsid w:val="5244FEE3"/>
    <w:rsid w:val="529C3D7A"/>
    <w:rsid w:val="5383FCEF"/>
    <w:rsid w:val="540692DE"/>
    <w:rsid w:val="541C55F6"/>
    <w:rsid w:val="545E06B4"/>
    <w:rsid w:val="546B434E"/>
    <w:rsid w:val="54881A08"/>
    <w:rsid w:val="54CBA06E"/>
    <w:rsid w:val="568D1B39"/>
    <w:rsid w:val="57B3769C"/>
    <w:rsid w:val="5805480B"/>
    <w:rsid w:val="58709752"/>
    <w:rsid w:val="5915C26C"/>
    <w:rsid w:val="5A213C8D"/>
    <w:rsid w:val="5A2668E2"/>
    <w:rsid w:val="5A888B24"/>
    <w:rsid w:val="5AAE04B0"/>
    <w:rsid w:val="5AB1E73B"/>
    <w:rsid w:val="5AD53B62"/>
    <w:rsid w:val="5BCE47C5"/>
    <w:rsid w:val="5BD44FBC"/>
    <w:rsid w:val="5D216F44"/>
    <w:rsid w:val="5D50EFC9"/>
    <w:rsid w:val="5DCD7E24"/>
    <w:rsid w:val="5DE611D3"/>
    <w:rsid w:val="5E5AA9A5"/>
    <w:rsid w:val="5FBC9043"/>
    <w:rsid w:val="603D5253"/>
    <w:rsid w:val="60D40B2D"/>
    <w:rsid w:val="615BD2AE"/>
    <w:rsid w:val="6226DB1B"/>
    <w:rsid w:val="6255F1D7"/>
    <w:rsid w:val="6274076F"/>
    <w:rsid w:val="62C99CCB"/>
    <w:rsid w:val="62FEFB82"/>
    <w:rsid w:val="631823DF"/>
    <w:rsid w:val="634C00FA"/>
    <w:rsid w:val="64029A4F"/>
    <w:rsid w:val="645EF16A"/>
    <w:rsid w:val="658852E5"/>
    <w:rsid w:val="65A2B4D1"/>
    <w:rsid w:val="65FAC1CB"/>
    <w:rsid w:val="665C54D3"/>
    <w:rsid w:val="66D067D3"/>
    <w:rsid w:val="67047847"/>
    <w:rsid w:val="676DE5FE"/>
    <w:rsid w:val="6818C555"/>
    <w:rsid w:val="6858EA6E"/>
    <w:rsid w:val="68CEE376"/>
    <w:rsid w:val="68D9F65F"/>
    <w:rsid w:val="68DECA51"/>
    <w:rsid w:val="69006A97"/>
    <w:rsid w:val="69085C3E"/>
    <w:rsid w:val="69A62C37"/>
    <w:rsid w:val="6A2F72D1"/>
    <w:rsid w:val="6A3E4EED"/>
    <w:rsid w:val="6AB50A91"/>
    <w:rsid w:val="6B1A32F4"/>
    <w:rsid w:val="6BB853EF"/>
    <w:rsid w:val="6BF1CDBB"/>
    <w:rsid w:val="6C094B35"/>
    <w:rsid w:val="6D4B82F0"/>
    <w:rsid w:val="6DB0C39A"/>
    <w:rsid w:val="6F17135A"/>
    <w:rsid w:val="6FAB72E2"/>
    <w:rsid w:val="70AB7AC1"/>
    <w:rsid w:val="73098266"/>
    <w:rsid w:val="73151F4C"/>
    <w:rsid w:val="73462F48"/>
    <w:rsid w:val="7372F02C"/>
    <w:rsid w:val="73B3DF69"/>
    <w:rsid w:val="7400B6D9"/>
    <w:rsid w:val="74DFC813"/>
    <w:rsid w:val="77C6E35B"/>
    <w:rsid w:val="77C70AFD"/>
    <w:rsid w:val="7844C1F2"/>
    <w:rsid w:val="78CA6532"/>
    <w:rsid w:val="791B5582"/>
    <w:rsid w:val="7A5430E9"/>
    <w:rsid w:val="7B16C206"/>
    <w:rsid w:val="7BFE7833"/>
    <w:rsid w:val="7C6EEC42"/>
    <w:rsid w:val="7E491B4C"/>
    <w:rsid w:val="7E5B072C"/>
    <w:rsid w:val="7F07356F"/>
    <w:rsid w:val="7F520CE9"/>
    <w:rsid w:val="7F765E48"/>
    <w:rsid w:val="7FC24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B278"/>
  <w14:defaultImageDpi w14:val="32767"/>
  <w15:chartTrackingRefBased/>
  <w15:docId w15:val="{77D3FF52-59BF-4891-AF90-8F853AD9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7307B"/>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77307B"/>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77307B"/>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77307B"/>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77307B"/>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77307B"/>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77307B"/>
    <w:pPr>
      <w:tabs>
        <w:tab w:val="right" w:leader="dot" w:pos="13948"/>
      </w:tabs>
      <w:spacing w:before="0" w:after="0"/>
    </w:pPr>
    <w:rPr>
      <w:b/>
      <w:noProof/>
    </w:rPr>
  </w:style>
  <w:style w:type="paragraph" w:styleId="TOC2">
    <w:name w:val="toc 2"/>
    <w:aliases w:val="ŠTOC 2"/>
    <w:basedOn w:val="Normal"/>
    <w:next w:val="Normal"/>
    <w:uiPriority w:val="39"/>
    <w:unhideWhenUsed/>
    <w:rsid w:val="00C5026F"/>
    <w:pPr>
      <w:tabs>
        <w:tab w:val="right" w:leader="dot" w:pos="14572"/>
      </w:tabs>
      <w:spacing w:before="0" w:after="0"/>
      <w:ind w:left="238"/>
    </w:pPr>
    <w:rPr>
      <w:noProof/>
    </w:rPr>
  </w:style>
  <w:style w:type="paragraph" w:styleId="Header">
    <w:name w:val="header"/>
    <w:aliases w:val="ŠHeader"/>
    <w:basedOn w:val="Normal"/>
    <w:link w:val="HeaderChar"/>
    <w:uiPriority w:val="24"/>
    <w:unhideWhenUsed/>
    <w:rsid w:val="0077307B"/>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77307B"/>
    <w:rPr>
      <w:rFonts w:ascii="Arial" w:hAnsi="Arial" w:cs="Arial"/>
      <w:color w:val="302D6D"/>
      <w:sz w:val="32"/>
      <w:szCs w:val="32"/>
      <w:lang w:val="en-AU"/>
    </w:rPr>
  </w:style>
  <w:style w:type="character" w:customStyle="1" w:styleId="HeaderChar">
    <w:name w:val="Header Char"/>
    <w:aliases w:val="ŠHeader Char"/>
    <w:basedOn w:val="DefaultParagraphFont"/>
    <w:link w:val="Header"/>
    <w:uiPriority w:val="24"/>
    <w:rsid w:val="0077307B"/>
    <w:rPr>
      <w:rFonts w:ascii="Arial" w:hAnsi="Arial" w:cs="Arial"/>
      <w:b/>
      <w:bCs/>
      <w:color w:val="302D6D"/>
      <w:lang w:val="en-AU"/>
    </w:rPr>
  </w:style>
  <w:style w:type="paragraph" w:styleId="Footer">
    <w:name w:val="footer"/>
    <w:aliases w:val="ŠFooter"/>
    <w:basedOn w:val="Normal"/>
    <w:link w:val="FooterChar"/>
    <w:uiPriority w:val="99"/>
    <w:rsid w:val="0077307B"/>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77307B"/>
    <w:rPr>
      <w:rFonts w:ascii="Arial" w:hAnsi="Arial" w:cs="Arial"/>
      <w:sz w:val="18"/>
      <w:szCs w:val="18"/>
      <w:lang w:val="en-AU"/>
    </w:rPr>
  </w:style>
  <w:style w:type="paragraph" w:styleId="Caption">
    <w:name w:val="caption"/>
    <w:aliases w:val="ŠCaption"/>
    <w:basedOn w:val="Normal"/>
    <w:next w:val="Normal"/>
    <w:uiPriority w:val="35"/>
    <w:qFormat/>
    <w:rsid w:val="0077307B"/>
    <w:pPr>
      <w:keepNext/>
      <w:spacing w:after="200" w:line="240" w:lineRule="auto"/>
    </w:pPr>
    <w:rPr>
      <w:b/>
      <w:iCs/>
      <w:szCs w:val="18"/>
    </w:rPr>
  </w:style>
  <w:style w:type="paragraph" w:customStyle="1" w:styleId="Logo">
    <w:name w:val="ŠLogo"/>
    <w:basedOn w:val="Normal"/>
    <w:uiPriority w:val="22"/>
    <w:qFormat/>
    <w:rsid w:val="0077307B"/>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7307B"/>
    <w:pPr>
      <w:spacing w:before="0" w:after="0"/>
      <w:ind w:left="482"/>
    </w:pPr>
  </w:style>
  <w:style w:type="character" w:styleId="Hyperlink">
    <w:name w:val="Hyperlink"/>
    <w:aliases w:val="ŠHyperlink"/>
    <w:basedOn w:val="DefaultParagraphFont"/>
    <w:uiPriority w:val="99"/>
    <w:unhideWhenUsed/>
    <w:rsid w:val="0077307B"/>
    <w:rPr>
      <w:color w:val="2F5496" w:themeColor="accent1" w:themeShade="BF"/>
      <w:u w:val="single"/>
    </w:rPr>
  </w:style>
  <w:style w:type="character" w:styleId="SubtleReference">
    <w:name w:val="Subtle Reference"/>
    <w:aliases w:val="ŠSubtle Reference"/>
    <w:uiPriority w:val="31"/>
    <w:qFormat/>
    <w:rsid w:val="0077307B"/>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77307B"/>
    <w:rPr>
      <w:rFonts w:ascii="Arial" w:eastAsiaTheme="majorEastAsia" w:hAnsi="Arial" w:cs="Arial"/>
      <w:b/>
      <w:bCs/>
      <w:color w:val="302D6D"/>
      <w:sz w:val="52"/>
      <w:szCs w:val="52"/>
      <w:lang w:val="en-AU"/>
    </w:rPr>
  </w:style>
  <w:style w:type="character" w:customStyle="1" w:styleId="Heading2Char">
    <w:name w:val="Heading 2 Char"/>
    <w:aliases w:val="ŠHeading 2 Char"/>
    <w:basedOn w:val="DefaultParagraphFont"/>
    <w:link w:val="Heading2"/>
    <w:uiPriority w:val="4"/>
    <w:rsid w:val="0077307B"/>
    <w:rPr>
      <w:rFonts w:ascii="Arial" w:eastAsiaTheme="majorEastAsia" w:hAnsi="Arial" w:cs="Arial"/>
      <w:b/>
      <w:bCs/>
      <w:color w:val="302D6D"/>
      <w:sz w:val="48"/>
      <w:szCs w:val="48"/>
      <w:lang w:val="en-AU"/>
    </w:rPr>
  </w:style>
  <w:style w:type="character" w:customStyle="1" w:styleId="Heading3Char">
    <w:name w:val="Heading 3 Char"/>
    <w:aliases w:val="ŠHeading 3 Char"/>
    <w:basedOn w:val="DefaultParagraphFont"/>
    <w:link w:val="Heading3"/>
    <w:uiPriority w:val="5"/>
    <w:rsid w:val="0077307B"/>
    <w:rPr>
      <w:rFonts w:ascii="Arial" w:hAnsi="Arial" w:cs="Arial"/>
      <w:color w:val="302D6D"/>
      <w:sz w:val="40"/>
      <w:szCs w:val="40"/>
      <w:lang w:val="en-AU"/>
    </w:rPr>
  </w:style>
  <w:style w:type="character" w:customStyle="1" w:styleId="Heading4Char">
    <w:name w:val="Heading 4 Char"/>
    <w:aliases w:val="ŠHeading 4 Char"/>
    <w:basedOn w:val="DefaultParagraphFont"/>
    <w:link w:val="Heading4"/>
    <w:uiPriority w:val="6"/>
    <w:rsid w:val="0077307B"/>
    <w:rPr>
      <w:rFonts w:ascii="Arial" w:hAnsi="Arial" w:cs="Arial"/>
      <w:color w:val="302D6D"/>
      <w:sz w:val="36"/>
      <w:szCs w:val="36"/>
      <w:lang w:val="en-AU"/>
    </w:rPr>
  </w:style>
  <w:style w:type="table" w:customStyle="1" w:styleId="Tableheader">
    <w:name w:val="ŠTable header"/>
    <w:basedOn w:val="TableNormal"/>
    <w:uiPriority w:val="99"/>
    <w:rsid w:val="0077307B"/>
    <w:pPr>
      <w:widowControl w:val="0"/>
      <w:spacing w:before="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Mar>
        <w:top w:w="0" w:type="dxa"/>
        <w:bottom w:w="0" w:type="dxa"/>
      </w:tcMar>
    </w:tcPr>
    <w:tblStylePr w:type="firstRow">
      <w:pPr>
        <w:wordWrap/>
        <w:spacing w:beforeLines="0" w:before="120" w:beforeAutospacing="0" w:afterLines="0" w:after="120" w:afterAutospacing="0" w:line="240" w:lineRule="auto"/>
        <w:contextualSpacing w:val="0"/>
        <w:jc w:val="left"/>
      </w:pPr>
      <w:rPr>
        <w:rFonts w:ascii="Arial" w:hAnsi="Arial"/>
        <w:b/>
        <w:sz w:val="24"/>
      </w:rPr>
      <w:tblPr>
        <w:jc w:val="center"/>
      </w:tblPr>
      <w:trPr>
        <w:tblHeader/>
        <w:jc w:val="cent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wordWrap/>
        <w:spacing w:beforeLines="0" w:before="120" w:beforeAutospacing="0" w:afterLines="0" w:after="120" w:afterAutospacing="0" w:line="360" w:lineRule="auto"/>
      </w:pPr>
      <w:rPr>
        <w:rFonts w:ascii="Arial" w:hAnsi="Arial"/>
        <w:sz w:val="24"/>
      </w:rPr>
    </w:tblStylePr>
    <w:tblStylePr w:type="band2Horz">
      <w:pPr>
        <w:wordWrap/>
        <w:spacing w:beforeLines="0" w:before="120" w:beforeAutospacing="0" w:afterLines="0" w:after="120" w:afterAutospacing="0" w:line="360" w:lineRule="auto"/>
      </w:pPr>
      <w:rPr>
        <w:rFonts w:ascii="Arial" w:hAnsi="Arial"/>
        <w:sz w:val="24"/>
      </w:rPr>
      <w:tblPr/>
      <w:tcPr>
        <w:tcBorders>
          <w:top w:val="nil"/>
        </w:tcBorders>
        <w:shd w:val="clear" w:color="auto" w:fill="EBEBEB"/>
      </w:tcPr>
    </w:tblStylePr>
  </w:style>
  <w:style w:type="paragraph" w:styleId="ListNumber2">
    <w:name w:val="List Number 2"/>
    <w:aliases w:val="ŠList Number 2"/>
    <w:basedOn w:val="Normal"/>
    <w:uiPriority w:val="9"/>
    <w:qFormat/>
    <w:rsid w:val="0077307B"/>
    <w:pPr>
      <w:numPr>
        <w:numId w:val="39"/>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77307B"/>
    <w:pPr>
      <w:keepNext/>
      <w:spacing w:before="200" w:after="200" w:line="240" w:lineRule="atLeast"/>
      <w:ind w:left="567" w:right="567"/>
    </w:pPr>
  </w:style>
  <w:style w:type="paragraph" w:styleId="ListBullet2">
    <w:name w:val="List Bullet 2"/>
    <w:aliases w:val="ŠList Bullet 2"/>
    <w:basedOn w:val="Normal"/>
    <w:uiPriority w:val="11"/>
    <w:qFormat/>
    <w:rsid w:val="0077307B"/>
    <w:pPr>
      <w:numPr>
        <w:numId w:val="37"/>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77307B"/>
    <w:pPr>
      <w:numPr>
        <w:numId w:val="40"/>
      </w:numPr>
    </w:pPr>
  </w:style>
  <w:style w:type="character" w:styleId="Strong">
    <w:name w:val="Strong"/>
    <w:aliases w:val="ŠStrong"/>
    <w:uiPriority w:val="1"/>
    <w:qFormat/>
    <w:rsid w:val="0077307B"/>
    <w:rPr>
      <w:b/>
    </w:rPr>
  </w:style>
  <w:style w:type="paragraph" w:styleId="ListBullet">
    <w:name w:val="List Bullet"/>
    <w:aliases w:val="ŠList Bullet"/>
    <w:basedOn w:val="Normal"/>
    <w:uiPriority w:val="10"/>
    <w:qFormat/>
    <w:rsid w:val="0077307B"/>
    <w:pPr>
      <w:numPr>
        <w:numId w:val="38"/>
      </w:numPr>
    </w:pPr>
  </w:style>
  <w:style w:type="character" w:customStyle="1" w:styleId="QuoteChar">
    <w:name w:val="Quote Char"/>
    <w:aliases w:val="ŠQuote Char"/>
    <w:basedOn w:val="DefaultParagraphFont"/>
    <w:link w:val="Quote"/>
    <w:uiPriority w:val="29"/>
    <w:rsid w:val="0077307B"/>
    <w:rPr>
      <w:rFonts w:ascii="Arial" w:hAnsi="Arial" w:cs="Arial"/>
      <w:lang w:val="en-AU"/>
    </w:rPr>
  </w:style>
  <w:style w:type="character" w:styleId="Emphasis">
    <w:name w:val="Emphasis"/>
    <w:aliases w:val="ŠLanguage or scientific"/>
    <w:uiPriority w:val="20"/>
    <w:qFormat/>
    <w:rsid w:val="0077307B"/>
    <w:rPr>
      <w:i/>
      <w:iCs/>
    </w:rPr>
  </w:style>
  <w:style w:type="paragraph" w:styleId="Title">
    <w:name w:val="Title"/>
    <w:aliases w:val="ŠTitle"/>
    <w:basedOn w:val="Normal"/>
    <w:next w:val="Normal"/>
    <w:link w:val="TitleChar"/>
    <w:uiPriority w:val="2"/>
    <w:qFormat/>
    <w:rsid w:val="0077307B"/>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77307B"/>
    <w:rPr>
      <w:rFonts w:ascii="Arial" w:eastAsiaTheme="majorEastAsia" w:hAnsi="Arial" w:cs="Arial"/>
      <w:b/>
      <w:bCs/>
      <w:color w:val="302D6D"/>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77307B"/>
    <w:pPr>
      <w:spacing w:before="0" w:after="0" w:line="720" w:lineRule="atLeast"/>
    </w:pPr>
  </w:style>
  <w:style w:type="character" w:customStyle="1" w:styleId="DateChar">
    <w:name w:val="Date Char"/>
    <w:aliases w:val="ŠDate Char"/>
    <w:basedOn w:val="DefaultParagraphFont"/>
    <w:link w:val="Date"/>
    <w:uiPriority w:val="99"/>
    <w:rsid w:val="0077307B"/>
    <w:rPr>
      <w:rFonts w:ascii="Arial" w:hAnsi="Arial" w:cs="Arial"/>
      <w:lang w:val="en-AU"/>
    </w:rPr>
  </w:style>
  <w:style w:type="paragraph" w:styleId="Signature">
    <w:name w:val="Signature"/>
    <w:aliases w:val="ŠSignature"/>
    <w:basedOn w:val="Normal"/>
    <w:link w:val="SignatureChar"/>
    <w:uiPriority w:val="99"/>
    <w:rsid w:val="0077307B"/>
    <w:pPr>
      <w:spacing w:before="0" w:after="0" w:line="720" w:lineRule="atLeast"/>
    </w:pPr>
  </w:style>
  <w:style w:type="character" w:customStyle="1" w:styleId="SignatureChar">
    <w:name w:val="Signature Char"/>
    <w:aliases w:val="ŠSignature Char"/>
    <w:basedOn w:val="DefaultParagraphFont"/>
    <w:link w:val="Signature"/>
    <w:uiPriority w:val="99"/>
    <w:rsid w:val="0077307B"/>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7307B"/>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7307B"/>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uiPriority w:val="12"/>
    <w:qFormat/>
    <w:rsid w:val="0077307B"/>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TOCHeading">
    <w:name w:val="TOC Heading"/>
    <w:aliases w:val="ŠTOC Heading"/>
    <w:basedOn w:val="Heading1"/>
    <w:next w:val="Normal"/>
    <w:uiPriority w:val="39"/>
    <w:unhideWhenUsed/>
    <w:qFormat/>
    <w:rsid w:val="0077307B"/>
    <w:pPr>
      <w:outlineLvl w:val="9"/>
    </w:pPr>
    <w:rPr>
      <w:sz w:val="40"/>
      <w:szCs w:val="40"/>
    </w:rPr>
  </w:style>
  <w:style w:type="character" w:styleId="FollowedHyperlink">
    <w:name w:val="FollowedHyperlink"/>
    <w:basedOn w:val="DefaultParagraphFont"/>
    <w:uiPriority w:val="99"/>
    <w:semiHidden/>
    <w:unhideWhenUsed/>
    <w:rsid w:val="000C0758"/>
    <w:rPr>
      <w:color w:val="954F72" w:themeColor="followedHyperlink"/>
      <w:u w:val="single"/>
    </w:rPr>
  </w:style>
  <w:style w:type="character" w:styleId="CommentReference">
    <w:name w:val="annotation reference"/>
    <w:basedOn w:val="DefaultParagraphFont"/>
    <w:uiPriority w:val="99"/>
    <w:semiHidden/>
    <w:unhideWhenUsed/>
    <w:rsid w:val="0077307B"/>
    <w:rPr>
      <w:sz w:val="16"/>
      <w:szCs w:val="16"/>
    </w:rPr>
  </w:style>
  <w:style w:type="paragraph" w:styleId="CommentText">
    <w:name w:val="annotation text"/>
    <w:basedOn w:val="Normal"/>
    <w:link w:val="CommentTextChar"/>
    <w:uiPriority w:val="99"/>
    <w:unhideWhenUsed/>
    <w:rsid w:val="0077307B"/>
    <w:pPr>
      <w:spacing w:line="240" w:lineRule="auto"/>
    </w:pPr>
    <w:rPr>
      <w:sz w:val="20"/>
      <w:szCs w:val="20"/>
    </w:rPr>
  </w:style>
  <w:style w:type="character" w:customStyle="1" w:styleId="CommentTextChar">
    <w:name w:val="Comment Text Char"/>
    <w:basedOn w:val="DefaultParagraphFont"/>
    <w:link w:val="CommentText"/>
    <w:uiPriority w:val="99"/>
    <w:rsid w:val="0077307B"/>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77307B"/>
    <w:rPr>
      <w:b/>
      <w:bCs/>
    </w:rPr>
  </w:style>
  <w:style w:type="character" w:customStyle="1" w:styleId="CommentSubjectChar">
    <w:name w:val="Comment Subject Char"/>
    <w:basedOn w:val="CommentTextChar"/>
    <w:link w:val="CommentSubject"/>
    <w:uiPriority w:val="99"/>
    <w:semiHidden/>
    <w:rsid w:val="0077307B"/>
    <w:rPr>
      <w:rFonts w:ascii="Arial" w:hAnsi="Arial" w:cs="Arial"/>
      <w:b/>
      <w:bCs/>
      <w:sz w:val="20"/>
      <w:szCs w:val="20"/>
      <w:lang w:val="en-AU"/>
    </w:rPr>
  </w:style>
  <w:style w:type="paragraph" w:styleId="BalloonText">
    <w:name w:val="Balloon Text"/>
    <w:basedOn w:val="Normal"/>
    <w:link w:val="BalloonTextChar"/>
    <w:uiPriority w:val="99"/>
    <w:semiHidden/>
    <w:unhideWhenUsed/>
    <w:rsid w:val="0088156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565"/>
    <w:rPr>
      <w:rFonts w:ascii="Segoe UI" w:hAnsi="Segoe UI" w:cs="Segoe UI"/>
      <w:sz w:val="18"/>
      <w:szCs w:val="18"/>
      <w:lang w:val="en-AU"/>
    </w:rPr>
  </w:style>
  <w:style w:type="character" w:styleId="UnresolvedMention">
    <w:name w:val="Unresolved Mention"/>
    <w:basedOn w:val="DefaultParagraphFont"/>
    <w:uiPriority w:val="99"/>
    <w:unhideWhenUsed/>
    <w:rsid w:val="0077307B"/>
    <w:rPr>
      <w:color w:val="605E5C"/>
      <w:shd w:val="clear" w:color="auto" w:fill="E1DFDD"/>
    </w:rPr>
  </w:style>
  <w:style w:type="paragraph" w:styleId="ListParagraph">
    <w:name w:val="List Paragraph"/>
    <w:basedOn w:val="Normal"/>
    <w:uiPriority w:val="99"/>
    <w:unhideWhenUsed/>
    <w:qFormat/>
    <w:rsid w:val="00CB7F94"/>
    <w:pPr>
      <w:ind w:left="720"/>
      <w:contextualSpacing/>
    </w:pPr>
  </w:style>
  <w:style w:type="paragraph" w:customStyle="1" w:styleId="Default">
    <w:name w:val="Default"/>
    <w:rsid w:val="0030578C"/>
    <w:pPr>
      <w:autoSpaceDE w:val="0"/>
      <w:autoSpaceDN w:val="0"/>
      <w:adjustRightInd w:val="0"/>
      <w:spacing w:before="0" w:line="240" w:lineRule="auto"/>
    </w:pPr>
    <w:rPr>
      <w:rFonts w:ascii="Arial" w:hAnsi="Arial" w:cs="Arial"/>
      <w:color w:val="000000"/>
      <w:lang w:val="en-AU"/>
    </w:rPr>
  </w:style>
  <w:style w:type="paragraph" w:customStyle="1" w:styleId="Featurepink">
    <w:name w:val="ŠFeature pink"/>
    <w:basedOn w:val="Normal"/>
    <w:next w:val="Normal"/>
    <w:uiPriority w:val="13"/>
    <w:qFormat/>
    <w:rsid w:val="0077307B"/>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77307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7307B"/>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7307B"/>
    <w:rPr>
      <w:i/>
      <w:iCs/>
      <w:color w:val="404040" w:themeColor="text1" w:themeTint="BF"/>
    </w:rPr>
  </w:style>
  <w:style w:type="paragraph" w:styleId="TOC4">
    <w:name w:val="toc 4"/>
    <w:aliases w:val="ŠTOC 4"/>
    <w:basedOn w:val="Normal"/>
    <w:next w:val="Normal"/>
    <w:autoRedefine/>
    <w:uiPriority w:val="39"/>
    <w:unhideWhenUsed/>
    <w:rsid w:val="0077307B"/>
    <w:pPr>
      <w:spacing w:before="0" w:after="0"/>
      <w:ind w:left="720"/>
    </w:pPr>
  </w:style>
  <w:style w:type="character" w:styleId="Mention">
    <w:name w:val="Mention"/>
    <w:basedOn w:val="DefaultParagraphFont"/>
    <w:uiPriority w:val="99"/>
    <w:unhideWhenUsed/>
    <w:rsid w:val="004A1A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3249">
      <w:bodyDiv w:val="1"/>
      <w:marLeft w:val="0"/>
      <w:marRight w:val="0"/>
      <w:marTop w:val="0"/>
      <w:marBottom w:val="0"/>
      <w:divBdr>
        <w:top w:val="none" w:sz="0" w:space="0" w:color="auto"/>
        <w:left w:val="none" w:sz="0" w:space="0" w:color="auto"/>
        <w:bottom w:val="none" w:sz="0" w:space="0" w:color="auto"/>
        <w:right w:val="none" w:sz="0" w:space="0" w:color="auto"/>
      </w:divBdr>
    </w:div>
    <w:div w:id="115784175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ncable.energy/" TargetMode="External"/><Relationship Id="rId21" Type="http://schemas.openxmlformats.org/officeDocument/2006/relationships/hyperlink" Target="https://www.healthywa.wa.gov.au/Articles/N_R/Problem-solving" TargetMode="External"/><Relationship Id="rId42" Type="http://schemas.openxmlformats.org/officeDocument/2006/relationships/hyperlink" Target="https://www.chiefscientist.nsw.gov.au/events/national-science-week-in-nsw/growing-sustainable-nsw-businesses-with-stem" TargetMode="External"/><Relationship Id="rId47" Type="http://schemas.openxmlformats.org/officeDocument/2006/relationships/hyperlink" Target="http://stelr.org.au/career_profiles/kate-lomas-and-liz-williams/" TargetMode="External"/><Relationship Id="rId63" Type="http://schemas.openxmlformats.org/officeDocument/2006/relationships/hyperlink" Target="https://opennem.org.au/energy/nem/?range=7d&amp;interval=30m" TargetMode="External"/><Relationship Id="rId68" Type="http://schemas.openxmlformats.org/officeDocument/2006/relationships/hyperlink" Target="https://www.sessionlab.com/blog/problem-solving-techniques/" TargetMode="External"/><Relationship Id="rId84" Type="http://schemas.openxmlformats.org/officeDocument/2006/relationships/customXml" Target="../customXml/item2.xml"/><Relationship Id="rId16" Type="http://schemas.openxmlformats.org/officeDocument/2006/relationships/hyperlink" Target="https://credentials.deakin.edu.au/problem-solving-techniques-steps-and-methods/" TargetMode="External"/><Relationship Id="rId11" Type="http://schemas.openxmlformats.org/officeDocument/2006/relationships/hyperlink" Target="https://education.nsw.gov.au/teaching-and-learning/aec/aboriginal-education-in-nsw-public-schools" TargetMode="External"/><Relationship Id="rId32" Type="http://schemas.openxmlformats.org/officeDocument/2006/relationships/hyperlink" Target="https://windeurope.org/about-wind/daily-wind/electricity-mix" TargetMode="External"/><Relationship Id="rId37" Type="http://schemas.openxmlformats.org/officeDocument/2006/relationships/hyperlink" Target="https://www.sciencebuddies.org/science-fair-projects/project-ideas/Energy_p014/energy-power/how-does-solar-cell-output-vary-with-incident-light-intensity" TargetMode="External"/><Relationship Id="rId53" Type="http://schemas.openxmlformats.org/officeDocument/2006/relationships/hyperlink" Target="https://hbr.org/1967/01/the-effective-decision" TargetMode="External"/><Relationship Id="rId58" Type="http://schemas.openxmlformats.org/officeDocument/2006/relationships/hyperlink" Target="https://theconversation.com/hundreds-of-fish-species-including-many-that-humans-eat-are-consuming-plastic-154634" TargetMode="External"/><Relationship Id="rId74" Type="http://schemas.openxmlformats.org/officeDocument/2006/relationships/hyperlink" Target="https://suncable.energy/" TargetMode="External"/><Relationship Id="rId79"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credentials.deakin.edu.au/problem-solving-techniques-steps-and-methods/" TargetMode="External"/><Relationship Id="rId14" Type="http://schemas.openxmlformats.org/officeDocument/2006/relationships/hyperlink" Target="https://education.nsw.gov.au/policy-library/policies/pd-2002-0045" TargetMode="External"/><Relationship Id="rId22" Type="http://schemas.openxmlformats.org/officeDocument/2006/relationships/hyperlink" Target="https://theconversation.com/hundreds-of-fish-species-including-many-that-humans-eat-are-consuming-plastic-154634" TargetMode="External"/><Relationship Id="rId27" Type="http://schemas.openxmlformats.org/officeDocument/2006/relationships/hyperlink" Target="https://www.youtube.com/watch?v=kcwnv-MBQ_M&amp;list=PLEtIWM856QquCM2Kde6ZrYdRZ2slP14JH&amp;t=16s" TargetMode="External"/><Relationship Id="rId30" Type="http://schemas.openxmlformats.org/officeDocument/2006/relationships/hyperlink" Target="https://www.youtube.com/watch?v=E91bGT9BjYk" TargetMode="External"/><Relationship Id="rId35" Type="http://schemas.openxmlformats.org/officeDocument/2006/relationships/hyperlink" Target="https://www.researchgate.net/publication/266593060_Effects_of_Ambient_Temperature_on_the_Performance_of_a_Photovoltaic_Solar_System_in_a_Tropical_Area" TargetMode="External"/><Relationship Id="rId43" Type="http://schemas.openxmlformats.org/officeDocument/2006/relationships/hyperlink" Target="https://stelr.org.au/womeninstem/" TargetMode="External"/><Relationship Id="rId48" Type="http://schemas.openxmlformats.org/officeDocument/2006/relationships/hyperlink" Target="https://education.nsw.gov.au/about-us/copyright" TargetMode="External"/><Relationship Id="rId56" Type="http://schemas.openxmlformats.org/officeDocument/2006/relationships/hyperlink" Target="https://www.irena.org/newsroom/pressreleases/2022/Apr/Renewables-Take-Lions-Share-of-Global-Power-Additions-in-2021" TargetMode="External"/><Relationship Id="rId64" Type="http://schemas.openxmlformats.org/officeDocument/2006/relationships/hyperlink" Target="https://www.researchgate.net/publication/339715092_Renewable_energy_development_threatens_many_globally_important_biodiversity_areas" TargetMode="External"/><Relationship Id="rId69" Type="http://schemas.openxmlformats.org/officeDocument/2006/relationships/hyperlink" Target="https://www.healthywa.wa.gov.au/Articles/N_R/Problem-solving" TargetMode="External"/><Relationship Id="rId77" Type="http://schemas.openxmlformats.org/officeDocument/2006/relationships/hyperlink" Target="https://windeurope.org/about-wind/daily-wind/electricity-mix" TargetMode="External"/><Relationship Id="rId8" Type="http://schemas.openxmlformats.org/officeDocument/2006/relationships/image" Target="media/image1.png"/><Relationship Id="rId51" Type="http://schemas.openxmlformats.org/officeDocument/2006/relationships/hyperlink" Target="https://www.youtube.com/watch?v=4oGo8P8CtJw" TargetMode="External"/><Relationship Id="rId72" Type="http://schemas.openxmlformats.org/officeDocument/2006/relationships/hyperlink" Target="https://stelr.org.au/womeninstem/" TargetMode="External"/><Relationship Id="rId80" Type="http://schemas.openxmlformats.org/officeDocument/2006/relationships/header" Target="header1.xml"/><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education.nsw.gov.au/teaching-and-learning/curriculum/multicultural-education/english-as-an-additional-language-or-dialect" TargetMode="External"/><Relationship Id="rId17" Type="http://schemas.openxmlformats.org/officeDocument/2006/relationships/hyperlink" Target="https://www.sessionlab.com/blog/problem-solving-techniques/" TargetMode="External"/><Relationship Id="rId25" Type="http://schemas.openxmlformats.org/officeDocument/2006/relationships/hyperlink" Target="https://suncable.energy/" TargetMode="External"/><Relationship Id="rId33" Type="http://schemas.openxmlformats.org/officeDocument/2006/relationships/hyperlink" Target="https://www.youtube.com/watch?v=4oGo8P8CtJw" TargetMode="External"/><Relationship Id="rId38" Type="http://schemas.openxmlformats.org/officeDocument/2006/relationships/hyperlink" Target="https://www.tandfonline.com/doi/full/10.1215/s12280-008-9041-x" TargetMode="External"/><Relationship Id="rId46" Type="http://schemas.openxmlformats.org/officeDocument/2006/relationships/hyperlink" Target="https://australiascience.tv/episode/stem-entrepreneurs/" TargetMode="External"/><Relationship Id="rId59" Type="http://schemas.openxmlformats.org/officeDocument/2006/relationships/hyperlink" Target="https://www.nature.com/news/2005/051219/full/news051219-3.html" TargetMode="External"/><Relationship Id="rId67" Type="http://schemas.openxmlformats.org/officeDocument/2006/relationships/hyperlink" Target="https://careerdiscovery.sciencebuddies.org/science-engineering-careers/engineering/solar-energy-systems-engineer" TargetMode="External"/><Relationship Id="rId20" Type="http://schemas.openxmlformats.org/officeDocument/2006/relationships/hyperlink" Target="https://hbr.org/1967/01/the-effective-decision" TargetMode="External"/><Relationship Id="rId41" Type="http://schemas.openxmlformats.org/officeDocument/2006/relationships/hyperlink" Target="https://www.bmj.com/content/376/bmj.o178?utm_source=trendmd&amp;utm_medium=trendmd&amp;utm_campaign=institutional&amp;utm_content=BMJUK_TMD_CM_2022&amp;utm_term=tbmj" TargetMode="External"/><Relationship Id="rId54" Type="http://schemas.openxmlformats.org/officeDocument/2006/relationships/hyperlink" Target="http://www.free-management-ebooks.com/news/six-step-problem-solving-model/" TargetMode="External"/><Relationship Id="rId62" Type="http://schemas.openxmlformats.org/officeDocument/2006/relationships/hyperlink" Target="https://www.sciencebuddies.org/science-fair-projects/project-ideas/Energy_p014/energy-power/how-does-solar-cell-output-vary-with-incident-light-intensity" TargetMode="External"/><Relationship Id="rId70" Type="http://schemas.openxmlformats.org/officeDocument/2006/relationships/hyperlink" Target="http://stelr.org.au/career_profiles/kate-lomas-and-liz-williams/" TargetMode="External"/><Relationship Id="rId75" Type="http://schemas.openxmlformats.org/officeDocument/2006/relationships/hyperlink" Target="https://www.youtube.com/watch?v=E91bGT9BjY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essionlab.com/blog/problem-solving-techniques/" TargetMode="External"/><Relationship Id="rId23" Type="http://schemas.openxmlformats.org/officeDocument/2006/relationships/hyperlink" Target="https://suncable.energy/" TargetMode="External"/><Relationship Id="rId28" Type="http://schemas.openxmlformats.org/officeDocument/2006/relationships/hyperlink" Target="https://www.researchgate.net/publication/339715092_Renewable_energy_development_threatens_many_globally_important_biodiversity_areas" TargetMode="External"/><Relationship Id="rId36" Type="http://schemas.openxmlformats.org/officeDocument/2006/relationships/hyperlink" Target="https://www.youtube.com/watch?v=9wX1a1J4WOI" TargetMode="External"/><Relationship Id="rId49" Type="http://schemas.openxmlformats.org/officeDocument/2006/relationships/hyperlink" Target="https://www.youtube.com/watch?v=kcwnv-MBQ_M&amp;list=PLEtIWM856QquCM2Kde6ZrYdRZ2slP14JH&amp;" TargetMode="External"/><Relationship Id="rId57" Type="http://schemas.openxmlformats.org/officeDocument/2006/relationships/hyperlink" Target="http://fas-polisci.rutgers.edu/levy/articles/2002%20Kahneman.pdf" TargetMode="External"/><Relationship Id="rId10" Type="http://schemas.openxmlformats.org/officeDocument/2006/relationships/hyperlink" Target="https://education.nsw.gov.au/campaigns/inclusive-practice-hub/secondary-school" TargetMode="External"/><Relationship Id="rId31" Type="http://schemas.openxmlformats.org/officeDocument/2006/relationships/hyperlink" Target="https://opennem.org.au/energy/nem/?range=7d&amp;interval=30m" TargetMode="External"/><Relationship Id="rId44" Type="http://schemas.openxmlformats.org/officeDocument/2006/relationships/hyperlink" Target="http://stelr.org.au/career_profiles/sheena-ong/" TargetMode="External"/><Relationship Id="rId52" Type="http://schemas.openxmlformats.org/officeDocument/2006/relationships/hyperlink" Target="https://credentials.deakin.edu.au/problem-solving-techniques-steps-and-methods/" TargetMode="External"/><Relationship Id="rId60" Type="http://schemas.openxmlformats.org/officeDocument/2006/relationships/hyperlink" Target="https://www.chiefscientist.nsw.gov.au/events/national-science-week-in-nsw/growing-sustainable-nsw-businesses-with-stem" TargetMode="External"/><Relationship Id="rId65" Type="http://schemas.openxmlformats.org/officeDocument/2006/relationships/hyperlink" Target="https://www.bmj.com/content/376/bmj.o178?utm_source=trendmd&amp;utm_medium=trendmd&amp;utm_campaign=institutional&amp;utm_content=BMJUK_TMD_CM_2022&amp;utm_term=tbmj" TargetMode="External"/><Relationship Id="rId73" Type="http://schemas.openxmlformats.org/officeDocument/2006/relationships/hyperlink" Target="https://suncable.energy/" TargetMode="External"/><Relationship Id="rId78" Type="http://schemas.openxmlformats.org/officeDocument/2006/relationships/footer" Target="footer1.xml"/><Relationship Id="rId81" Type="http://schemas.openxmlformats.org/officeDocument/2006/relationships/footer" Target="footer3.xml"/><Relationship Id="rId86"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istem" TargetMode="External"/><Relationship Id="rId13" Type="http://schemas.openxmlformats.org/officeDocument/2006/relationships/hyperlink" Target="https://education.nsw.gov.au/teaching-and-learning/high-potential-and-gifted-education" TargetMode="External"/><Relationship Id="rId18" Type="http://schemas.openxmlformats.org/officeDocument/2006/relationships/hyperlink" Target="http://www.free-management-ebooks.com/news/six-step-problem-solving-model/" TargetMode="External"/><Relationship Id="rId39" Type="http://schemas.openxmlformats.org/officeDocument/2006/relationships/hyperlink" Target="https://www.nature.com/news/2005/051219/full/news051219-3.html" TargetMode="External"/><Relationship Id="rId34" Type="http://schemas.openxmlformats.org/officeDocument/2006/relationships/hyperlink" Target="https://www.sciencebuddies.org/science-fair-projects/project-ideas/Energy_p012/energy-power/solar-cell-power-output-versus-temperature" TargetMode="External"/><Relationship Id="rId50" Type="http://schemas.openxmlformats.org/officeDocument/2006/relationships/hyperlink" Target="https://australiascience.tv/episode/stem-entrepreneurs/" TargetMode="External"/><Relationship Id="rId55" Type="http://schemas.openxmlformats.org/officeDocument/2006/relationships/hyperlink" Target="https://www.tandfonline.com/doi/full/10.1215/s12280-008-9041-x" TargetMode="External"/><Relationship Id="rId76" Type="http://schemas.openxmlformats.org/officeDocument/2006/relationships/hyperlink" Target="https://www.youtube.com/watch?v=9wX1a1J4WOI" TargetMode="External"/><Relationship Id="rId7" Type="http://schemas.openxmlformats.org/officeDocument/2006/relationships/endnotes" Target="endnotes.xml"/><Relationship Id="rId71" Type="http://schemas.openxmlformats.org/officeDocument/2006/relationships/hyperlink" Target="http://stelr.org.au/career_profiles/sheena-ong/" TargetMode="External"/><Relationship Id="rId2" Type="http://schemas.openxmlformats.org/officeDocument/2006/relationships/numbering" Target="numbering.xml"/><Relationship Id="rId29" Type="http://schemas.openxmlformats.org/officeDocument/2006/relationships/hyperlink" Target="http://fas-polisci.rutgers.edu/levy/articles/2002%20Kahneman.pdf" TargetMode="External"/><Relationship Id="rId24" Type="http://schemas.openxmlformats.org/officeDocument/2006/relationships/hyperlink" Target="https://www.irena.org/newsroom/pressreleases/2022/Apr/Renewables-Take-Lions-Share-of-Global-Power-Additions-in-2021" TargetMode="External"/><Relationship Id="rId40" Type="http://schemas.openxmlformats.org/officeDocument/2006/relationships/hyperlink" Target="https://academic.oup.com/jalm/article/3/5/749/5603092" TargetMode="External"/><Relationship Id="rId45" Type="http://schemas.openxmlformats.org/officeDocument/2006/relationships/hyperlink" Target="https://australiascience.tv/theme/women-in-stem/" TargetMode="External"/><Relationship Id="rId66" Type="http://schemas.openxmlformats.org/officeDocument/2006/relationships/hyperlink" Target="https://www.researchgate.net/publication/266593060_Effects_of_Ambient_Temperature_on_the_Performance_of_a_Photovoltaic_Solar_System_in_a_Tropical_Area" TargetMode="External"/><Relationship Id="rId61" Type="http://schemas.openxmlformats.org/officeDocument/2006/relationships/hyperlink" Target="https://www.sciencebuddies.org/science-fair-projects/project-ideas/Energy_p012/energy-power/solar-cell-power-output-versus-temperature" TargetMode="External"/><Relationship Id="rId8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417585-F20B-496F-8235-1E1CD9FB2715}">
  <ds:schemaRefs>
    <ds:schemaRef ds:uri="http://schemas.openxmlformats.org/officeDocument/2006/bibliography"/>
  </ds:schemaRefs>
</ds:datastoreItem>
</file>

<file path=customXml/itemProps2.xml><?xml version="1.0" encoding="utf-8"?>
<ds:datastoreItem xmlns:ds="http://schemas.openxmlformats.org/officeDocument/2006/customXml" ds:itemID="{A87514C1-1D43-4342-BB48-C461D368AF8A}"/>
</file>

<file path=customXml/itemProps3.xml><?xml version="1.0" encoding="utf-8"?>
<ds:datastoreItem xmlns:ds="http://schemas.openxmlformats.org/officeDocument/2006/customXml" ds:itemID="{AF306C75-3E5B-4155-8348-B8C69046B7A4}"/>
</file>

<file path=customXml/itemProps4.xml><?xml version="1.0" encoding="utf-8"?>
<ds:datastoreItem xmlns:ds="http://schemas.openxmlformats.org/officeDocument/2006/customXml" ds:itemID="{A581240E-E444-480B-87FC-6449C78BB720}"/>
</file>

<file path=docProps/app.xml><?xml version="1.0" encoding="utf-8"?>
<Properties xmlns="http://schemas.openxmlformats.org/officeDocument/2006/extended-properties" xmlns:vt="http://schemas.openxmlformats.org/officeDocument/2006/docPropsVTypes">
  <Template>Normal.dotm</Template>
  <TotalTime>1</TotalTime>
  <Pages>58</Pages>
  <Words>9888</Words>
  <Characters>54882</Characters>
  <Application>Microsoft Office Word</Application>
  <DocSecurity>0</DocSecurity>
  <Lines>1097</Lines>
  <Paragraphs>727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64043</CharactersWithSpaces>
  <SharedDoc>false</SharedDoc>
  <HyperlinkBase/>
  <HLinks>
    <vt:vector size="450" baseType="variant">
      <vt:variant>
        <vt:i4>1179670</vt:i4>
      </vt:variant>
      <vt:variant>
        <vt:i4>270</vt:i4>
      </vt:variant>
      <vt:variant>
        <vt:i4>0</vt:i4>
      </vt:variant>
      <vt:variant>
        <vt:i4>5</vt:i4>
      </vt:variant>
      <vt:variant>
        <vt:lpwstr>https://windeurope.org/about-wind/daily-wind/electricity-mix</vt:lpwstr>
      </vt:variant>
      <vt:variant>
        <vt:lpwstr/>
      </vt:variant>
      <vt:variant>
        <vt:i4>7536754</vt:i4>
      </vt:variant>
      <vt:variant>
        <vt:i4>267</vt:i4>
      </vt:variant>
      <vt:variant>
        <vt:i4>0</vt:i4>
      </vt:variant>
      <vt:variant>
        <vt:i4>5</vt:i4>
      </vt:variant>
      <vt:variant>
        <vt:lpwstr>https://www.youtube.com/watch?v=9wX1a1J4WOI</vt:lpwstr>
      </vt:variant>
      <vt:variant>
        <vt:lpwstr/>
      </vt:variant>
      <vt:variant>
        <vt:i4>7012399</vt:i4>
      </vt:variant>
      <vt:variant>
        <vt:i4>264</vt:i4>
      </vt:variant>
      <vt:variant>
        <vt:i4>0</vt:i4>
      </vt:variant>
      <vt:variant>
        <vt:i4>5</vt:i4>
      </vt:variant>
      <vt:variant>
        <vt:lpwstr>https://www.youtube.com/watch?v=E91bGT9BjYk</vt:lpwstr>
      </vt:variant>
      <vt:variant>
        <vt:lpwstr/>
      </vt:variant>
      <vt:variant>
        <vt:i4>4718619</vt:i4>
      </vt:variant>
      <vt:variant>
        <vt:i4>261</vt:i4>
      </vt:variant>
      <vt:variant>
        <vt:i4>0</vt:i4>
      </vt:variant>
      <vt:variant>
        <vt:i4>5</vt:i4>
      </vt:variant>
      <vt:variant>
        <vt:lpwstr>https://suncable.energy/</vt:lpwstr>
      </vt:variant>
      <vt:variant>
        <vt:lpwstr/>
      </vt:variant>
      <vt:variant>
        <vt:i4>851991</vt:i4>
      </vt:variant>
      <vt:variant>
        <vt:i4>258</vt:i4>
      </vt:variant>
      <vt:variant>
        <vt:i4>0</vt:i4>
      </vt:variant>
      <vt:variant>
        <vt:i4>5</vt:i4>
      </vt:variant>
      <vt:variant>
        <vt:lpwstr>https://stelr.org.au/womeninstem/</vt:lpwstr>
      </vt:variant>
      <vt:variant>
        <vt:lpwstr/>
      </vt:variant>
      <vt:variant>
        <vt:i4>2555917</vt:i4>
      </vt:variant>
      <vt:variant>
        <vt:i4>255</vt:i4>
      </vt:variant>
      <vt:variant>
        <vt:i4>0</vt:i4>
      </vt:variant>
      <vt:variant>
        <vt:i4>5</vt:i4>
      </vt:variant>
      <vt:variant>
        <vt:lpwstr>http://stelr.org.au/career_profiles/sheena-ong/</vt:lpwstr>
      </vt:variant>
      <vt:variant>
        <vt:lpwstr/>
      </vt:variant>
      <vt:variant>
        <vt:i4>1441847</vt:i4>
      </vt:variant>
      <vt:variant>
        <vt:i4>252</vt:i4>
      </vt:variant>
      <vt:variant>
        <vt:i4>0</vt:i4>
      </vt:variant>
      <vt:variant>
        <vt:i4>5</vt:i4>
      </vt:variant>
      <vt:variant>
        <vt:lpwstr>http://stelr.org.au/career_profiles/kate-lomas-and-liz-williams/</vt:lpwstr>
      </vt:variant>
      <vt:variant>
        <vt:lpwstr/>
      </vt:variant>
      <vt:variant>
        <vt:i4>5374063</vt:i4>
      </vt:variant>
      <vt:variant>
        <vt:i4>249</vt:i4>
      </vt:variant>
      <vt:variant>
        <vt:i4>0</vt:i4>
      </vt:variant>
      <vt:variant>
        <vt:i4>5</vt:i4>
      </vt:variant>
      <vt:variant>
        <vt:lpwstr>https://www.sciencebuddies.org/science-fair-projects/project-ideas/Energy_p012/energy-power/solar-cell-power-output-versus-temperature</vt:lpwstr>
      </vt:variant>
      <vt:variant>
        <vt:lpwstr/>
      </vt:variant>
      <vt:variant>
        <vt:i4>5898252</vt:i4>
      </vt:variant>
      <vt:variant>
        <vt:i4>246</vt:i4>
      </vt:variant>
      <vt:variant>
        <vt:i4>0</vt:i4>
      </vt:variant>
      <vt:variant>
        <vt:i4>5</vt:i4>
      </vt:variant>
      <vt:variant>
        <vt:lpwstr>https://careerdiscovery.sciencebuddies.org/science-engineering-careers/engineering/solar-energy-systems-engineer</vt:lpwstr>
      </vt:variant>
      <vt:variant>
        <vt:lpwstr/>
      </vt:variant>
      <vt:variant>
        <vt:i4>6029394</vt:i4>
      </vt:variant>
      <vt:variant>
        <vt:i4>243</vt:i4>
      </vt:variant>
      <vt:variant>
        <vt:i4>0</vt:i4>
      </vt:variant>
      <vt:variant>
        <vt:i4>5</vt:i4>
      </vt:variant>
      <vt:variant>
        <vt:lpwstr>https://www.researchgate.net/publication/266593060_Effects_of_Ambient_Temperature_on_the_Performance_of_a_Photovoltaic_Solar_System_in_a_Tropical_Area</vt:lpwstr>
      </vt:variant>
      <vt:variant>
        <vt:lpwstr/>
      </vt:variant>
      <vt:variant>
        <vt:i4>7798820</vt:i4>
      </vt:variant>
      <vt:variant>
        <vt:i4>240</vt:i4>
      </vt:variant>
      <vt:variant>
        <vt:i4>0</vt:i4>
      </vt:variant>
      <vt:variant>
        <vt:i4>5</vt:i4>
      </vt:variant>
      <vt:variant>
        <vt:lpwstr>https://www.bmj.com/content/376/bmj.o178?utm_source=trendmd&amp;utm_medium=trendmd&amp;utm_campaign=institutional&amp;utm_content=BMJUK_TMD_CM_2022&amp;utm_term=tbmj</vt:lpwstr>
      </vt:variant>
      <vt:variant>
        <vt:lpwstr/>
      </vt:variant>
      <vt:variant>
        <vt:i4>3604491</vt:i4>
      </vt:variant>
      <vt:variant>
        <vt:i4>237</vt:i4>
      </vt:variant>
      <vt:variant>
        <vt:i4>0</vt:i4>
      </vt:variant>
      <vt:variant>
        <vt:i4>5</vt:i4>
      </vt:variant>
      <vt:variant>
        <vt:lpwstr>https://www.researchgate.net/profile/James-Allan-13/publication/339715092_Renewable_energy_development_threatens_many_globally_important_biodiversity_areas/links/5e7b509d92851cdfca2f9f35/Renewable-energy-development-threatens-many-globally-important-biodiversity-areas.pdf</vt:lpwstr>
      </vt:variant>
      <vt:variant>
        <vt:lpwstr/>
      </vt:variant>
      <vt:variant>
        <vt:i4>4718602</vt:i4>
      </vt:variant>
      <vt:variant>
        <vt:i4>234</vt:i4>
      </vt:variant>
      <vt:variant>
        <vt:i4>0</vt:i4>
      </vt:variant>
      <vt:variant>
        <vt:i4>5</vt:i4>
      </vt:variant>
      <vt:variant>
        <vt:lpwstr>https://opennem.org.au/energy/nem/?range=7d&amp;interval=30m</vt:lpwstr>
      </vt:variant>
      <vt:variant>
        <vt:lpwstr/>
      </vt:variant>
      <vt:variant>
        <vt:i4>7864358</vt:i4>
      </vt:variant>
      <vt:variant>
        <vt:i4>231</vt:i4>
      </vt:variant>
      <vt:variant>
        <vt:i4>0</vt:i4>
      </vt:variant>
      <vt:variant>
        <vt:i4>5</vt:i4>
      </vt:variant>
      <vt:variant>
        <vt:lpwstr>https://www.chiefscientist.nsw.gov.au/events/national-science-week-in-nsw/growing-sustainable-nsw-businesses-with-stem</vt:lpwstr>
      </vt:variant>
      <vt:variant>
        <vt:lpwstr/>
      </vt:variant>
      <vt:variant>
        <vt:i4>3145848</vt:i4>
      </vt:variant>
      <vt:variant>
        <vt:i4>228</vt:i4>
      </vt:variant>
      <vt:variant>
        <vt:i4>0</vt:i4>
      </vt:variant>
      <vt:variant>
        <vt:i4>5</vt:i4>
      </vt:variant>
      <vt:variant>
        <vt:lpwstr>https://www.nature.com/news/2005/051219/full/news051219-3.html</vt:lpwstr>
      </vt:variant>
      <vt:variant>
        <vt:lpwstr/>
      </vt:variant>
      <vt:variant>
        <vt:i4>5767170</vt:i4>
      </vt:variant>
      <vt:variant>
        <vt:i4>225</vt:i4>
      </vt:variant>
      <vt:variant>
        <vt:i4>0</vt:i4>
      </vt:variant>
      <vt:variant>
        <vt:i4>5</vt:i4>
      </vt:variant>
      <vt:variant>
        <vt:lpwstr>https://theconversation.com/hundreds-of-fish-species-including-many-that-humans-eat-are-consuming-plastic-154634</vt:lpwstr>
      </vt:variant>
      <vt:variant>
        <vt:lpwstr>:~:text=Researchers%20don't%20know%20very,part%20that%20humans%20typically%20eat</vt:lpwstr>
      </vt:variant>
      <vt:variant>
        <vt:i4>3211364</vt:i4>
      </vt:variant>
      <vt:variant>
        <vt:i4>222</vt:i4>
      </vt:variant>
      <vt:variant>
        <vt:i4>0</vt:i4>
      </vt:variant>
      <vt:variant>
        <vt:i4>5</vt:i4>
      </vt:variant>
      <vt:variant>
        <vt:lpwstr>http://fas-polisci.rutgers.edu/levy/articles/2002 Kahneman.pdf</vt:lpwstr>
      </vt:variant>
      <vt:variant>
        <vt:lpwstr/>
      </vt:variant>
      <vt:variant>
        <vt:i4>3670053</vt:i4>
      </vt:variant>
      <vt:variant>
        <vt:i4>219</vt:i4>
      </vt:variant>
      <vt:variant>
        <vt:i4>0</vt:i4>
      </vt:variant>
      <vt:variant>
        <vt:i4>5</vt:i4>
      </vt:variant>
      <vt:variant>
        <vt:lpwstr>https://www.irena.org/newsroom/pressreleases/2022/Apr/Renewables-Take-Lions-Share-of-Global-Power-Additions-in-2021</vt:lpwstr>
      </vt:variant>
      <vt:variant>
        <vt:lpwstr/>
      </vt:variant>
      <vt:variant>
        <vt:i4>4128892</vt:i4>
      </vt:variant>
      <vt:variant>
        <vt:i4>216</vt:i4>
      </vt:variant>
      <vt:variant>
        <vt:i4>0</vt:i4>
      </vt:variant>
      <vt:variant>
        <vt:i4>5</vt:i4>
      </vt:variant>
      <vt:variant>
        <vt:lpwstr>https://www.tandfonline.com/doi/full/10.1215/s12280-008-9041-x</vt:lpwstr>
      </vt:variant>
      <vt:variant>
        <vt:lpwstr/>
      </vt:variant>
      <vt:variant>
        <vt:i4>5832747</vt:i4>
      </vt:variant>
      <vt:variant>
        <vt:i4>213</vt:i4>
      </vt:variant>
      <vt:variant>
        <vt:i4>0</vt:i4>
      </vt:variant>
      <vt:variant>
        <vt:i4>5</vt:i4>
      </vt:variant>
      <vt:variant>
        <vt:lpwstr>https://www.healthywa.wa.gov.au/Articles/N_R/Problem-solving</vt:lpwstr>
      </vt:variant>
      <vt:variant>
        <vt:lpwstr/>
      </vt:variant>
      <vt:variant>
        <vt:i4>6226011</vt:i4>
      </vt:variant>
      <vt:variant>
        <vt:i4>210</vt:i4>
      </vt:variant>
      <vt:variant>
        <vt:i4>0</vt:i4>
      </vt:variant>
      <vt:variant>
        <vt:i4>5</vt:i4>
      </vt:variant>
      <vt:variant>
        <vt:lpwstr>https://academic.oup.com/jalm/article/3/5/749/5603092</vt:lpwstr>
      </vt:variant>
      <vt:variant>
        <vt:lpwstr/>
      </vt:variant>
      <vt:variant>
        <vt:i4>7536685</vt:i4>
      </vt:variant>
      <vt:variant>
        <vt:i4>207</vt:i4>
      </vt:variant>
      <vt:variant>
        <vt:i4>0</vt:i4>
      </vt:variant>
      <vt:variant>
        <vt:i4>5</vt:i4>
      </vt:variant>
      <vt:variant>
        <vt:lpwstr>https://hbr.org/1967/01/the-effective-decision</vt:lpwstr>
      </vt:variant>
      <vt:variant>
        <vt:lpwstr/>
      </vt:variant>
      <vt:variant>
        <vt:i4>7143475</vt:i4>
      </vt:variant>
      <vt:variant>
        <vt:i4>204</vt:i4>
      </vt:variant>
      <vt:variant>
        <vt:i4>0</vt:i4>
      </vt:variant>
      <vt:variant>
        <vt:i4>5</vt:i4>
      </vt:variant>
      <vt:variant>
        <vt:lpwstr>https://australiascience.tv/episode/stem-entrepreneurs/</vt:lpwstr>
      </vt:variant>
      <vt:variant>
        <vt:lpwstr/>
      </vt:variant>
      <vt:variant>
        <vt:i4>3342436</vt:i4>
      </vt:variant>
      <vt:variant>
        <vt:i4>201</vt:i4>
      </vt:variant>
      <vt:variant>
        <vt:i4>0</vt:i4>
      </vt:variant>
      <vt:variant>
        <vt:i4>5</vt:i4>
      </vt:variant>
      <vt:variant>
        <vt:lpwstr>https://arena.gov.au/knowledge-bank/wind-energy-video-playlist/</vt:lpwstr>
      </vt:variant>
      <vt:variant>
        <vt:lpwstr/>
      </vt:variant>
      <vt:variant>
        <vt:i4>8192063</vt:i4>
      </vt:variant>
      <vt:variant>
        <vt:i4>198</vt:i4>
      </vt:variant>
      <vt:variant>
        <vt:i4>0</vt:i4>
      </vt:variant>
      <vt:variant>
        <vt:i4>5</vt:i4>
      </vt:variant>
      <vt:variant>
        <vt:lpwstr>https://education.nsw.gov.au/about-us/copyright</vt:lpwstr>
      </vt:variant>
      <vt:variant>
        <vt:lpwstr/>
      </vt:variant>
      <vt:variant>
        <vt:i4>1441847</vt:i4>
      </vt:variant>
      <vt:variant>
        <vt:i4>195</vt:i4>
      </vt:variant>
      <vt:variant>
        <vt:i4>0</vt:i4>
      </vt:variant>
      <vt:variant>
        <vt:i4>5</vt:i4>
      </vt:variant>
      <vt:variant>
        <vt:lpwstr>http://stelr.org.au/career_profiles/kate-lomas-and-liz-williams/</vt:lpwstr>
      </vt:variant>
      <vt:variant>
        <vt:lpwstr/>
      </vt:variant>
      <vt:variant>
        <vt:i4>7143475</vt:i4>
      </vt:variant>
      <vt:variant>
        <vt:i4>192</vt:i4>
      </vt:variant>
      <vt:variant>
        <vt:i4>0</vt:i4>
      </vt:variant>
      <vt:variant>
        <vt:i4>5</vt:i4>
      </vt:variant>
      <vt:variant>
        <vt:lpwstr>https://australiascience.tv/episode/stem-entrepreneurs/</vt:lpwstr>
      </vt:variant>
      <vt:variant>
        <vt:lpwstr/>
      </vt:variant>
      <vt:variant>
        <vt:i4>7143475</vt:i4>
      </vt:variant>
      <vt:variant>
        <vt:i4>189</vt:i4>
      </vt:variant>
      <vt:variant>
        <vt:i4>0</vt:i4>
      </vt:variant>
      <vt:variant>
        <vt:i4>5</vt:i4>
      </vt:variant>
      <vt:variant>
        <vt:lpwstr>https://australiascience.tv/episode/stem-entrepreneurs/</vt:lpwstr>
      </vt:variant>
      <vt:variant>
        <vt:lpwstr/>
      </vt:variant>
      <vt:variant>
        <vt:i4>2555917</vt:i4>
      </vt:variant>
      <vt:variant>
        <vt:i4>186</vt:i4>
      </vt:variant>
      <vt:variant>
        <vt:i4>0</vt:i4>
      </vt:variant>
      <vt:variant>
        <vt:i4>5</vt:i4>
      </vt:variant>
      <vt:variant>
        <vt:lpwstr>http://stelr.org.au/career_profiles/sheena-ong/</vt:lpwstr>
      </vt:variant>
      <vt:variant>
        <vt:lpwstr/>
      </vt:variant>
      <vt:variant>
        <vt:i4>851991</vt:i4>
      </vt:variant>
      <vt:variant>
        <vt:i4>183</vt:i4>
      </vt:variant>
      <vt:variant>
        <vt:i4>0</vt:i4>
      </vt:variant>
      <vt:variant>
        <vt:i4>5</vt:i4>
      </vt:variant>
      <vt:variant>
        <vt:lpwstr>https://stelr.org.au/womeninstem/</vt:lpwstr>
      </vt:variant>
      <vt:variant>
        <vt:lpwstr/>
      </vt:variant>
      <vt:variant>
        <vt:i4>7864358</vt:i4>
      </vt:variant>
      <vt:variant>
        <vt:i4>180</vt:i4>
      </vt:variant>
      <vt:variant>
        <vt:i4>0</vt:i4>
      </vt:variant>
      <vt:variant>
        <vt:i4>5</vt:i4>
      </vt:variant>
      <vt:variant>
        <vt:lpwstr>https://www.chiefscientist.nsw.gov.au/events/national-science-week-in-nsw/growing-sustainable-nsw-businesses-with-stem</vt:lpwstr>
      </vt:variant>
      <vt:variant>
        <vt:lpwstr/>
      </vt:variant>
      <vt:variant>
        <vt:i4>7798820</vt:i4>
      </vt:variant>
      <vt:variant>
        <vt:i4>177</vt:i4>
      </vt:variant>
      <vt:variant>
        <vt:i4>0</vt:i4>
      </vt:variant>
      <vt:variant>
        <vt:i4>5</vt:i4>
      </vt:variant>
      <vt:variant>
        <vt:lpwstr>https://www.bmj.com/content/376/bmj.o178?utm_source=trendmd&amp;utm_medium=trendmd&amp;utm_campaign=institutional&amp;utm_content=BMJUK_TMD_CM_2022&amp;utm_term=tbmj</vt:lpwstr>
      </vt:variant>
      <vt:variant>
        <vt:lpwstr/>
      </vt:variant>
      <vt:variant>
        <vt:i4>6226011</vt:i4>
      </vt:variant>
      <vt:variant>
        <vt:i4>174</vt:i4>
      </vt:variant>
      <vt:variant>
        <vt:i4>0</vt:i4>
      </vt:variant>
      <vt:variant>
        <vt:i4>5</vt:i4>
      </vt:variant>
      <vt:variant>
        <vt:lpwstr>https://academic.oup.com/jalm/article/3/5/749/5603092</vt:lpwstr>
      </vt:variant>
      <vt:variant>
        <vt:lpwstr/>
      </vt:variant>
      <vt:variant>
        <vt:i4>3145848</vt:i4>
      </vt:variant>
      <vt:variant>
        <vt:i4>171</vt:i4>
      </vt:variant>
      <vt:variant>
        <vt:i4>0</vt:i4>
      </vt:variant>
      <vt:variant>
        <vt:i4>5</vt:i4>
      </vt:variant>
      <vt:variant>
        <vt:lpwstr>https://www.nature.com/news/2005/051219/full/news051219-3.html</vt:lpwstr>
      </vt:variant>
      <vt:variant>
        <vt:lpwstr/>
      </vt:variant>
      <vt:variant>
        <vt:i4>4128892</vt:i4>
      </vt:variant>
      <vt:variant>
        <vt:i4>168</vt:i4>
      </vt:variant>
      <vt:variant>
        <vt:i4>0</vt:i4>
      </vt:variant>
      <vt:variant>
        <vt:i4>5</vt:i4>
      </vt:variant>
      <vt:variant>
        <vt:lpwstr>https://www.tandfonline.com/doi/full/10.1215/s12280-008-9041-x</vt:lpwstr>
      </vt:variant>
      <vt:variant>
        <vt:lpwstr/>
      </vt:variant>
      <vt:variant>
        <vt:i4>6619220</vt:i4>
      </vt:variant>
      <vt:variant>
        <vt:i4>165</vt:i4>
      </vt:variant>
      <vt:variant>
        <vt:i4>0</vt:i4>
      </vt:variant>
      <vt:variant>
        <vt:i4>5</vt:i4>
      </vt:variant>
      <vt:variant>
        <vt:lpwstr>https://www.sciencebuddies.org/science-fair-projects/project-ideas/Energy_p014/energy-power/how-does-solar-cell-output-vary-with-incident-light-intensity</vt:lpwstr>
      </vt:variant>
      <vt:variant>
        <vt:lpwstr/>
      </vt:variant>
      <vt:variant>
        <vt:i4>7536754</vt:i4>
      </vt:variant>
      <vt:variant>
        <vt:i4>162</vt:i4>
      </vt:variant>
      <vt:variant>
        <vt:i4>0</vt:i4>
      </vt:variant>
      <vt:variant>
        <vt:i4>5</vt:i4>
      </vt:variant>
      <vt:variant>
        <vt:lpwstr>https://www.youtube.com/watch?v=9wX1a1J4WOI</vt:lpwstr>
      </vt:variant>
      <vt:variant>
        <vt:lpwstr/>
      </vt:variant>
      <vt:variant>
        <vt:i4>6029394</vt:i4>
      </vt:variant>
      <vt:variant>
        <vt:i4>159</vt:i4>
      </vt:variant>
      <vt:variant>
        <vt:i4>0</vt:i4>
      </vt:variant>
      <vt:variant>
        <vt:i4>5</vt:i4>
      </vt:variant>
      <vt:variant>
        <vt:lpwstr>https://www.researchgate.net/publication/266593060_Effects_of_Ambient_Temperature_on_the_Performance_of_a_Photovoltaic_Solar_System_in_a_Tropical_Area</vt:lpwstr>
      </vt:variant>
      <vt:variant>
        <vt:lpwstr/>
      </vt:variant>
      <vt:variant>
        <vt:i4>5374063</vt:i4>
      </vt:variant>
      <vt:variant>
        <vt:i4>156</vt:i4>
      </vt:variant>
      <vt:variant>
        <vt:i4>0</vt:i4>
      </vt:variant>
      <vt:variant>
        <vt:i4>5</vt:i4>
      </vt:variant>
      <vt:variant>
        <vt:lpwstr>https://www.sciencebuddies.org/science-fair-projects/project-ideas/Energy_p012/energy-power/solar-cell-power-output-versus-temperature</vt:lpwstr>
      </vt:variant>
      <vt:variant>
        <vt:lpwstr/>
      </vt:variant>
      <vt:variant>
        <vt:i4>1114125</vt:i4>
      </vt:variant>
      <vt:variant>
        <vt:i4>150</vt:i4>
      </vt:variant>
      <vt:variant>
        <vt:i4>0</vt:i4>
      </vt:variant>
      <vt:variant>
        <vt:i4>5</vt:i4>
      </vt:variant>
      <vt:variant>
        <vt:lpwstr>https://youtu.be/4oGo8P8CtJw</vt:lpwstr>
      </vt:variant>
      <vt:variant>
        <vt:lpwstr/>
      </vt:variant>
      <vt:variant>
        <vt:i4>5898252</vt:i4>
      </vt:variant>
      <vt:variant>
        <vt:i4>147</vt:i4>
      </vt:variant>
      <vt:variant>
        <vt:i4>0</vt:i4>
      </vt:variant>
      <vt:variant>
        <vt:i4>5</vt:i4>
      </vt:variant>
      <vt:variant>
        <vt:lpwstr>https://careerdiscovery.sciencebuddies.org/science-engineering-careers/engineering/solar-energy-systems-engineer</vt:lpwstr>
      </vt:variant>
      <vt:variant>
        <vt:lpwstr/>
      </vt:variant>
      <vt:variant>
        <vt:i4>1179670</vt:i4>
      </vt:variant>
      <vt:variant>
        <vt:i4>141</vt:i4>
      </vt:variant>
      <vt:variant>
        <vt:i4>0</vt:i4>
      </vt:variant>
      <vt:variant>
        <vt:i4>5</vt:i4>
      </vt:variant>
      <vt:variant>
        <vt:lpwstr>https://windeurope.org/about-wind/daily-wind/electricity-mix</vt:lpwstr>
      </vt:variant>
      <vt:variant>
        <vt:lpwstr/>
      </vt:variant>
      <vt:variant>
        <vt:i4>4718602</vt:i4>
      </vt:variant>
      <vt:variant>
        <vt:i4>138</vt:i4>
      </vt:variant>
      <vt:variant>
        <vt:i4>0</vt:i4>
      </vt:variant>
      <vt:variant>
        <vt:i4>5</vt:i4>
      </vt:variant>
      <vt:variant>
        <vt:lpwstr>https://opennem.org.au/energy/nem/?range=7d&amp;interval=30m</vt:lpwstr>
      </vt:variant>
      <vt:variant>
        <vt:lpwstr/>
      </vt:variant>
      <vt:variant>
        <vt:i4>7012399</vt:i4>
      </vt:variant>
      <vt:variant>
        <vt:i4>135</vt:i4>
      </vt:variant>
      <vt:variant>
        <vt:i4>0</vt:i4>
      </vt:variant>
      <vt:variant>
        <vt:i4>5</vt:i4>
      </vt:variant>
      <vt:variant>
        <vt:lpwstr>https://www.youtube.com/watch?v=E91bGT9BjYk</vt:lpwstr>
      </vt:variant>
      <vt:variant>
        <vt:lpwstr/>
      </vt:variant>
      <vt:variant>
        <vt:i4>3211364</vt:i4>
      </vt:variant>
      <vt:variant>
        <vt:i4>132</vt:i4>
      </vt:variant>
      <vt:variant>
        <vt:i4>0</vt:i4>
      </vt:variant>
      <vt:variant>
        <vt:i4>5</vt:i4>
      </vt:variant>
      <vt:variant>
        <vt:lpwstr>http://fas-polisci.rutgers.edu/levy/articles/2002 Kahneman.pdf</vt:lpwstr>
      </vt:variant>
      <vt:variant>
        <vt:lpwstr/>
      </vt:variant>
      <vt:variant>
        <vt:i4>3604491</vt:i4>
      </vt:variant>
      <vt:variant>
        <vt:i4>129</vt:i4>
      </vt:variant>
      <vt:variant>
        <vt:i4>0</vt:i4>
      </vt:variant>
      <vt:variant>
        <vt:i4>5</vt:i4>
      </vt:variant>
      <vt:variant>
        <vt:lpwstr>https://www.researchgate.net/profile/James-Allan-13/publication/339715092_Renewable_energy_development_threatens_many_globally_important_biodiversity_areas/links/5e7b509d92851cdfca2f9f35/Renewable-energy-development-threatens-many-globally-important-biodiversity-areas.pdf</vt:lpwstr>
      </vt:variant>
      <vt:variant>
        <vt:lpwstr/>
      </vt:variant>
      <vt:variant>
        <vt:i4>3604491</vt:i4>
      </vt:variant>
      <vt:variant>
        <vt:i4>126</vt:i4>
      </vt:variant>
      <vt:variant>
        <vt:i4>0</vt:i4>
      </vt:variant>
      <vt:variant>
        <vt:i4>5</vt:i4>
      </vt:variant>
      <vt:variant>
        <vt:lpwstr>https://www.researchgate.net/profile/James-Allan-13/publication/339715092_Renewable_energy_development_threatens_many_globally_important_biodiversity_areas/links/5e7b509d92851cdfca2f9f35/Renewable-energy-development-threatens-many-globally-important-biodiversity-areas.pdf</vt:lpwstr>
      </vt:variant>
      <vt:variant>
        <vt:lpwstr/>
      </vt:variant>
      <vt:variant>
        <vt:i4>6488083</vt:i4>
      </vt:variant>
      <vt:variant>
        <vt:i4>123</vt:i4>
      </vt:variant>
      <vt:variant>
        <vt:i4>0</vt:i4>
      </vt:variant>
      <vt:variant>
        <vt:i4>5</vt:i4>
      </vt:variant>
      <vt:variant>
        <vt:lpwstr>https://www.youtube.com/watch?v=kcwnv-MBQ_M&amp;list=PLEtIWM856QquCM2Kde6ZrYdRZ2slP14JH&amp;t=16s</vt:lpwstr>
      </vt:variant>
      <vt:variant>
        <vt:lpwstr/>
      </vt:variant>
      <vt:variant>
        <vt:i4>3670053</vt:i4>
      </vt:variant>
      <vt:variant>
        <vt:i4>120</vt:i4>
      </vt:variant>
      <vt:variant>
        <vt:i4>0</vt:i4>
      </vt:variant>
      <vt:variant>
        <vt:i4>5</vt:i4>
      </vt:variant>
      <vt:variant>
        <vt:lpwstr>https://www.irena.org/newsroom/pressreleases/2022/Apr/Renewables-Take-Lions-Share-of-Global-Power-Additions-in-2021</vt:lpwstr>
      </vt:variant>
      <vt:variant>
        <vt:lpwstr/>
      </vt:variant>
      <vt:variant>
        <vt:i4>4718619</vt:i4>
      </vt:variant>
      <vt:variant>
        <vt:i4>117</vt:i4>
      </vt:variant>
      <vt:variant>
        <vt:i4>0</vt:i4>
      </vt:variant>
      <vt:variant>
        <vt:i4>5</vt:i4>
      </vt:variant>
      <vt:variant>
        <vt:lpwstr>https://suncable.energy/</vt:lpwstr>
      </vt:variant>
      <vt:variant>
        <vt:lpwstr/>
      </vt:variant>
      <vt:variant>
        <vt:i4>5767170</vt:i4>
      </vt:variant>
      <vt:variant>
        <vt:i4>114</vt:i4>
      </vt:variant>
      <vt:variant>
        <vt:i4>0</vt:i4>
      </vt:variant>
      <vt:variant>
        <vt:i4>5</vt:i4>
      </vt:variant>
      <vt:variant>
        <vt:lpwstr>https://theconversation.com/hundreds-of-fish-species-including-many-that-humans-eat-are-consuming-plastic-154634</vt:lpwstr>
      </vt:variant>
      <vt:variant>
        <vt:lpwstr>:~:text=Researchers%20don't%20know%20very,part%20that%20humans%20typically%20eat</vt:lpwstr>
      </vt:variant>
      <vt:variant>
        <vt:i4>5832747</vt:i4>
      </vt:variant>
      <vt:variant>
        <vt:i4>111</vt:i4>
      </vt:variant>
      <vt:variant>
        <vt:i4>0</vt:i4>
      </vt:variant>
      <vt:variant>
        <vt:i4>5</vt:i4>
      </vt:variant>
      <vt:variant>
        <vt:lpwstr>https://www.healthywa.wa.gov.au/Articles/N_R/Problem-solving</vt:lpwstr>
      </vt:variant>
      <vt:variant>
        <vt:lpwstr/>
      </vt:variant>
      <vt:variant>
        <vt:i4>7536685</vt:i4>
      </vt:variant>
      <vt:variant>
        <vt:i4>108</vt:i4>
      </vt:variant>
      <vt:variant>
        <vt:i4>0</vt:i4>
      </vt:variant>
      <vt:variant>
        <vt:i4>5</vt:i4>
      </vt:variant>
      <vt:variant>
        <vt:lpwstr>https://hbr.org/1967/01/the-effective-decision</vt:lpwstr>
      </vt:variant>
      <vt:variant>
        <vt:lpwstr/>
      </vt:variant>
      <vt:variant>
        <vt:i4>7929972</vt:i4>
      </vt:variant>
      <vt:variant>
        <vt:i4>105</vt:i4>
      </vt:variant>
      <vt:variant>
        <vt:i4>0</vt:i4>
      </vt:variant>
      <vt:variant>
        <vt:i4>5</vt:i4>
      </vt:variant>
      <vt:variant>
        <vt:lpwstr>https://credentials.deakin.edu.au/problem-solving-techniques-steps-and-methods/</vt:lpwstr>
      </vt:variant>
      <vt:variant>
        <vt:lpwstr/>
      </vt:variant>
      <vt:variant>
        <vt:i4>4980748</vt:i4>
      </vt:variant>
      <vt:variant>
        <vt:i4>102</vt:i4>
      </vt:variant>
      <vt:variant>
        <vt:i4>0</vt:i4>
      </vt:variant>
      <vt:variant>
        <vt:i4>5</vt:i4>
      </vt:variant>
      <vt:variant>
        <vt:lpwstr>https://www.uapb.edu/sites/www/Uploads/Assessment/webinar/session 3/NewFolder/6 Step Problem Solving Process.pdf</vt:lpwstr>
      </vt:variant>
      <vt:variant>
        <vt:lpwstr/>
      </vt:variant>
      <vt:variant>
        <vt:i4>7536673</vt:i4>
      </vt:variant>
      <vt:variant>
        <vt:i4>99</vt:i4>
      </vt:variant>
      <vt:variant>
        <vt:i4>0</vt:i4>
      </vt:variant>
      <vt:variant>
        <vt:i4>5</vt:i4>
      </vt:variant>
      <vt:variant>
        <vt:lpwstr>https://www.sessionlab.com/blog/problem-solving-techniques/</vt:lpwstr>
      </vt:variant>
      <vt:variant>
        <vt:lpwstr/>
      </vt:variant>
      <vt:variant>
        <vt:i4>7929972</vt:i4>
      </vt:variant>
      <vt:variant>
        <vt:i4>96</vt:i4>
      </vt:variant>
      <vt:variant>
        <vt:i4>0</vt:i4>
      </vt:variant>
      <vt:variant>
        <vt:i4>5</vt:i4>
      </vt:variant>
      <vt:variant>
        <vt:lpwstr>https://credentials.deakin.edu.au/problem-solving-techniques-steps-and-methods/</vt:lpwstr>
      </vt:variant>
      <vt:variant>
        <vt:lpwstr/>
      </vt:variant>
      <vt:variant>
        <vt:i4>7536673</vt:i4>
      </vt:variant>
      <vt:variant>
        <vt:i4>93</vt:i4>
      </vt:variant>
      <vt:variant>
        <vt:i4>0</vt:i4>
      </vt:variant>
      <vt:variant>
        <vt:i4>5</vt:i4>
      </vt:variant>
      <vt:variant>
        <vt:lpwstr>https://www.sessionlab.com/blog/problem-solving-techniques/</vt:lpwstr>
      </vt:variant>
      <vt:variant>
        <vt:lpwstr/>
      </vt:variant>
      <vt:variant>
        <vt:i4>1638487</vt:i4>
      </vt:variant>
      <vt:variant>
        <vt:i4>87</vt:i4>
      </vt:variant>
      <vt:variant>
        <vt:i4>0</vt:i4>
      </vt:variant>
      <vt:variant>
        <vt:i4>5</vt:i4>
      </vt:variant>
      <vt:variant>
        <vt:lpwstr>https://education.nsw.gov.au/policy-library/policies/pd-2002-0045</vt:lpwstr>
      </vt:variant>
      <vt:variant>
        <vt:lpwstr/>
      </vt:variant>
      <vt:variant>
        <vt:i4>7471201</vt:i4>
      </vt:variant>
      <vt:variant>
        <vt:i4>84</vt:i4>
      </vt:variant>
      <vt:variant>
        <vt:i4>0</vt:i4>
      </vt:variant>
      <vt:variant>
        <vt:i4>5</vt:i4>
      </vt:variant>
      <vt:variant>
        <vt:lpwstr>https://education.nsw.gov.au/teaching-and-learning/high-potential-and-gifted-education</vt:lpwstr>
      </vt:variant>
      <vt:variant>
        <vt:lpwstr/>
      </vt:variant>
      <vt:variant>
        <vt:i4>5046302</vt:i4>
      </vt:variant>
      <vt:variant>
        <vt:i4>81</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1966082</vt:i4>
      </vt:variant>
      <vt:variant>
        <vt:i4>78</vt:i4>
      </vt:variant>
      <vt:variant>
        <vt:i4>0</vt:i4>
      </vt:variant>
      <vt:variant>
        <vt:i4>5</vt:i4>
      </vt:variant>
      <vt:variant>
        <vt:lpwstr>https://education.nsw.gov.au/teaching-and-learning/aec/aboriginal-education-in-nsw-public-schools</vt:lpwstr>
      </vt:variant>
      <vt:variant>
        <vt:lpwstr/>
      </vt:variant>
      <vt:variant>
        <vt:i4>6422630</vt:i4>
      </vt:variant>
      <vt:variant>
        <vt:i4>75</vt:i4>
      </vt:variant>
      <vt:variant>
        <vt:i4>0</vt:i4>
      </vt:variant>
      <vt:variant>
        <vt:i4>5</vt:i4>
      </vt:variant>
      <vt:variant>
        <vt:lpwstr>https://education.nsw.gov.au/campaigns/inclusive-practice-hub/secondary-school</vt:lpwstr>
      </vt:variant>
      <vt:variant>
        <vt:lpwstr/>
      </vt:variant>
      <vt:variant>
        <vt:i4>1572918</vt:i4>
      </vt:variant>
      <vt:variant>
        <vt:i4>68</vt:i4>
      </vt:variant>
      <vt:variant>
        <vt:i4>0</vt:i4>
      </vt:variant>
      <vt:variant>
        <vt:i4>5</vt:i4>
      </vt:variant>
      <vt:variant>
        <vt:lpwstr/>
      </vt:variant>
      <vt:variant>
        <vt:lpwstr>_Toc101967015</vt:lpwstr>
      </vt:variant>
      <vt:variant>
        <vt:i4>1572918</vt:i4>
      </vt:variant>
      <vt:variant>
        <vt:i4>62</vt:i4>
      </vt:variant>
      <vt:variant>
        <vt:i4>0</vt:i4>
      </vt:variant>
      <vt:variant>
        <vt:i4>5</vt:i4>
      </vt:variant>
      <vt:variant>
        <vt:lpwstr/>
      </vt:variant>
      <vt:variant>
        <vt:lpwstr>_Toc101967014</vt:lpwstr>
      </vt:variant>
      <vt:variant>
        <vt:i4>1572918</vt:i4>
      </vt:variant>
      <vt:variant>
        <vt:i4>56</vt:i4>
      </vt:variant>
      <vt:variant>
        <vt:i4>0</vt:i4>
      </vt:variant>
      <vt:variant>
        <vt:i4>5</vt:i4>
      </vt:variant>
      <vt:variant>
        <vt:lpwstr/>
      </vt:variant>
      <vt:variant>
        <vt:lpwstr>_Toc101967013</vt:lpwstr>
      </vt:variant>
      <vt:variant>
        <vt:i4>1572918</vt:i4>
      </vt:variant>
      <vt:variant>
        <vt:i4>50</vt:i4>
      </vt:variant>
      <vt:variant>
        <vt:i4>0</vt:i4>
      </vt:variant>
      <vt:variant>
        <vt:i4>5</vt:i4>
      </vt:variant>
      <vt:variant>
        <vt:lpwstr/>
      </vt:variant>
      <vt:variant>
        <vt:lpwstr>_Toc101967012</vt:lpwstr>
      </vt:variant>
      <vt:variant>
        <vt:i4>1572918</vt:i4>
      </vt:variant>
      <vt:variant>
        <vt:i4>44</vt:i4>
      </vt:variant>
      <vt:variant>
        <vt:i4>0</vt:i4>
      </vt:variant>
      <vt:variant>
        <vt:i4>5</vt:i4>
      </vt:variant>
      <vt:variant>
        <vt:lpwstr/>
      </vt:variant>
      <vt:variant>
        <vt:lpwstr>_Toc101967011</vt:lpwstr>
      </vt:variant>
      <vt:variant>
        <vt:i4>1572918</vt:i4>
      </vt:variant>
      <vt:variant>
        <vt:i4>38</vt:i4>
      </vt:variant>
      <vt:variant>
        <vt:i4>0</vt:i4>
      </vt:variant>
      <vt:variant>
        <vt:i4>5</vt:i4>
      </vt:variant>
      <vt:variant>
        <vt:lpwstr/>
      </vt:variant>
      <vt:variant>
        <vt:lpwstr>_Toc101967010</vt:lpwstr>
      </vt:variant>
      <vt:variant>
        <vt:i4>1638454</vt:i4>
      </vt:variant>
      <vt:variant>
        <vt:i4>32</vt:i4>
      </vt:variant>
      <vt:variant>
        <vt:i4>0</vt:i4>
      </vt:variant>
      <vt:variant>
        <vt:i4>5</vt:i4>
      </vt:variant>
      <vt:variant>
        <vt:lpwstr/>
      </vt:variant>
      <vt:variant>
        <vt:lpwstr>_Toc101967009</vt:lpwstr>
      </vt:variant>
      <vt:variant>
        <vt:i4>1638454</vt:i4>
      </vt:variant>
      <vt:variant>
        <vt:i4>26</vt:i4>
      </vt:variant>
      <vt:variant>
        <vt:i4>0</vt:i4>
      </vt:variant>
      <vt:variant>
        <vt:i4>5</vt:i4>
      </vt:variant>
      <vt:variant>
        <vt:lpwstr/>
      </vt:variant>
      <vt:variant>
        <vt:lpwstr>_Toc101967008</vt:lpwstr>
      </vt:variant>
      <vt:variant>
        <vt:i4>1638454</vt:i4>
      </vt:variant>
      <vt:variant>
        <vt:i4>20</vt:i4>
      </vt:variant>
      <vt:variant>
        <vt:i4>0</vt:i4>
      </vt:variant>
      <vt:variant>
        <vt:i4>5</vt:i4>
      </vt:variant>
      <vt:variant>
        <vt:lpwstr/>
      </vt:variant>
      <vt:variant>
        <vt:lpwstr>_Toc101967007</vt:lpwstr>
      </vt:variant>
      <vt:variant>
        <vt:i4>1638454</vt:i4>
      </vt:variant>
      <vt:variant>
        <vt:i4>14</vt:i4>
      </vt:variant>
      <vt:variant>
        <vt:i4>0</vt:i4>
      </vt:variant>
      <vt:variant>
        <vt:i4>5</vt:i4>
      </vt:variant>
      <vt:variant>
        <vt:lpwstr/>
      </vt:variant>
      <vt:variant>
        <vt:lpwstr>_Toc101967006</vt:lpwstr>
      </vt:variant>
      <vt:variant>
        <vt:i4>1638454</vt:i4>
      </vt:variant>
      <vt:variant>
        <vt:i4>8</vt:i4>
      </vt:variant>
      <vt:variant>
        <vt:i4>0</vt:i4>
      </vt:variant>
      <vt:variant>
        <vt:i4>5</vt:i4>
      </vt:variant>
      <vt:variant>
        <vt:lpwstr/>
      </vt:variant>
      <vt:variant>
        <vt:lpwstr>_Toc101967005</vt:lpwstr>
      </vt:variant>
      <vt:variant>
        <vt:i4>1638454</vt:i4>
      </vt:variant>
      <vt:variant>
        <vt:i4>2</vt:i4>
      </vt:variant>
      <vt:variant>
        <vt:i4>0</vt:i4>
      </vt:variant>
      <vt:variant>
        <vt:i4>5</vt:i4>
      </vt:variant>
      <vt:variant>
        <vt:lpwstr/>
      </vt:variant>
      <vt:variant>
        <vt:lpwstr>_Toc101967004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Critical problem solving</dc:title>
  <dc:subject/>
  <dc:creator>NSW Department of Education</dc:creator>
  <cp:keywords/>
  <dc:description/>
  <dcterms:created xsi:type="dcterms:W3CDTF">2022-07-06T00:58:00Z</dcterms:created>
  <dcterms:modified xsi:type="dcterms:W3CDTF">2022-07-06T00:59:00Z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