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34806312">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0F2826F8" w14:textId="15CBFE1E" w:rsidR="009C163C" w:rsidRPr="0009764F" w:rsidRDefault="00DF0E49" w:rsidP="00847B2B">
      <w:pPr>
        <w:pStyle w:val="DescriptororName"/>
        <w:keepNext/>
        <w:suppressLineNumbers/>
        <w:spacing w:before="240"/>
        <w:rPr>
          <w:rFonts w:asciiTheme="minorHAnsi" w:hAnsiTheme="minorHAnsi"/>
        </w:rPr>
      </w:pPr>
      <w:r>
        <w:rPr>
          <w:rFonts w:asciiTheme="minorHAnsi" w:hAnsiTheme="minorHAnsi"/>
        </w:rPr>
        <w:t>Music Therapy</w:t>
      </w:r>
    </w:p>
    <w:p w14:paraId="126BA9C6" w14:textId="387505F9" w:rsidR="009C163C" w:rsidRPr="00944B55" w:rsidRDefault="00DF0E49" w:rsidP="0084510E">
      <w:pPr>
        <w:pStyle w:val="Heading1"/>
        <w:keepLines w:val="0"/>
        <w:suppressLineNumbers/>
        <w:rPr>
          <w:sz w:val="48"/>
          <w:szCs w:val="48"/>
        </w:rPr>
      </w:pPr>
      <w:r>
        <w:rPr>
          <w:sz w:val="48"/>
          <w:szCs w:val="48"/>
        </w:rPr>
        <w:t>Little Angels at Pagewood Green</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DB74C4">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47EDD29C" w:rsidR="00465909" w:rsidRPr="00722529" w:rsidRDefault="00465909" w:rsidP="00C607D6">
      <w:pPr>
        <w:pStyle w:val="Heading2"/>
        <w:spacing w:before="360"/>
      </w:pPr>
      <w:r w:rsidRPr="00722529">
        <w:t>About the community</w:t>
      </w:r>
    </w:p>
    <w:p w14:paraId="6C499E70" w14:textId="68F2C21C" w:rsidR="00401E7E" w:rsidRPr="00401E7E" w:rsidRDefault="00401E7E" w:rsidP="00783FD0">
      <w:pPr>
        <w:pStyle w:val="BodyText"/>
      </w:pPr>
      <w:r w:rsidRPr="00401E7E">
        <w:t>Located in the Eastern Suburbs of Sydney, the suburb of Eastgardens sits 9</w:t>
      </w:r>
      <w:r w:rsidR="00F73948">
        <w:t xml:space="preserve"> kilometres</w:t>
      </w:r>
      <w:r w:rsidRPr="00401E7E">
        <w:t xml:space="preserve"> south-east of the Sydney central business district in the Bayside Council. It is surrounded by the suburbs of Pagewood, Maroubra, </w:t>
      </w:r>
      <w:proofErr w:type="gramStart"/>
      <w:r w:rsidRPr="00401E7E">
        <w:t>Hillsdale</w:t>
      </w:r>
      <w:proofErr w:type="gramEnd"/>
      <w:r w:rsidRPr="00401E7E">
        <w:t xml:space="preserve"> and Banksmeadow.</w:t>
      </w:r>
    </w:p>
    <w:p w14:paraId="5F501856" w14:textId="61237F81" w:rsidR="00401E7E" w:rsidRPr="00401E7E" w:rsidRDefault="00401E7E" w:rsidP="00783FD0">
      <w:pPr>
        <w:pStyle w:val="BodyText"/>
      </w:pPr>
      <w:r w:rsidRPr="00401E7E">
        <w:t>Little Angels at Pagewood Green is based in Eastgardens and provides early childhood education and care services for children aged between 6 weeks and 6 years, through various inclusive and personalised long day care programs tailored to each child’s individual development.</w:t>
      </w:r>
    </w:p>
    <w:p w14:paraId="12F4AEAC" w14:textId="77EA16E9" w:rsidR="00C7040B" w:rsidRDefault="00492394" w:rsidP="00847B2B">
      <w:pPr>
        <w:pStyle w:val="Heading2"/>
      </w:pPr>
      <w:r w:rsidRPr="004C0188">
        <w:t>What did the data show?</w:t>
      </w:r>
    </w:p>
    <w:p w14:paraId="51B3BDBB" w14:textId="00E8F114" w:rsidR="009D360A" w:rsidRPr="009D360A" w:rsidRDefault="009D360A" w:rsidP="00783FD0">
      <w:pPr>
        <w:pStyle w:val="BodyText"/>
        <w:rPr>
          <w:lang w:eastAsia="en-US"/>
        </w:rPr>
      </w:pPr>
      <w:r w:rsidRPr="009D360A">
        <w:rPr>
          <w:lang w:eastAsia="en-US"/>
        </w:rPr>
        <w:t>The Australian Early Development Census (AEDC) is a national measure of early childhood development that is collected at the time children commence their first year of full-time school</w:t>
      </w:r>
      <w:r w:rsidR="009077EE">
        <w:rPr>
          <w:lang w:eastAsia="en-US"/>
        </w:rPr>
        <w:t>ing</w:t>
      </w:r>
      <w:r w:rsidRPr="009D360A">
        <w:rPr>
          <w:lang w:eastAsia="en-US"/>
        </w:rPr>
        <w:t xml:space="preserve">. The AEDC collects data relating to </w:t>
      </w:r>
      <w:r w:rsidR="009077EE">
        <w:rPr>
          <w:lang w:eastAsia="en-US"/>
        </w:rPr>
        <w:t xml:space="preserve">5 </w:t>
      </w:r>
      <w:r w:rsidRPr="009D360A">
        <w:rPr>
          <w:lang w:eastAsia="en-US"/>
        </w:rPr>
        <w:t>key areas of early childhood development referred to as ‘</w:t>
      </w:r>
      <w:proofErr w:type="gramStart"/>
      <w:r w:rsidRPr="009D360A">
        <w:rPr>
          <w:lang w:eastAsia="en-US"/>
        </w:rPr>
        <w:t>domains’</w:t>
      </w:r>
      <w:proofErr w:type="gramEnd"/>
      <w:r w:rsidRPr="009D360A">
        <w:rPr>
          <w:lang w:eastAsia="en-US"/>
        </w:rPr>
        <w:t>. The domains are physical health and wellbeing</w:t>
      </w:r>
      <w:r w:rsidR="00F63189">
        <w:rPr>
          <w:lang w:eastAsia="en-US"/>
        </w:rPr>
        <w:t>,</w:t>
      </w:r>
      <w:r w:rsidRPr="009D360A">
        <w:rPr>
          <w:lang w:eastAsia="en-US"/>
        </w:rPr>
        <w:t xml:space="preserve"> social competence</w:t>
      </w:r>
      <w:r w:rsidR="00F63189">
        <w:rPr>
          <w:lang w:eastAsia="en-US"/>
        </w:rPr>
        <w:t>,</w:t>
      </w:r>
      <w:r w:rsidRPr="009D360A">
        <w:rPr>
          <w:lang w:eastAsia="en-US"/>
        </w:rPr>
        <w:t xml:space="preserve"> emotional maturity</w:t>
      </w:r>
      <w:r w:rsidR="00F63189">
        <w:rPr>
          <w:lang w:eastAsia="en-US"/>
        </w:rPr>
        <w:t>,</w:t>
      </w:r>
      <w:r w:rsidRPr="009D360A">
        <w:rPr>
          <w:lang w:eastAsia="en-US"/>
        </w:rPr>
        <w:t xml:space="preserve"> </w:t>
      </w:r>
      <w:proofErr w:type="gramStart"/>
      <w:r w:rsidRPr="009D360A">
        <w:rPr>
          <w:lang w:eastAsia="en-US"/>
        </w:rPr>
        <w:t>language</w:t>
      </w:r>
      <w:proofErr w:type="gramEnd"/>
      <w:r w:rsidRPr="009D360A">
        <w:rPr>
          <w:lang w:eastAsia="en-US"/>
        </w:rPr>
        <w:t xml:space="preserve"> and cognitive skills (school-based)</w:t>
      </w:r>
      <w:r w:rsidR="00F63189">
        <w:rPr>
          <w:lang w:eastAsia="en-US"/>
        </w:rPr>
        <w:t>,</w:t>
      </w:r>
      <w:r w:rsidRPr="009D360A">
        <w:rPr>
          <w:lang w:eastAsia="en-US"/>
        </w:rPr>
        <w:t xml:space="preserve"> communication skills and general knowledge.</w:t>
      </w:r>
    </w:p>
    <w:p w14:paraId="778295BB" w14:textId="52C2BAD1" w:rsidR="009D360A" w:rsidRPr="009D360A" w:rsidRDefault="009D360A" w:rsidP="00783FD0">
      <w:pPr>
        <w:pStyle w:val="BodyText"/>
        <w:rPr>
          <w:lang w:eastAsia="en-US"/>
        </w:rPr>
      </w:pPr>
      <w:r w:rsidRPr="009D360A">
        <w:rPr>
          <w:lang w:eastAsia="en-US"/>
        </w:rPr>
        <w:t xml:space="preserve">The 2021 AEDC outcomes for the Pagewood/Daceyville/Eastgardens local community showed an increase in developmental vulnerabilities – 20.3% were vulnerable </w:t>
      </w:r>
      <w:r w:rsidR="00E0434B">
        <w:rPr>
          <w:lang w:eastAsia="en-US"/>
        </w:rPr>
        <w:t>i</w:t>
      </w:r>
      <w:r w:rsidR="00E0434B" w:rsidRPr="009D360A">
        <w:rPr>
          <w:lang w:eastAsia="en-US"/>
        </w:rPr>
        <w:t xml:space="preserve">n </w:t>
      </w:r>
      <w:r w:rsidRPr="009D360A">
        <w:rPr>
          <w:lang w:eastAsia="en-US"/>
        </w:rPr>
        <w:t xml:space="preserve">one or more domains (compared to 14.8% in 2018) and 9.9% were vulnerable </w:t>
      </w:r>
      <w:r w:rsidR="00F3185C">
        <w:rPr>
          <w:lang w:eastAsia="en-US"/>
        </w:rPr>
        <w:t>i</w:t>
      </w:r>
      <w:r w:rsidRPr="009D360A">
        <w:rPr>
          <w:lang w:eastAsia="en-US"/>
        </w:rPr>
        <w:t xml:space="preserve">n </w:t>
      </w:r>
      <w:r w:rsidR="00966319">
        <w:rPr>
          <w:lang w:eastAsia="en-US"/>
        </w:rPr>
        <w:t>2</w:t>
      </w:r>
      <w:r w:rsidR="00966319" w:rsidRPr="009D360A">
        <w:rPr>
          <w:lang w:eastAsia="en-US"/>
        </w:rPr>
        <w:t xml:space="preserve"> </w:t>
      </w:r>
      <w:r w:rsidRPr="009D360A">
        <w:rPr>
          <w:lang w:eastAsia="en-US"/>
        </w:rPr>
        <w:t>or more domains (compared to 5.5% in 2018).</w:t>
      </w:r>
    </w:p>
    <w:p w14:paraId="4740F548" w14:textId="659870C0" w:rsidR="006B50C0" w:rsidRPr="006B50C0" w:rsidRDefault="006B50C0" w:rsidP="00847B2B">
      <w:pPr>
        <w:pStyle w:val="Heading2"/>
      </w:pPr>
      <w:r w:rsidRPr="004C0188">
        <w:t>Bringing about change</w:t>
      </w:r>
    </w:p>
    <w:p w14:paraId="72995EF1" w14:textId="77777777" w:rsidR="00C607D6" w:rsidRDefault="00C527E5" w:rsidP="00783FD0">
      <w:pPr>
        <w:pStyle w:val="BodyText"/>
        <w:rPr>
          <w:lang w:eastAsia="en-US"/>
        </w:rPr>
      </w:pPr>
      <w:r w:rsidRPr="00A9150B">
        <w:rPr>
          <w:lang w:eastAsia="en-US"/>
        </w:rPr>
        <w:t xml:space="preserve">The music therapy program was developed by Little Angels at Pagewood Green to support children enrolled in the service across all </w:t>
      </w:r>
      <w:r w:rsidR="00966319">
        <w:rPr>
          <w:lang w:eastAsia="en-US"/>
        </w:rPr>
        <w:t>5</w:t>
      </w:r>
      <w:r w:rsidR="00966319" w:rsidRPr="00A9150B">
        <w:rPr>
          <w:lang w:eastAsia="en-US"/>
        </w:rPr>
        <w:t xml:space="preserve"> </w:t>
      </w:r>
      <w:r w:rsidRPr="00A9150B">
        <w:rPr>
          <w:lang w:eastAsia="en-US"/>
        </w:rPr>
        <w:t xml:space="preserve">AEDC domains, with a particular focus on language and cognitive skills. </w:t>
      </w:r>
    </w:p>
    <w:p w14:paraId="0E0AFDF1" w14:textId="27EE0DEF" w:rsidR="00C527E5" w:rsidRPr="00A9150B" w:rsidRDefault="00C527E5" w:rsidP="00C607D6">
      <w:pPr>
        <w:pStyle w:val="BodyText"/>
        <w:spacing w:before="360"/>
        <w:rPr>
          <w:lang w:eastAsia="en-US"/>
        </w:rPr>
      </w:pPr>
      <w:r w:rsidRPr="00A9150B">
        <w:rPr>
          <w:lang w:eastAsia="en-US"/>
        </w:rPr>
        <w:t xml:space="preserve">This was driven by educator observations </w:t>
      </w:r>
      <w:r w:rsidR="00993D5B">
        <w:rPr>
          <w:lang w:eastAsia="en-US"/>
        </w:rPr>
        <w:t xml:space="preserve">which indicated </w:t>
      </w:r>
      <w:r w:rsidRPr="00A9150B">
        <w:rPr>
          <w:lang w:eastAsia="en-US"/>
        </w:rPr>
        <w:t>that an increasing number of children were attending the service with speech and communication delays</w:t>
      </w:r>
      <w:r w:rsidR="00966319">
        <w:rPr>
          <w:lang w:eastAsia="en-US"/>
        </w:rPr>
        <w:t>.</w:t>
      </w:r>
      <w:r w:rsidR="00966319" w:rsidRPr="00A9150B">
        <w:rPr>
          <w:lang w:eastAsia="en-US"/>
        </w:rPr>
        <w:t xml:space="preserve"> </w:t>
      </w:r>
      <w:r w:rsidR="00966319">
        <w:rPr>
          <w:lang w:eastAsia="en-US"/>
        </w:rPr>
        <w:t>E</w:t>
      </w:r>
      <w:r w:rsidRPr="00A9150B">
        <w:rPr>
          <w:lang w:eastAsia="en-US"/>
        </w:rPr>
        <w:t>ducators believe</w:t>
      </w:r>
      <w:r w:rsidR="00F3185C">
        <w:rPr>
          <w:lang w:eastAsia="en-US"/>
        </w:rPr>
        <w:t>d that</w:t>
      </w:r>
      <w:r w:rsidRPr="00A9150B">
        <w:rPr>
          <w:lang w:eastAsia="en-US"/>
        </w:rPr>
        <w:t xml:space="preserve"> the impact of COVID restrictions, such as mask wearing and limited exposure to the wider community, has influenced the speech and language development of children attending the service.</w:t>
      </w:r>
    </w:p>
    <w:p w14:paraId="56BCB1A2" w14:textId="3C6A94D6" w:rsidR="00C527E5" w:rsidRPr="00A9150B" w:rsidRDefault="00C527E5" w:rsidP="00783FD0">
      <w:pPr>
        <w:pStyle w:val="BodyText"/>
        <w:rPr>
          <w:lang w:eastAsia="en-US"/>
        </w:rPr>
      </w:pPr>
      <w:r w:rsidRPr="00A9150B">
        <w:rPr>
          <w:lang w:eastAsia="en-US"/>
        </w:rPr>
        <w:t>Incorporating music therapy within the curriculum at Little Angels at Pagewood Green catered to the diverse psychosocial needs of children through songwriting, improvisation and providing opportunities for self-expression and communication.</w:t>
      </w:r>
    </w:p>
    <w:p w14:paraId="7B097930" w14:textId="0E009052" w:rsidR="009D360A" w:rsidRPr="002164CC" w:rsidRDefault="004D43B9" w:rsidP="00C607D6">
      <w:pPr>
        <w:pStyle w:val="BodyText"/>
        <w:spacing w:before="360"/>
        <w:rPr>
          <w:color w:val="FF0000"/>
        </w:rPr>
      </w:pPr>
      <w:r w:rsidRPr="00C607D6">
        <w:rPr>
          <w:noProof/>
        </w:rPr>
        <w:drawing>
          <wp:inline distT="0" distB="0" distL="0" distR="0" wp14:anchorId="46AD561B" wp14:editId="2020DDEA">
            <wp:extent cx="3109123" cy="2076450"/>
            <wp:effectExtent l="0" t="0" r="0" b="0"/>
            <wp:docPr id="1767511007" name="Picture 14" descr="Students participating in activities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11007" name="Picture 14" descr="Students participating in activities at a tab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1878" cy="2078290"/>
                    </a:xfrm>
                    <a:prstGeom prst="rect">
                      <a:avLst/>
                    </a:prstGeom>
                    <a:noFill/>
                    <a:ln>
                      <a:noFill/>
                    </a:ln>
                  </pic:spPr>
                </pic:pic>
              </a:graphicData>
            </a:graphic>
          </wp:inline>
        </w:drawing>
      </w:r>
    </w:p>
    <w:p w14:paraId="12469EBA" w14:textId="77777777" w:rsidR="00A9150B" w:rsidRPr="00A9150B" w:rsidRDefault="00A9150B" w:rsidP="00C607D6">
      <w:pPr>
        <w:pStyle w:val="BodyText"/>
        <w:spacing w:before="360"/>
        <w:rPr>
          <w:lang w:eastAsia="en-US"/>
        </w:rPr>
      </w:pPr>
      <w:r w:rsidRPr="00A9150B">
        <w:rPr>
          <w:lang w:eastAsia="en-US"/>
        </w:rPr>
        <w:t xml:space="preserve">The music therapy sessions were used to promote early language development including sounds, </w:t>
      </w:r>
      <w:proofErr w:type="gramStart"/>
      <w:r w:rsidRPr="00A9150B">
        <w:rPr>
          <w:lang w:eastAsia="en-US"/>
        </w:rPr>
        <w:t>words</w:t>
      </w:r>
      <w:proofErr w:type="gramEnd"/>
      <w:r w:rsidRPr="00A9150B">
        <w:rPr>
          <w:lang w:eastAsia="en-US"/>
        </w:rPr>
        <w:t xml:space="preserve"> and sentences, improve memory, promote play skills such as turn-taking, sharing, listening and following instructions, and build children’s self-esteem and confidence.</w:t>
      </w:r>
    </w:p>
    <w:p w14:paraId="0B768734" w14:textId="4F2D7382" w:rsidR="001F2DC3" w:rsidRDefault="001F2DC3" w:rsidP="001F2DC3">
      <w:pPr>
        <w:pStyle w:val="NormalWeb"/>
      </w:pPr>
      <w:r>
        <w:rPr>
          <w:noProof/>
        </w:rPr>
        <w:lastRenderedPageBreak/>
        <w:drawing>
          <wp:inline distT="0" distB="0" distL="0" distR="0" wp14:anchorId="5A0EF915" wp14:editId="1E0B99FE">
            <wp:extent cx="3014980" cy="2013585"/>
            <wp:effectExtent l="0" t="0" r="1270" b="4445"/>
            <wp:docPr id="1398691022" name="Picture 1" descr="Children being handed chalk to write on a chal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91022" name="Picture 1" descr="Children being handed chalk to write on a chalkboar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4980" cy="2013585"/>
                    </a:xfrm>
                    <a:prstGeom prst="rect">
                      <a:avLst/>
                    </a:prstGeom>
                    <a:noFill/>
                    <a:ln>
                      <a:noFill/>
                    </a:ln>
                  </pic:spPr>
                </pic:pic>
              </a:graphicData>
            </a:graphic>
          </wp:inline>
        </w:drawing>
      </w:r>
    </w:p>
    <w:p w14:paraId="077EBE73" w14:textId="77777777" w:rsidR="006A4702" w:rsidRPr="004C0188" w:rsidRDefault="006A4702" w:rsidP="00847B2B">
      <w:pPr>
        <w:pStyle w:val="Heading2"/>
      </w:pPr>
      <w:r w:rsidRPr="004C0188">
        <w:t>Partnerships</w:t>
      </w:r>
    </w:p>
    <w:p w14:paraId="06FB4025" w14:textId="06FD2FB3" w:rsidR="007B1ECA" w:rsidRPr="007B1ECA" w:rsidRDefault="007B1ECA" w:rsidP="00783FD0">
      <w:pPr>
        <w:pStyle w:val="BodyText"/>
      </w:pPr>
      <w:r w:rsidRPr="007B1ECA">
        <w:t xml:space="preserve">Little Angels at Pagewood Green partnered with local dual therapist June Boon from Kita Speech and Music Therapy to deliver the music therapy sessions. The program also involved participation from children, parents, </w:t>
      </w:r>
      <w:proofErr w:type="gramStart"/>
      <w:r w:rsidRPr="007B1ECA">
        <w:t>educators</w:t>
      </w:r>
      <w:proofErr w:type="gramEnd"/>
      <w:r w:rsidRPr="007B1ECA">
        <w:t xml:space="preserve"> and management.</w:t>
      </w:r>
    </w:p>
    <w:p w14:paraId="45E14CD0" w14:textId="162D40F5" w:rsidR="006A4702" w:rsidRPr="00207509" w:rsidRDefault="006A4702" w:rsidP="00847B2B">
      <w:pPr>
        <w:pStyle w:val="Heading2"/>
      </w:pPr>
      <w:r w:rsidRPr="00207509">
        <w:t>Achievements</w:t>
      </w:r>
    </w:p>
    <w:p w14:paraId="1A3C68DF" w14:textId="338E80F0" w:rsidR="0067049D" w:rsidRDefault="0067049D" w:rsidP="00783FD0">
      <w:pPr>
        <w:pStyle w:val="BodyText"/>
      </w:pPr>
      <w:r>
        <w:t>All the children at the service benefited greatly from the music therapy program, which was</w:t>
      </w:r>
      <w:r w:rsidR="00C62ADF">
        <w:t xml:space="preserve"> </w:t>
      </w:r>
      <w:r>
        <w:t>supported by the regular reflections and positive feedback received from educators, parents</w:t>
      </w:r>
      <w:r w:rsidR="00495FB5">
        <w:t>,</w:t>
      </w:r>
      <w:r>
        <w:t xml:space="preserve"> and music therapists from Kita Speech and Music Therapy. The program effectively supported children's mental health and wellbeing</w:t>
      </w:r>
      <w:r w:rsidR="47DBAD9C">
        <w:t xml:space="preserve">, </w:t>
      </w:r>
      <w:r>
        <w:t>creative expression</w:t>
      </w:r>
      <w:r w:rsidR="3659A416">
        <w:t xml:space="preserve">, </w:t>
      </w:r>
      <w:proofErr w:type="gramStart"/>
      <w:r w:rsidR="3659A416">
        <w:t>speech</w:t>
      </w:r>
      <w:proofErr w:type="gramEnd"/>
      <w:r w:rsidR="3659A416">
        <w:t xml:space="preserve"> and communication, as well as their</w:t>
      </w:r>
      <w:r w:rsidR="23BD75F2">
        <w:t xml:space="preserve"> </w:t>
      </w:r>
      <w:r>
        <w:t>physical, cognitive,</w:t>
      </w:r>
      <w:r w:rsidR="2BB4BE83">
        <w:t xml:space="preserve"> </w:t>
      </w:r>
      <w:r>
        <w:t>social and sensory processing skills.</w:t>
      </w:r>
    </w:p>
    <w:p w14:paraId="7CACBFA5" w14:textId="4F7EC839" w:rsidR="004D43B9" w:rsidRPr="004C0188" w:rsidRDefault="004D43B9" w:rsidP="004D43B9">
      <w:pPr>
        <w:pStyle w:val="Heading2"/>
      </w:pPr>
      <w:r w:rsidRPr="004C0188">
        <w:t>Looking ahead</w:t>
      </w:r>
    </w:p>
    <w:p w14:paraId="319773A6" w14:textId="22D075D4" w:rsidR="0067049D" w:rsidRPr="00783FD0" w:rsidRDefault="004D43B9" w:rsidP="008C4C11">
      <w:pPr>
        <w:pStyle w:val="BodyText"/>
      </w:pPr>
      <w:r w:rsidRPr="00FD3B85">
        <w:t xml:space="preserve">Little Angels at Pagewood Green would like to establish broader links with the community in the future, particularly </w:t>
      </w:r>
      <w:r w:rsidR="00F3185C">
        <w:t xml:space="preserve">with </w:t>
      </w:r>
      <w:r w:rsidRPr="00FD3B85">
        <w:t>the aged care community, through accessing an inter-generational program with a local facility. The service would also like to provide further support to educators to enable them to effectively respond to challenging behaviour.</w:t>
      </w:r>
    </w:p>
    <w:p w14:paraId="71099CC1" w14:textId="3E1F6AE2" w:rsidR="00847B2B" w:rsidRDefault="00AD783A" w:rsidP="00847B2B">
      <w:pPr>
        <w:pStyle w:val="FeatureBox2"/>
        <w:keepNext/>
        <w:spacing w:before="0"/>
      </w:pPr>
      <w:r w:rsidRPr="00C07EAB">
        <w:t>For more information</w:t>
      </w:r>
      <w:r w:rsidR="004C0FF5">
        <w:t>,</w:t>
      </w:r>
      <w:r w:rsidR="00C07EAB" w:rsidRPr="00C07EAB">
        <w:t xml:space="preserve"> contact </w:t>
      </w:r>
      <w:r w:rsidR="004020F6">
        <w:t xml:space="preserve">the </w:t>
      </w:r>
      <w:r w:rsidRPr="00C07EAB">
        <w:t xml:space="preserve">AEDC NSW </w:t>
      </w:r>
      <w:r w:rsidR="00501D07">
        <w:t>Project Team</w:t>
      </w:r>
      <w:r w:rsidR="004020F6">
        <w:t>:</w:t>
      </w:r>
      <w:r w:rsidRPr="00E32D20">
        <w:t xml:space="preserve"> </w:t>
      </w:r>
    </w:p>
    <w:p w14:paraId="1F90E45C" w14:textId="45B10080" w:rsidR="00847B2B" w:rsidRDefault="00AD783A" w:rsidP="00847B2B">
      <w:pPr>
        <w:pStyle w:val="FeatureBox2"/>
        <w:keepNext/>
        <w:spacing w:before="0"/>
      </w:pPr>
      <w:r w:rsidRPr="00E32D20">
        <w:t xml:space="preserve">Phone: </w:t>
      </w:r>
      <w:r w:rsidR="00CA4B9F">
        <w:t>1300 083 698</w:t>
      </w:r>
    </w:p>
    <w:p w14:paraId="4EEFF56E" w14:textId="149559D1" w:rsidR="00BB3D37" w:rsidRPr="00BB3D37" w:rsidRDefault="00AD783A" w:rsidP="00847B2B">
      <w:pPr>
        <w:pStyle w:val="FeatureBox2"/>
        <w:keepNext/>
        <w:spacing w:before="0"/>
        <w:sectPr w:rsidR="00BB3D37" w:rsidRPr="00BB3D37" w:rsidSect="002C4EAC">
          <w:type w:val="continuous"/>
          <w:pgSz w:w="11906" w:h="16838" w:code="9"/>
          <w:pgMar w:top="851" w:right="851" w:bottom="851" w:left="851" w:header="397" w:footer="240" w:gutter="0"/>
          <w:cols w:num="2" w:space="708"/>
          <w:titlePg/>
          <w:docGrid w:linePitch="360"/>
        </w:sectPr>
      </w:pPr>
      <w:r>
        <w:t>Email: aedc@det.nsw.edu.</w:t>
      </w:r>
      <w:r w:rsidR="00CF7183">
        <w:t>a</w:t>
      </w:r>
      <w:r w:rsidR="000B3266">
        <w:t>u</w:t>
      </w:r>
    </w:p>
    <w:p w14:paraId="29AEAF95" w14:textId="23FEDD06" w:rsidR="006D2FD4" w:rsidRPr="00C62ADF" w:rsidRDefault="006D2FD4" w:rsidP="00C62ADF"/>
    <w:sectPr w:rsidR="006D2FD4" w:rsidRPr="00C62ADF" w:rsidSect="002C4EAC">
      <w:type w:val="continuous"/>
      <w:pgSz w:w="11906" w:h="16838" w:code="9"/>
      <w:pgMar w:top="1418" w:right="851" w:bottom="851" w:left="851" w:header="39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47A3" w14:textId="77777777" w:rsidR="00D024F5" w:rsidRDefault="00D024F5" w:rsidP="00921FD3">
      <w:r>
        <w:separator/>
      </w:r>
    </w:p>
  </w:endnote>
  <w:endnote w:type="continuationSeparator" w:id="0">
    <w:p w14:paraId="46ACB0E1" w14:textId="77777777" w:rsidR="00D024F5" w:rsidRDefault="00D024F5" w:rsidP="00921FD3">
      <w:r>
        <w:continuationSeparator/>
      </w:r>
    </w:p>
  </w:endnote>
  <w:endnote w:type="continuationNotice" w:id="1">
    <w:p w14:paraId="2EC0EBF5" w14:textId="77777777" w:rsidR="00D024F5" w:rsidRDefault="00D02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1BC7784D-E5B9-4D91-ADF2-34209928EDC3}"/>
    <w:embedBold r:id="rId2" w:fontKey="{198C991F-A453-4CB6-92E0-2607621A26E3}"/>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39A40A8F-54C6-4102-8722-EBD632CC1DED}"/>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54038C1C" w:rsidR="00610A2D" w:rsidRPr="008645D7" w:rsidRDefault="00D9744A" w:rsidP="00785B2A">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C55229">
      <w:rPr>
        <w:color w:val="002664" w:themeColor="accent2"/>
      </w:rPr>
      <w:t>4</w:t>
    </w:r>
    <w:r w:rsidR="51584508" w:rsidRPr="00102061">
      <w:rPr>
        <w:color w:val="002664" w:themeColor="accent2"/>
      </w:rPr>
      <w:t>.</w:t>
    </w:r>
    <w:r w:rsidR="006E665F">
      <w:t xml:space="preserve"> </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33D241E2" w:rsidR="004B73BD" w:rsidRPr="004B73BD" w:rsidRDefault="00D9744A" w:rsidP="001963C2">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C55229">
      <w:rPr>
        <w:color w:val="002664" w:themeColor="accent2"/>
      </w:rPr>
      <w:t>4</w:t>
    </w:r>
    <w:r w:rsidR="00321B8D">
      <w:rPr>
        <w:color w:val="002664" w:themeColor="accent2"/>
      </w:rPr>
      <w:t>.</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2CAA" w14:textId="77777777" w:rsidR="00D024F5" w:rsidRDefault="00D024F5" w:rsidP="00921FD3">
      <w:bookmarkStart w:id="0" w:name="_Hlk140581156"/>
      <w:bookmarkEnd w:id="0"/>
      <w:r>
        <w:separator/>
      </w:r>
    </w:p>
  </w:footnote>
  <w:footnote w:type="continuationSeparator" w:id="0">
    <w:p w14:paraId="637B7A87" w14:textId="77777777" w:rsidR="00D024F5" w:rsidRDefault="00D024F5" w:rsidP="00921FD3">
      <w:r>
        <w:continuationSeparator/>
      </w:r>
    </w:p>
  </w:footnote>
  <w:footnote w:type="continuationNotice" w:id="1">
    <w:p w14:paraId="2F26449D" w14:textId="77777777" w:rsidR="00D024F5" w:rsidRDefault="00D02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617B8BA7" w:rsidR="00C52929" w:rsidRDefault="00DF0E49">
    <w:pPr>
      <w:pStyle w:val="Header"/>
    </w:pPr>
    <w:r>
      <w:t>Little Angels at Pagewood Green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A0D9E"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9B0EE998"/>
    <w:lvl w:ilvl="0" w:tplc="089CAF1A">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4"/>
  </w:num>
  <w:num w:numId="2" w16cid:durableId="871919322">
    <w:abstractNumId w:val="5"/>
  </w:num>
  <w:num w:numId="3" w16cid:durableId="265428377">
    <w:abstractNumId w:val="3"/>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4"/>
  </w:num>
  <w:num w:numId="11" w16cid:durableId="1406681167">
    <w:abstractNumId w:val="1"/>
  </w:num>
  <w:num w:numId="12" w16cid:durableId="1196311767">
    <w:abstractNumId w:val="5"/>
  </w:num>
  <w:num w:numId="13" w16cid:durableId="423065916">
    <w:abstractNumId w:val="3"/>
  </w:num>
  <w:num w:numId="14" w16cid:durableId="1555431906">
    <w:abstractNumId w:val="0"/>
  </w:num>
  <w:num w:numId="15" w16cid:durableId="72624916">
    <w:abstractNumId w:val="2"/>
  </w:num>
  <w:num w:numId="16" w16cid:durableId="2097163878">
    <w:abstractNumId w:val="5"/>
  </w:num>
  <w:num w:numId="17" w16cid:durableId="1888103601">
    <w:abstractNumId w:val="3"/>
  </w:num>
  <w:num w:numId="18" w16cid:durableId="1231038896">
    <w:abstractNumId w:val="4"/>
  </w:num>
  <w:num w:numId="19" w16cid:durableId="826243363">
    <w:abstractNumId w:val="0"/>
  </w:num>
  <w:num w:numId="20" w16cid:durableId="1663463645">
    <w:abstractNumId w:val="2"/>
  </w:num>
  <w:num w:numId="21" w16cid:durableId="231236848">
    <w:abstractNumId w:val="1"/>
  </w:num>
  <w:num w:numId="22" w16cid:durableId="1489399718">
    <w:abstractNumId w:val="4"/>
    <w:lvlOverride w:ilvl="0">
      <w:startOverride w:val="1"/>
    </w:lvlOverride>
  </w:num>
  <w:num w:numId="23" w16cid:durableId="820082096">
    <w:abstractNumId w:val="5"/>
    <w:lvlOverride w:ilvl="0">
      <w:startOverride w:val="1"/>
    </w:lvlOverride>
  </w:num>
  <w:num w:numId="24" w16cid:durableId="1209103268">
    <w:abstractNumId w:val="3"/>
    <w:lvlOverride w:ilvl="0">
      <w:startOverride w:val="1"/>
    </w:lvlOverride>
  </w:num>
  <w:num w:numId="25" w16cid:durableId="2021393611">
    <w:abstractNumId w:val="4"/>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100A3"/>
    <w:rsid w:val="000106AC"/>
    <w:rsid w:val="00011994"/>
    <w:rsid w:val="00016268"/>
    <w:rsid w:val="00025E7F"/>
    <w:rsid w:val="00030C2E"/>
    <w:rsid w:val="00030FD2"/>
    <w:rsid w:val="000319D3"/>
    <w:rsid w:val="000319DF"/>
    <w:rsid w:val="00033066"/>
    <w:rsid w:val="000369F8"/>
    <w:rsid w:val="000423AF"/>
    <w:rsid w:val="00042ED7"/>
    <w:rsid w:val="00046ACD"/>
    <w:rsid w:val="0005359F"/>
    <w:rsid w:val="0005618A"/>
    <w:rsid w:val="000829D3"/>
    <w:rsid w:val="00085927"/>
    <w:rsid w:val="000927D0"/>
    <w:rsid w:val="00095F11"/>
    <w:rsid w:val="0009764F"/>
    <w:rsid w:val="000A065F"/>
    <w:rsid w:val="000A3A88"/>
    <w:rsid w:val="000B3266"/>
    <w:rsid w:val="000C34C5"/>
    <w:rsid w:val="000D6B77"/>
    <w:rsid w:val="000E0F87"/>
    <w:rsid w:val="00102061"/>
    <w:rsid w:val="001106A0"/>
    <w:rsid w:val="00111775"/>
    <w:rsid w:val="0013204F"/>
    <w:rsid w:val="0013421B"/>
    <w:rsid w:val="00135F60"/>
    <w:rsid w:val="0014157C"/>
    <w:rsid w:val="001419CE"/>
    <w:rsid w:val="001455B6"/>
    <w:rsid w:val="001467C3"/>
    <w:rsid w:val="0015035F"/>
    <w:rsid w:val="00150CAE"/>
    <w:rsid w:val="001554D7"/>
    <w:rsid w:val="00161785"/>
    <w:rsid w:val="00162093"/>
    <w:rsid w:val="00163D68"/>
    <w:rsid w:val="00163DF6"/>
    <w:rsid w:val="001668B1"/>
    <w:rsid w:val="00171A0C"/>
    <w:rsid w:val="001728CA"/>
    <w:rsid w:val="00173F70"/>
    <w:rsid w:val="001800FA"/>
    <w:rsid w:val="001821A3"/>
    <w:rsid w:val="00184301"/>
    <w:rsid w:val="00186697"/>
    <w:rsid w:val="00193D21"/>
    <w:rsid w:val="00194405"/>
    <w:rsid w:val="001945EC"/>
    <w:rsid w:val="001963C2"/>
    <w:rsid w:val="00196D6C"/>
    <w:rsid w:val="001A186C"/>
    <w:rsid w:val="001A4969"/>
    <w:rsid w:val="001A628B"/>
    <w:rsid w:val="001B0831"/>
    <w:rsid w:val="001C0651"/>
    <w:rsid w:val="001C08F0"/>
    <w:rsid w:val="001C2AD2"/>
    <w:rsid w:val="001D0210"/>
    <w:rsid w:val="001D4825"/>
    <w:rsid w:val="001D4C98"/>
    <w:rsid w:val="001D587F"/>
    <w:rsid w:val="001D754D"/>
    <w:rsid w:val="001E04AA"/>
    <w:rsid w:val="001E0762"/>
    <w:rsid w:val="001E0C83"/>
    <w:rsid w:val="001E62B7"/>
    <w:rsid w:val="001E7931"/>
    <w:rsid w:val="001F2DC3"/>
    <w:rsid w:val="001F757C"/>
    <w:rsid w:val="001F7B79"/>
    <w:rsid w:val="00207509"/>
    <w:rsid w:val="00211023"/>
    <w:rsid w:val="002164CC"/>
    <w:rsid w:val="00216B6C"/>
    <w:rsid w:val="00224DDA"/>
    <w:rsid w:val="00233115"/>
    <w:rsid w:val="002409AB"/>
    <w:rsid w:val="002442A5"/>
    <w:rsid w:val="00246190"/>
    <w:rsid w:val="00247B09"/>
    <w:rsid w:val="00252DF6"/>
    <w:rsid w:val="002530BB"/>
    <w:rsid w:val="002605EC"/>
    <w:rsid w:val="00262045"/>
    <w:rsid w:val="00274B76"/>
    <w:rsid w:val="00275F0C"/>
    <w:rsid w:val="0027645B"/>
    <w:rsid w:val="00276A3B"/>
    <w:rsid w:val="00280506"/>
    <w:rsid w:val="00284DA5"/>
    <w:rsid w:val="00286D0E"/>
    <w:rsid w:val="00287597"/>
    <w:rsid w:val="002911EF"/>
    <w:rsid w:val="00297E89"/>
    <w:rsid w:val="002A39DF"/>
    <w:rsid w:val="002C4161"/>
    <w:rsid w:val="002C4EAC"/>
    <w:rsid w:val="002C4F01"/>
    <w:rsid w:val="002C4FBA"/>
    <w:rsid w:val="002C7806"/>
    <w:rsid w:val="002D06D6"/>
    <w:rsid w:val="002D0FCF"/>
    <w:rsid w:val="002D615C"/>
    <w:rsid w:val="002D7A8C"/>
    <w:rsid w:val="002E235A"/>
    <w:rsid w:val="002E34BF"/>
    <w:rsid w:val="002F54E8"/>
    <w:rsid w:val="00305D69"/>
    <w:rsid w:val="0030656B"/>
    <w:rsid w:val="00310D4B"/>
    <w:rsid w:val="0031272B"/>
    <w:rsid w:val="00316B63"/>
    <w:rsid w:val="00321B8D"/>
    <w:rsid w:val="003226D8"/>
    <w:rsid w:val="00324E0D"/>
    <w:rsid w:val="003266CA"/>
    <w:rsid w:val="00326B78"/>
    <w:rsid w:val="00332DBA"/>
    <w:rsid w:val="00333458"/>
    <w:rsid w:val="00340CA0"/>
    <w:rsid w:val="00343BB5"/>
    <w:rsid w:val="003450AA"/>
    <w:rsid w:val="003452A6"/>
    <w:rsid w:val="003503CC"/>
    <w:rsid w:val="003522CE"/>
    <w:rsid w:val="003542E1"/>
    <w:rsid w:val="00357235"/>
    <w:rsid w:val="00360042"/>
    <w:rsid w:val="00360E0B"/>
    <w:rsid w:val="00370677"/>
    <w:rsid w:val="00370A66"/>
    <w:rsid w:val="00371F6A"/>
    <w:rsid w:val="0037399B"/>
    <w:rsid w:val="00376323"/>
    <w:rsid w:val="003808DA"/>
    <w:rsid w:val="00387695"/>
    <w:rsid w:val="00387EDC"/>
    <w:rsid w:val="003A0A0D"/>
    <w:rsid w:val="003A44F5"/>
    <w:rsid w:val="003B17A1"/>
    <w:rsid w:val="003B19B3"/>
    <w:rsid w:val="003B4D4F"/>
    <w:rsid w:val="003B523A"/>
    <w:rsid w:val="003B59F9"/>
    <w:rsid w:val="003B600F"/>
    <w:rsid w:val="003C16A1"/>
    <w:rsid w:val="003C3E43"/>
    <w:rsid w:val="003C40DA"/>
    <w:rsid w:val="003E137D"/>
    <w:rsid w:val="003E2A80"/>
    <w:rsid w:val="003E530F"/>
    <w:rsid w:val="003F2324"/>
    <w:rsid w:val="003F2482"/>
    <w:rsid w:val="003F5577"/>
    <w:rsid w:val="00401E7E"/>
    <w:rsid w:val="004020F6"/>
    <w:rsid w:val="00402E8F"/>
    <w:rsid w:val="00403322"/>
    <w:rsid w:val="004043CC"/>
    <w:rsid w:val="00404B96"/>
    <w:rsid w:val="00414BBA"/>
    <w:rsid w:val="0042374C"/>
    <w:rsid w:val="00423FF7"/>
    <w:rsid w:val="0043431C"/>
    <w:rsid w:val="0043445D"/>
    <w:rsid w:val="00434A59"/>
    <w:rsid w:val="00436003"/>
    <w:rsid w:val="00437204"/>
    <w:rsid w:val="004377BB"/>
    <w:rsid w:val="00437ADA"/>
    <w:rsid w:val="00437B6D"/>
    <w:rsid w:val="004412A4"/>
    <w:rsid w:val="004412A6"/>
    <w:rsid w:val="00442D54"/>
    <w:rsid w:val="0045338A"/>
    <w:rsid w:val="004609D1"/>
    <w:rsid w:val="00461B8C"/>
    <w:rsid w:val="00465864"/>
    <w:rsid w:val="00465909"/>
    <w:rsid w:val="00473FB7"/>
    <w:rsid w:val="004747A0"/>
    <w:rsid w:val="00475E3A"/>
    <w:rsid w:val="00482C64"/>
    <w:rsid w:val="00482E74"/>
    <w:rsid w:val="00491CFA"/>
    <w:rsid w:val="00492394"/>
    <w:rsid w:val="00494710"/>
    <w:rsid w:val="00495FB5"/>
    <w:rsid w:val="00496F42"/>
    <w:rsid w:val="004978AD"/>
    <w:rsid w:val="004A4836"/>
    <w:rsid w:val="004A6226"/>
    <w:rsid w:val="004B0EE6"/>
    <w:rsid w:val="004B19B4"/>
    <w:rsid w:val="004B24E3"/>
    <w:rsid w:val="004B4504"/>
    <w:rsid w:val="004B48EB"/>
    <w:rsid w:val="004B497E"/>
    <w:rsid w:val="004B5102"/>
    <w:rsid w:val="004B63AC"/>
    <w:rsid w:val="004B73BD"/>
    <w:rsid w:val="004C02EC"/>
    <w:rsid w:val="004C0FF5"/>
    <w:rsid w:val="004C1A21"/>
    <w:rsid w:val="004C35B2"/>
    <w:rsid w:val="004C6BF4"/>
    <w:rsid w:val="004D1302"/>
    <w:rsid w:val="004D43B9"/>
    <w:rsid w:val="004D5BE5"/>
    <w:rsid w:val="004E225E"/>
    <w:rsid w:val="004E2B21"/>
    <w:rsid w:val="004E454F"/>
    <w:rsid w:val="004F37B7"/>
    <w:rsid w:val="004F4880"/>
    <w:rsid w:val="004F6D4C"/>
    <w:rsid w:val="004F77CB"/>
    <w:rsid w:val="00500AA7"/>
    <w:rsid w:val="00500B67"/>
    <w:rsid w:val="00501D07"/>
    <w:rsid w:val="00501F04"/>
    <w:rsid w:val="005117E3"/>
    <w:rsid w:val="005171C1"/>
    <w:rsid w:val="00520050"/>
    <w:rsid w:val="00520735"/>
    <w:rsid w:val="005269ED"/>
    <w:rsid w:val="00530A05"/>
    <w:rsid w:val="0053238E"/>
    <w:rsid w:val="00534EB6"/>
    <w:rsid w:val="005376CA"/>
    <w:rsid w:val="00541464"/>
    <w:rsid w:val="0054156C"/>
    <w:rsid w:val="005417DC"/>
    <w:rsid w:val="00542E6F"/>
    <w:rsid w:val="00544641"/>
    <w:rsid w:val="00544E33"/>
    <w:rsid w:val="00544E58"/>
    <w:rsid w:val="00550F70"/>
    <w:rsid w:val="00560F6E"/>
    <w:rsid w:val="0056279E"/>
    <w:rsid w:val="00562C19"/>
    <w:rsid w:val="0056309E"/>
    <w:rsid w:val="0056392E"/>
    <w:rsid w:val="005668BE"/>
    <w:rsid w:val="00571FBE"/>
    <w:rsid w:val="00573306"/>
    <w:rsid w:val="00574907"/>
    <w:rsid w:val="005758D2"/>
    <w:rsid w:val="0058194F"/>
    <w:rsid w:val="00586CF7"/>
    <w:rsid w:val="0059207E"/>
    <w:rsid w:val="00594DAC"/>
    <w:rsid w:val="00595377"/>
    <w:rsid w:val="005A1041"/>
    <w:rsid w:val="005A3365"/>
    <w:rsid w:val="005A3D3C"/>
    <w:rsid w:val="005A4044"/>
    <w:rsid w:val="005A4D28"/>
    <w:rsid w:val="005B2F8C"/>
    <w:rsid w:val="005C302B"/>
    <w:rsid w:val="005C5152"/>
    <w:rsid w:val="005C618D"/>
    <w:rsid w:val="005C7C60"/>
    <w:rsid w:val="005D2D7A"/>
    <w:rsid w:val="005D42B2"/>
    <w:rsid w:val="005D5BCF"/>
    <w:rsid w:val="005D66AB"/>
    <w:rsid w:val="005E04AB"/>
    <w:rsid w:val="005E5EC0"/>
    <w:rsid w:val="005E6527"/>
    <w:rsid w:val="005F1786"/>
    <w:rsid w:val="005F252B"/>
    <w:rsid w:val="005F4E21"/>
    <w:rsid w:val="005F7889"/>
    <w:rsid w:val="00610A2D"/>
    <w:rsid w:val="006141E5"/>
    <w:rsid w:val="00624351"/>
    <w:rsid w:val="00640A75"/>
    <w:rsid w:val="00642DE3"/>
    <w:rsid w:val="00643642"/>
    <w:rsid w:val="0064463F"/>
    <w:rsid w:val="00647DBD"/>
    <w:rsid w:val="006519D7"/>
    <w:rsid w:val="0065737A"/>
    <w:rsid w:val="0067049D"/>
    <w:rsid w:val="00672942"/>
    <w:rsid w:val="00685C33"/>
    <w:rsid w:val="00694D63"/>
    <w:rsid w:val="006A4702"/>
    <w:rsid w:val="006A4AE4"/>
    <w:rsid w:val="006A53A5"/>
    <w:rsid w:val="006A53BA"/>
    <w:rsid w:val="006B1D31"/>
    <w:rsid w:val="006B3A51"/>
    <w:rsid w:val="006B423C"/>
    <w:rsid w:val="006B50C0"/>
    <w:rsid w:val="006B6339"/>
    <w:rsid w:val="006B7139"/>
    <w:rsid w:val="006C4799"/>
    <w:rsid w:val="006C5F4C"/>
    <w:rsid w:val="006C5FD2"/>
    <w:rsid w:val="006D2FD4"/>
    <w:rsid w:val="006D64E0"/>
    <w:rsid w:val="006D6ABA"/>
    <w:rsid w:val="006E1919"/>
    <w:rsid w:val="006E1E20"/>
    <w:rsid w:val="006E4A18"/>
    <w:rsid w:val="006E665F"/>
    <w:rsid w:val="006E76C9"/>
    <w:rsid w:val="006E79DB"/>
    <w:rsid w:val="006F1B7B"/>
    <w:rsid w:val="006F4699"/>
    <w:rsid w:val="00705E32"/>
    <w:rsid w:val="00715621"/>
    <w:rsid w:val="0071665D"/>
    <w:rsid w:val="0072008C"/>
    <w:rsid w:val="00722529"/>
    <w:rsid w:val="00740716"/>
    <w:rsid w:val="00742F66"/>
    <w:rsid w:val="007432AD"/>
    <w:rsid w:val="00746C9F"/>
    <w:rsid w:val="007515EA"/>
    <w:rsid w:val="00754DD8"/>
    <w:rsid w:val="0076385B"/>
    <w:rsid w:val="00763C24"/>
    <w:rsid w:val="007649A1"/>
    <w:rsid w:val="00766F35"/>
    <w:rsid w:val="00773649"/>
    <w:rsid w:val="007772E3"/>
    <w:rsid w:val="00783FD0"/>
    <w:rsid w:val="00784687"/>
    <w:rsid w:val="00785B2A"/>
    <w:rsid w:val="00790147"/>
    <w:rsid w:val="00790E91"/>
    <w:rsid w:val="007A0B4D"/>
    <w:rsid w:val="007A2961"/>
    <w:rsid w:val="007A2967"/>
    <w:rsid w:val="007A3BA2"/>
    <w:rsid w:val="007A3BC4"/>
    <w:rsid w:val="007A40B2"/>
    <w:rsid w:val="007A7F08"/>
    <w:rsid w:val="007A7FA3"/>
    <w:rsid w:val="007B1801"/>
    <w:rsid w:val="007B1ECA"/>
    <w:rsid w:val="007B67D7"/>
    <w:rsid w:val="007B75E6"/>
    <w:rsid w:val="007C2CF7"/>
    <w:rsid w:val="007D00D3"/>
    <w:rsid w:val="007D2C4E"/>
    <w:rsid w:val="007E3FA7"/>
    <w:rsid w:val="007E4B9B"/>
    <w:rsid w:val="007E51BF"/>
    <w:rsid w:val="007F31F9"/>
    <w:rsid w:val="007F661A"/>
    <w:rsid w:val="007F6D16"/>
    <w:rsid w:val="00802278"/>
    <w:rsid w:val="00802606"/>
    <w:rsid w:val="00804E77"/>
    <w:rsid w:val="00805FCF"/>
    <w:rsid w:val="008126E9"/>
    <w:rsid w:val="00822D56"/>
    <w:rsid w:val="008274FF"/>
    <w:rsid w:val="00832A40"/>
    <w:rsid w:val="00835EB1"/>
    <w:rsid w:val="00836860"/>
    <w:rsid w:val="008375CE"/>
    <w:rsid w:val="0084244C"/>
    <w:rsid w:val="0084309C"/>
    <w:rsid w:val="008433D6"/>
    <w:rsid w:val="0084510E"/>
    <w:rsid w:val="00847B2B"/>
    <w:rsid w:val="00852196"/>
    <w:rsid w:val="0086224D"/>
    <w:rsid w:val="008645D7"/>
    <w:rsid w:val="00864B67"/>
    <w:rsid w:val="008667B1"/>
    <w:rsid w:val="0087593C"/>
    <w:rsid w:val="008864B8"/>
    <w:rsid w:val="00894241"/>
    <w:rsid w:val="0089447F"/>
    <w:rsid w:val="00897B7A"/>
    <w:rsid w:val="008B5782"/>
    <w:rsid w:val="008B7327"/>
    <w:rsid w:val="008C25BC"/>
    <w:rsid w:val="008C2B5F"/>
    <w:rsid w:val="008C4C11"/>
    <w:rsid w:val="008C5F0D"/>
    <w:rsid w:val="008D5F35"/>
    <w:rsid w:val="008D6CEE"/>
    <w:rsid w:val="008E2561"/>
    <w:rsid w:val="008E262F"/>
    <w:rsid w:val="008E6EBB"/>
    <w:rsid w:val="008F571B"/>
    <w:rsid w:val="008F671A"/>
    <w:rsid w:val="009022C6"/>
    <w:rsid w:val="00905970"/>
    <w:rsid w:val="00907377"/>
    <w:rsid w:val="009077EE"/>
    <w:rsid w:val="00911595"/>
    <w:rsid w:val="0091435E"/>
    <w:rsid w:val="00914F51"/>
    <w:rsid w:val="00915A6D"/>
    <w:rsid w:val="00921FD3"/>
    <w:rsid w:val="009220D7"/>
    <w:rsid w:val="00926F5D"/>
    <w:rsid w:val="00931697"/>
    <w:rsid w:val="00934B1C"/>
    <w:rsid w:val="0093753B"/>
    <w:rsid w:val="00940A26"/>
    <w:rsid w:val="00942939"/>
    <w:rsid w:val="00944B55"/>
    <w:rsid w:val="00946C9F"/>
    <w:rsid w:val="00952F49"/>
    <w:rsid w:val="00956C67"/>
    <w:rsid w:val="00957BDD"/>
    <w:rsid w:val="00961E07"/>
    <w:rsid w:val="009620E5"/>
    <w:rsid w:val="0096220F"/>
    <w:rsid w:val="00966319"/>
    <w:rsid w:val="00973604"/>
    <w:rsid w:val="009819B1"/>
    <w:rsid w:val="009820AF"/>
    <w:rsid w:val="009833AA"/>
    <w:rsid w:val="00983DB2"/>
    <w:rsid w:val="00986B43"/>
    <w:rsid w:val="00992EEC"/>
    <w:rsid w:val="00992F13"/>
    <w:rsid w:val="009931E1"/>
    <w:rsid w:val="00993D5B"/>
    <w:rsid w:val="00994021"/>
    <w:rsid w:val="00994AF2"/>
    <w:rsid w:val="009950D3"/>
    <w:rsid w:val="00997483"/>
    <w:rsid w:val="009977D9"/>
    <w:rsid w:val="00997A69"/>
    <w:rsid w:val="00997B05"/>
    <w:rsid w:val="009A31A2"/>
    <w:rsid w:val="009B0C2F"/>
    <w:rsid w:val="009B15CE"/>
    <w:rsid w:val="009B5355"/>
    <w:rsid w:val="009B7829"/>
    <w:rsid w:val="009C163C"/>
    <w:rsid w:val="009C3D05"/>
    <w:rsid w:val="009C5090"/>
    <w:rsid w:val="009D360A"/>
    <w:rsid w:val="009D6CFB"/>
    <w:rsid w:val="009F14B2"/>
    <w:rsid w:val="00A00CBC"/>
    <w:rsid w:val="00A05561"/>
    <w:rsid w:val="00A12D64"/>
    <w:rsid w:val="00A13297"/>
    <w:rsid w:val="00A165AF"/>
    <w:rsid w:val="00A20D01"/>
    <w:rsid w:val="00A20DBA"/>
    <w:rsid w:val="00A247A6"/>
    <w:rsid w:val="00A263B1"/>
    <w:rsid w:val="00A32CAE"/>
    <w:rsid w:val="00A41201"/>
    <w:rsid w:val="00A42E9D"/>
    <w:rsid w:val="00A5765A"/>
    <w:rsid w:val="00A66AB0"/>
    <w:rsid w:val="00A7358D"/>
    <w:rsid w:val="00A75153"/>
    <w:rsid w:val="00A762DA"/>
    <w:rsid w:val="00A9150B"/>
    <w:rsid w:val="00A924CB"/>
    <w:rsid w:val="00AA410E"/>
    <w:rsid w:val="00AA591D"/>
    <w:rsid w:val="00AA5E48"/>
    <w:rsid w:val="00AB27C8"/>
    <w:rsid w:val="00AB7435"/>
    <w:rsid w:val="00AC17F8"/>
    <w:rsid w:val="00AC5770"/>
    <w:rsid w:val="00AC6322"/>
    <w:rsid w:val="00AC6DF0"/>
    <w:rsid w:val="00AD0379"/>
    <w:rsid w:val="00AD053A"/>
    <w:rsid w:val="00AD2763"/>
    <w:rsid w:val="00AD783A"/>
    <w:rsid w:val="00AE51F8"/>
    <w:rsid w:val="00AE62E2"/>
    <w:rsid w:val="00AE6A1F"/>
    <w:rsid w:val="00AF2046"/>
    <w:rsid w:val="00AF33A6"/>
    <w:rsid w:val="00AF4937"/>
    <w:rsid w:val="00AF7E94"/>
    <w:rsid w:val="00B04FAF"/>
    <w:rsid w:val="00B05DC2"/>
    <w:rsid w:val="00B076C0"/>
    <w:rsid w:val="00B1005A"/>
    <w:rsid w:val="00B17909"/>
    <w:rsid w:val="00B2245E"/>
    <w:rsid w:val="00B269E7"/>
    <w:rsid w:val="00B33A2D"/>
    <w:rsid w:val="00B373A3"/>
    <w:rsid w:val="00B37EEA"/>
    <w:rsid w:val="00B4618E"/>
    <w:rsid w:val="00B5061C"/>
    <w:rsid w:val="00B5628B"/>
    <w:rsid w:val="00B61A61"/>
    <w:rsid w:val="00B63D9A"/>
    <w:rsid w:val="00B675E0"/>
    <w:rsid w:val="00B771DE"/>
    <w:rsid w:val="00B8774E"/>
    <w:rsid w:val="00B91AC1"/>
    <w:rsid w:val="00B94730"/>
    <w:rsid w:val="00BA087C"/>
    <w:rsid w:val="00BA094E"/>
    <w:rsid w:val="00BA2B93"/>
    <w:rsid w:val="00BA4AF8"/>
    <w:rsid w:val="00BB00A2"/>
    <w:rsid w:val="00BB3D37"/>
    <w:rsid w:val="00BB5A2E"/>
    <w:rsid w:val="00BB5E96"/>
    <w:rsid w:val="00BB6571"/>
    <w:rsid w:val="00BC2680"/>
    <w:rsid w:val="00BC303F"/>
    <w:rsid w:val="00BC5738"/>
    <w:rsid w:val="00BC5CD6"/>
    <w:rsid w:val="00BC6216"/>
    <w:rsid w:val="00BC6ADB"/>
    <w:rsid w:val="00BD5B4B"/>
    <w:rsid w:val="00BD5BB9"/>
    <w:rsid w:val="00BD6F06"/>
    <w:rsid w:val="00BE02CE"/>
    <w:rsid w:val="00BE3982"/>
    <w:rsid w:val="00BE3F7B"/>
    <w:rsid w:val="00BF0B9B"/>
    <w:rsid w:val="00BF0D52"/>
    <w:rsid w:val="00BF2D20"/>
    <w:rsid w:val="00BF3ECB"/>
    <w:rsid w:val="00BF7033"/>
    <w:rsid w:val="00C05CFB"/>
    <w:rsid w:val="00C05E58"/>
    <w:rsid w:val="00C07EAB"/>
    <w:rsid w:val="00C12988"/>
    <w:rsid w:val="00C1506D"/>
    <w:rsid w:val="00C15462"/>
    <w:rsid w:val="00C165A5"/>
    <w:rsid w:val="00C1730F"/>
    <w:rsid w:val="00C17355"/>
    <w:rsid w:val="00C30927"/>
    <w:rsid w:val="00C31D1F"/>
    <w:rsid w:val="00C3455A"/>
    <w:rsid w:val="00C405A8"/>
    <w:rsid w:val="00C509DC"/>
    <w:rsid w:val="00C515B8"/>
    <w:rsid w:val="00C527E5"/>
    <w:rsid w:val="00C52929"/>
    <w:rsid w:val="00C52B28"/>
    <w:rsid w:val="00C55229"/>
    <w:rsid w:val="00C570D1"/>
    <w:rsid w:val="00C572B1"/>
    <w:rsid w:val="00C578EF"/>
    <w:rsid w:val="00C607D6"/>
    <w:rsid w:val="00C620A4"/>
    <w:rsid w:val="00C62ADF"/>
    <w:rsid w:val="00C62FCD"/>
    <w:rsid w:val="00C635F0"/>
    <w:rsid w:val="00C64023"/>
    <w:rsid w:val="00C649CD"/>
    <w:rsid w:val="00C7040B"/>
    <w:rsid w:val="00C81A34"/>
    <w:rsid w:val="00CA23DA"/>
    <w:rsid w:val="00CA4083"/>
    <w:rsid w:val="00CA4B9F"/>
    <w:rsid w:val="00CA7B53"/>
    <w:rsid w:val="00CC0686"/>
    <w:rsid w:val="00CD179E"/>
    <w:rsid w:val="00CD40DE"/>
    <w:rsid w:val="00CD4B86"/>
    <w:rsid w:val="00CD6668"/>
    <w:rsid w:val="00CE00DA"/>
    <w:rsid w:val="00CE4725"/>
    <w:rsid w:val="00CF2162"/>
    <w:rsid w:val="00CF652B"/>
    <w:rsid w:val="00CF7183"/>
    <w:rsid w:val="00D0131E"/>
    <w:rsid w:val="00D015E0"/>
    <w:rsid w:val="00D024F5"/>
    <w:rsid w:val="00D056F8"/>
    <w:rsid w:val="00D1583E"/>
    <w:rsid w:val="00D16E49"/>
    <w:rsid w:val="00D201EE"/>
    <w:rsid w:val="00D20F63"/>
    <w:rsid w:val="00D3139F"/>
    <w:rsid w:val="00D4026B"/>
    <w:rsid w:val="00D43B4A"/>
    <w:rsid w:val="00D4642D"/>
    <w:rsid w:val="00D4739F"/>
    <w:rsid w:val="00D47920"/>
    <w:rsid w:val="00D507EE"/>
    <w:rsid w:val="00D51B8A"/>
    <w:rsid w:val="00D5466F"/>
    <w:rsid w:val="00D67134"/>
    <w:rsid w:val="00D70EBF"/>
    <w:rsid w:val="00D833D1"/>
    <w:rsid w:val="00D847B1"/>
    <w:rsid w:val="00D87EC4"/>
    <w:rsid w:val="00D9229C"/>
    <w:rsid w:val="00D96F3A"/>
    <w:rsid w:val="00DA0CFA"/>
    <w:rsid w:val="00DB30BF"/>
    <w:rsid w:val="00DB3FFA"/>
    <w:rsid w:val="00DB74C4"/>
    <w:rsid w:val="00DB7BED"/>
    <w:rsid w:val="00DD3473"/>
    <w:rsid w:val="00DD502A"/>
    <w:rsid w:val="00DD72E5"/>
    <w:rsid w:val="00DE001E"/>
    <w:rsid w:val="00DE360E"/>
    <w:rsid w:val="00DF0E49"/>
    <w:rsid w:val="00DF11EE"/>
    <w:rsid w:val="00DF3D48"/>
    <w:rsid w:val="00DF4166"/>
    <w:rsid w:val="00DF4884"/>
    <w:rsid w:val="00E03D68"/>
    <w:rsid w:val="00E0434B"/>
    <w:rsid w:val="00E1175E"/>
    <w:rsid w:val="00E1351C"/>
    <w:rsid w:val="00E26B15"/>
    <w:rsid w:val="00E313D9"/>
    <w:rsid w:val="00E35D92"/>
    <w:rsid w:val="00E56242"/>
    <w:rsid w:val="00E6084A"/>
    <w:rsid w:val="00E62BCD"/>
    <w:rsid w:val="00E65944"/>
    <w:rsid w:val="00E675BF"/>
    <w:rsid w:val="00E67DFD"/>
    <w:rsid w:val="00E750C1"/>
    <w:rsid w:val="00E81762"/>
    <w:rsid w:val="00E848D4"/>
    <w:rsid w:val="00E92CE5"/>
    <w:rsid w:val="00E96EBF"/>
    <w:rsid w:val="00EA0098"/>
    <w:rsid w:val="00EA016D"/>
    <w:rsid w:val="00EA186E"/>
    <w:rsid w:val="00EA1AD7"/>
    <w:rsid w:val="00EA2CFB"/>
    <w:rsid w:val="00EA5586"/>
    <w:rsid w:val="00EB5EA3"/>
    <w:rsid w:val="00EC0EE2"/>
    <w:rsid w:val="00EC152C"/>
    <w:rsid w:val="00EC1935"/>
    <w:rsid w:val="00EC44F5"/>
    <w:rsid w:val="00EC558A"/>
    <w:rsid w:val="00EC6802"/>
    <w:rsid w:val="00EC72BA"/>
    <w:rsid w:val="00ED5FD6"/>
    <w:rsid w:val="00ED6454"/>
    <w:rsid w:val="00ED6A10"/>
    <w:rsid w:val="00ED7794"/>
    <w:rsid w:val="00EE2622"/>
    <w:rsid w:val="00EE3830"/>
    <w:rsid w:val="00EE3B0F"/>
    <w:rsid w:val="00EF07A7"/>
    <w:rsid w:val="00EF1312"/>
    <w:rsid w:val="00EF1C2A"/>
    <w:rsid w:val="00EF3B12"/>
    <w:rsid w:val="00EF66A8"/>
    <w:rsid w:val="00EF7160"/>
    <w:rsid w:val="00EF7864"/>
    <w:rsid w:val="00F000F3"/>
    <w:rsid w:val="00F06145"/>
    <w:rsid w:val="00F07C8A"/>
    <w:rsid w:val="00F1307B"/>
    <w:rsid w:val="00F2157A"/>
    <w:rsid w:val="00F245B4"/>
    <w:rsid w:val="00F3185C"/>
    <w:rsid w:val="00F31B2D"/>
    <w:rsid w:val="00F35372"/>
    <w:rsid w:val="00F36A63"/>
    <w:rsid w:val="00F37E5F"/>
    <w:rsid w:val="00F50673"/>
    <w:rsid w:val="00F54B50"/>
    <w:rsid w:val="00F603E4"/>
    <w:rsid w:val="00F616F2"/>
    <w:rsid w:val="00F63189"/>
    <w:rsid w:val="00F654C0"/>
    <w:rsid w:val="00F6553F"/>
    <w:rsid w:val="00F65C85"/>
    <w:rsid w:val="00F73948"/>
    <w:rsid w:val="00F75C5B"/>
    <w:rsid w:val="00F80106"/>
    <w:rsid w:val="00F815D0"/>
    <w:rsid w:val="00F82311"/>
    <w:rsid w:val="00F83ECF"/>
    <w:rsid w:val="00F9078F"/>
    <w:rsid w:val="00FA0FC5"/>
    <w:rsid w:val="00FB65A9"/>
    <w:rsid w:val="00FC2D5A"/>
    <w:rsid w:val="00FC3449"/>
    <w:rsid w:val="00FC3DA8"/>
    <w:rsid w:val="00FC44CB"/>
    <w:rsid w:val="00FC6062"/>
    <w:rsid w:val="00FC792C"/>
    <w:rsid w:val="00FD3B1E"/>
    <w:rsid w:val="00FD3B85"/>
    <w:rsid w:val="00FE00E5"/>
    <w:rsid w:val="00FE0C95"/>
    <w:rsid w:val="00FE13E3"/>
    <w:rsid w:val="00FE3150"/>
    <w:rsid w:val="00FE6260"/>
    <w:rsid w:val="00FF60C2"/>
    <w:rsid w:val="1143365D"/>
    <w:rsid w:val="16065A87"/>
    <w:rsid w:val="1A34549A"/>
    <w:rsid w:val="23BD75F2"/>
    <w:rsid w:val="2AC5F3FA"/>
    <w:rsid w:val="2BB4BE83"/>
    <w:rsid w:val="3659A416"/>
    <w:rsid w:val="47DBAD9C"/>
    <w:rsid w:val="4977185B"/>
    <w:rsid w:val="51584508"/>
    <w:rsid w:val="5B2DEB70"/>
    <w:rsid w:val="5F297C3D"/>
    <w:rsid w:val="6F2CF9CC"/>
    <w:rsid w:val="6F3B7AE1"/>
    <w:rsid w:val="76F89DC0"/>
    <w:rsid w:val="79B94178"/>
    <w:rsid w:val="7AC5013C"/>
    <w:rsid w:val="7DD7F3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6412FC99-3317-44AF-8FA9-59A71C80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7B1801"/>
    <w:pPr>
      <w:keepNext/>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qFormat/>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 w:type="character" w:customStyle="1" w:styleId="cf01">
    <w:name w:val="cf01"/>
    <w:basedOn w:val="DefaultParagraphFont"/>
    <w:rsid w:val="00C527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0938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Therapy</dc:title>
  <dc:subject/>
  <dc:creator>NSW Department of Education</dc:creator>
  <cp:keywords/>
  <dc:description/>
  <dcterms:created xsi:type="dcterms:W3CDTF">2024-03-15T00:26:00Z</dcterms:created>
  <dcterms:modified xsi:type="dcterms:W3CDTF">2024-03-15T00:27:00Z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2024-03-15T00:26:55Z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9cf33a90-df0e-422e-8b10-85dcd66fcc37</vt:lpwstr>
  </property>
  <property fmtid="{D5CDD505-2E9C-101B-9397-08002B2CF9AE}" pid="8" name="MSIP_Label_b603dfd7-d93a-4381-a340-2995d8282205_ContentBits">
    <vt:lpwstr>0</vt:lpwstr>
  </property>
</Properties>
</file>