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C5F5" w14:textId="404A6C74" w:rsidR="7518CB78" w:rsidRDefault="7518CB78" w:rsidP="102B1153">
      <w:pPr>
        <w:pStyle w:val="Title"/>
      </w:pPr>
      <w:r>
        <w:t>Drama</w:t>
      </w:r>
      <w:r w:rsidR="007C6D55">
        <w:t xml:space="preserve"> </w:t>
      </w:r>
      <w:r w:rsidR="00CF5B28">
        <w:t>(</w:t>
      </w:r>
      <w:r w:rsidR="00367F27">
        <w:t>Year</w:t>
      </w:r>
      <w:r w:rsidR="007C6D55">
        <w:t xml:space="preserve"> </w:t>
      </w:r>
      <w:r w:rsidR="00B75BC0">
        <w:t>1</w:t>
      </w:r>
      <w:r w:rsidR="00887B15">
        <w:t>1</w:t>
      </w:r>
      <w:r w:rsidR="00CF5B28">
        <w:t>)</w:t>
      </w:r>
    </w:p>
    <w:p w14:paraId="1FDBB41A" w14:textId="12A1C15E" w:rsidR="00345227" w:rsidRDefault="6A9A547D" w:rsidP="00603A3A">
      <w:pPr>
        <w:pStyle w:val="Subtitle0"/>
      </w:pPr>
      <w:r>
        <w:t>120</w:t>
      </w:r>
      <w:r w:rsidR="00357BB5">
        <w:t>-hour s</w:t>
      </w:r>
      <w:r w:rsidR="00C76E61">
        <w:t>ample scope and sequence</w:t>
      </w:r>
    </w:p>
    <w:p w14:paraId="4C69F444" w14:textId="68B53F78" w:rsidR="00E96064" w:rsidRDefault="00E96064">
      <w:pPr>
        <w:suppressAutoHyphens w:val="0"/>
        <w:spacing w:before="0" w:after="160" w:line="259" w:lineRule="auto"/>
        <w:rPr>
          <w:rFonts w:eastAsiaTheme="majorEastAsia"/>
          <w:bCs/>
          <w:color w:val="002664"/>
          <w:sz w:val="40"/>
          <w:szCs w:val="52"/>
        </w:rPr>
      </w:pPr>
      <w:r>
        <w:br w:type="page"/>
      </w:r>
    </w:p>
    <w:p w14:paraId="55261162" w14:textId="3D9A67C7" w:rsidR="00762B39" w:rsidRDefault="001679EB" w:rsidP="00641146">
      <w:pPr>
        <w:pStyle w:val="Heading1"/>
        <w:tabs>
          <w:tab w:val="left" w:pos="10418"/>
          <w:tab w:val="left" w:pos="13845"/>
        </w:tabs>
      </w:pPr>
      <w:bookmarkStart w:id="0" w:name="_Toc112409826"/>
      <w:bookmarkStart w:id="1" w:name="_Toc147483514"/>
      <w:r w:rsidRPr="226A2C54">
        <w:rPr>
          <w:rFonts w:eastAsia="Arial"/>
        </w:rPr>
        <w:lastRenderedPageBreak/>
        <w:t>In</w:t>
      </w:r>
      <w:r w:rsidR="00F62316" w:rsidRPr="226A2C54">
        <w:rPr>
          <w:rFonts w:eastAsia="Arial"/>
        </w:rPr>
        <w:t>tent</w:t>
      </w:r>
      <w:r w:rsidR="00BA6338">
        <w:rPr>
          <w:rFonts w:eastAsia="Arial"/>
        </w:rPr>
        <w:t xml:space="preserve"> – </w:t>
      </w:r>
      <w:r w:rsidR="007F3F6E">
        <w:rPr>
          <w:rFonts w:eastAsia="Arial"/>
        </w:rPr>
        <w:t>staging script</w:t>
      </w:r>
      <w:r w:rsidR="00B24936">
        <w:rPr>
          <w:rFonts w:eastAsia="Arial"/>
        </w:rPr>
        <w:t>s</w:t>
      </w:r>
    </w:p>
    <w:p w14:paraId="228A64FC" w14:textId="2E2886C3" w:rsidR="00BA420D" w:rsidRDefault="00BA420D" w:rsidP="000946FA">
      <w:pPr>
        <w:pStyle w:val="Caption"/>
      </w:pPr>
      <w:r>
        <w:t xml:space="preserve">Table </w:t>
      </w:r>
      <w:r>
        <w:fldChar w:fldCharType="begin"/>
      </w:r>
      <w:r>
        <w:instrText xml:space="preserve"> SEQ Table \* ARABIC </w:instrText>
      </w:r>
      <w:r>
        <w:fldChar w:fldCharType="separate"/>
      </w:r>
      <w:r w:rsidR="008B1B6B" w:rsidRPr="226A2C54">
        <w:rPr>
          <w:noProof/>
        </w:rPr>
        <w:t>1</w:t>
      </w:r>
      <w:r>
        <w:fldChar w:fldCharType="end"/>
      </w:r>
      <w:r>
        <w:t xml:space="preserve"> – </w:t>
      </w:r>
      <w:r w:rsidR="4AD244FC">
        <w:t>Terms 1</w:t>
      </w:r>
      <w:r w:rsidR="009A1DD0">
        <w:t>–</w:t>
      </w:r>
      <w:r w:rsidR="4AD244FC">
        <w:t>2</w:t>
      </w:r>
    </w:p>
    <w:tbl>
      <w:tblPr>
        <w:tblStyle w:val="Tableheader"/>
        <w:tblW w:w="15021" w:type="dxa"/>
        <w:tblLook w:val="04A0" w:firstRow="1" w:lastRow="0" w:firstColumn="1" w:lastColumn="0" w:noHBand="0" w:noVBand="1"/>
        <w:tblDescription w:val="Table outlines the course requirements, learning overview, assessment outcomes and assessment details."/>
      </w:tblPr>
      <w:tblGrid>
        <w:gridCol w:w="2263"/>
        <w:gridCol w:w="12758"/>
      </w:tblGrid>
      <w:tr w:rsidR="00A8135F" w:rsidRPr="00A10749" w14:paraId="693BD2A0" w14:textId="77777777" w:rsidTr="000C75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B83658" w14:textId="28ACBCE6" w:rsidR="00D433EB" w:rsidRPr="00A10749" w:rsidRDefault="003E6CDD" w:rsidP="0084355E">
            <w:pPr>
              <w:rPr>
                <w:szCs w:val="22"/>
              </w:rPr>
            </w:pPr>
            <w:r w:rsidRPr="00A10749">
              <w:rPr>
                <w:szCs w:val="22"/>
              </w:rPr>
              <w:t>Essentials</w:t>
            </w:r>
          </w:p>
        </w:tc>
        <w:tc>
          <w:tcPr>
            <w:tcW w:w="12758" w:type="dxa"/>
          </w:tcPr>
          <w:p w14:paraId="60098B8F" w14:textId="0B096CA9" w:rsidR="00D433EB" w:rsidRPr="00A10749" w:rsidRDefault="006A6A1F" w:rsidP="0084355E">
            <w:pPr>
              <w:cnfStyle w:val="100000000000" w:firstRow="1" w:lastRow="0" w:firstColumn="0" w:lastColumn="0" w:oddVBand="0" w:evenVBand="0" w:oddHBand="0" w:evenHBand="0" w:firstRowFirstColumn="0" w:firstRowLastColumn="0" w:lastRowFirstColumn="0" w:lastRowLastColumn="0"/>
              <w:rPr>
                <w:rFonts w:eastAsia="Arial"/>
                <w:szCs w:val="22"/>
              </w:rPr>
            </w:pPr>
            <w:r w:rsidRPr="00A10749">
              <w:rPr>
                <w:rFonts w:eastAsia="Arial"/>
                <w:color w:val="FFFFFF" w:themeColor="background1"/>
                <w:szCs w:val="22"/>
              </w:rPr>
              <w:t xml:space="preserve">Unit </w:t>
            </w:r>
            <w:r w:rsidR="003E6CDD" w:rsidRPr="00A10749">
              <w:rPr>
                <w:rFonts w:eastAsia="Arial"/>
                <w:color w:val="FFFFFF" w:themeColor="background1"/>
                <w:szCs w:val="22"/>
              </w:rPr>
              <w:t>overview</w:t>
            </w:r>
          </w:p>
        </w:tc>
      </w:tr>
      <w:tr w:rsidR="00836603" w:rsidRPr="00A10749" w14:paraId="1493643B" w14:textId="77777777" w:rsidTr="000C7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tcPr>
          <w:p w14:paraId="02430E9E" w14:textId="2E0536A8" w:rsidR="00ED64F0" w:rsidRPr="00A10749" w:rsidRDefault="00ED64F0" w:rsidP="0084355E">
            <w:pPr>
              <w:rPr>
                <w:szCs w:val="22"/>
              </w:rPr>
            </w:pPr>
            <w:r w:rsidRPr="00A10749">
              <w:rPr>
                <w:szCs w:val="22"/>
              </w:rPr>
              <w:t>Duration</w:t>
            </w:r>
          </w:p>
        </w:tc>
        <w:tc>
          <w:tcPr>
            <w:tcW w:w="12758" w:type="dxa"/>
          </w:tcPr>
          <w:p w14:paraId="480F268A" w14:textId="678C11A9" w:rsidR="0001609D" w:rsidRPr="00A10749" w:rsidRDefault="00175EAA" w:rsidP="0084355E">
            <w:pPr>
              <w:cnfStyle w:val="000000100000" w:firstRow="0" w:lastRow="0" w:firstColumn="0" w:lastColumn="0" w:oddVBand="0" w:evenVBand="0" w:oddHBand="1" w:evenHBand="0" w:firstRowFirstColumn="0" w:firstRowLastColumn="0" w:lastRowFirstColumn="0" w:lastRowLastColumn="0"/>
              <w:rPr>
                <w:szCs w:val="22"/>
              </w:rPr>
            </w:pPr>
            <w:r w:rsidRPr="00A10749">
              <w:rPr>
                <w:szCs w:val="22"/>
              </w:rPr>
              <w:t xml:space="preserve">Term </w:t>
            </w:r>
            <w:r w:rsidR="0001609D" w:rsidRPr="00A10749">
              <w:rPr>
                <w:szCs w:val="22"/>
              </w:rPr>
              <w:t xml:space="preserve">1 </w:t>
            </w:r>
            <w:r w:rsidR="009227AC" w:rsidRPr="00A10749">
              <w:rPr>
                <w:szCs w:val="22"/>
              </w:rPr>
              <w:t>W</w:t>
            </w:r>
            <w:r w:rsidR="0001609D" w:rsidRPr="00A10749">
              <w:rPr>
                <w:szCs w:val="22"/>
              </w:rPr>
              <w:t>eeks 1–10</w:t>
            </w:r>
          </w:p>
          <w:p w14:paraId="6194627E" w14:textId="0A309E8E" w:rsidR="00ED64F0" w:rsidRPr="00A10749" w:rsidRDefault="0001609D" w:rsidP="0084355E">
            <w:pPr>
              <w:cnfStyle w:val="000000100000" w:firstRow="0" w:lastRow="0" w:firstColumn="0" w:lastColumn="0" w:oddVBand="0" w:evenVBand="0" w:oddHBand="1" w:evenHBand="0" w:firstRowFirstColumn="0" w:firstRowLastColumn="0" w:lastRowFirstColumn="0" w:lastRowLastColumn="0"/>
              <w:rPr>
                <w:szCs w:val="22"/>
              </w:rPr>
            </w:pPr>
            <w:r w:rsidRPr="00A10749">
              <w:rPr>
                <w:szCs w:val="22"/>
              </w:rPr>
              <w:t xml:space="preserve">Term 2 </w:t>
            </w:r>
            <w:r w:rsidR="009227AC" w:rsidRPr="00A10749">
              <w:rPr>
                <w:szCs w:val="22"/>
              </w:rPr>
              <w:t>W</w:t>
            </w:r>
            <w:r w:rsidRPr="00A10749">
              <w:rPr>
                <w:szCs w:val="22"/>
              </w:rPr>
              <w:t>eeks 1–5</w:t>
            </w:r>
          </w:p>
        </w:tc>
      </w:tr>
      <w:tr w:rsidR="00A8135F" w:rsidRPr="00A10749" w14:paraId="39F10A3F" w14:textId="77777777" w:rsidTr="000C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A1CBE9" w14:textId="4C91981B" w:rsidR="003450F2" w:rsidRPr="00A10749" w:rsidRDefault="00A9290F" w:rsidP="0084355E">
            <w:pPr>
              <w:rPr>
                <w:szCs w:val="22"/>
              </w:rPr>
            </w:pPr>
            <w:r w:rsidRPr="00A10749">
              <w:rPr>
                <w:szCs w:val="22"/>
              </w:rPr>
              <w:t>Learning overview</w:t>
            </w:r>
          </w:p>
        </w:tc>
        <w:tc>
          <w:tcPr>
            <w:tcW w:w="12758" w:type="dxa"/>
          </w:tcPr>
          <w:p w14:paraId="4CC44B3C" w14:textId="0065ACCA" w:rsidR="00B252BC" w:rsidRPr="00A10749" w:rsidRDefault="00B252BC" w:rsidP="0084355E">
            <w:pPr>
              <w:cnfStyle w:val="000000010000" w:firstRow="0" w:lastRow="0" w:firstColumn="0" w:lastColumn="0" w:oddVBand="0" w:evenVBand="0" w:oddHBand="0" w:evenHBand="1" w:firstRowFirstColumn="0" w:firstRowLastColumn="0" w:lastRowFirstColumn="0" w:lastRowLastColumn="0"/>
              <w:rPr>
                <w:rFonts w:eastAsia="Aptos"/>
                <w:szCs w:val="22"/>
              </w:rPr>
            </w:pPr>
            <w:r w:rsidRPr="00A10749">
              <w:rPr>
                <w:rFonts w:eastAsia="Aptos"/>
                <w:b/>
                <w:szCs w:val="22"/>
              </w:rPr>
              <w:t>Focus areas:</w:t>
            </w:r>
            <w:r w:rsidRPr="00A10749">
              <w:rPr>
                <w:rFonts w:eastAsia="Aptos"/>
                <w:szCs w:val="22"/>
              </w:rPr>
              <w:t xml:space="preserve"> Forms and styles, </w:t>
            </w:r>
            <w:r w:rsidR="00CE38D8" w:rsidRPr="00A10749">
              <w:rPr>
                <w:rFonts w:eastAsia="Aptos"/>
                <w:szCs w:val="22"/>
              </w:rPr>
              <w:t xml:space="preserve">Improvising and devising, </w:t>
            </w:r>
            <w:r w:rsidR="00F95169" w:rsidRPr="00A10749">
              <w:rPr>
                <w:rFonts w:eastAsia="Aptos"/>
                <w:szCs w:val="22"/>
              </w:rPr>
              <w:t>S</w:t>
            </w:r>
            <w:r w:rsidR="00A91851" w:rsidRPr="00A10749">
              <w:rPr>
                <w:rFonts w:eastAsia="Aptos"/>
                <w:szCs w:val="22"/>
              </w:rPr>
              <w:t xml:space="preserve">cripts in </w:t>
            </w:r>
            <w:r w:rsidR="00F95169" w:rsidRPr="00A10749">
              <w:rPr>
                <w:rFonts w:eastAsia="Aptos"/>
                <w:szCs w:val="22"/>
              </w:rPr>
              <w:t>practice</w:t>
            </w:r>
          </w:p>
          <w:p w14:paraId="73AF8CB8" w14:textId="0FD25ECC" w:rsidR="002238AF" w:rsidRPr="00A10749" w:rsidRDefault="003524FB" w:rsidP="0084355E">
            <w:pPr>
              <w:cnfStyle w:val="000000010000" w:firstRow="0" w:lastRow="0" w:firstColumn="0" w:lastColumn="0" w:oddVBand="0" w:evenVBand="0" w:oddHBand="0" w:evenHBand="1" w:firstRowFirstColumn="0" w:firstRowLastColumn="0" w:lastRowFirstColumn="0" w:lastRowLastColumn="0"/>
              <w:rPr>
                <w:rFonts w:eastAsia="Aptos"/>
                <w:szCs w:val="22"/>
              </w:rPr>
            </w:pPr>
            <w:r w:rsidRPr="00A10749">
              <w:rPr>
                <w:rFonts w:eastAsia="Aptos"/>
                <w:szCs w:val="22"/>
              </w:rPr>
              <w:t>Through embodied</w:t>
            </w:r>
            <w:r w:rsidR="005A2FA8" w:rsidRPr="00A10749">
              <w:rPr>
                <w:rFonts w:eastAsia="Aptos"/>
                <w:szCs w:val="22"/>
              </w:rPr>
              <w:t xml:space="preserve"> and collaborative processes, students</w:t>
            </w:r>
            <w:r w:rsidR="1B14287F" w:rsidRPr="00A10749">
              <w:rPr>
                <w:rFonts w:eastAsia="Aptos"/>
                <w:szCs w:val="22"/>
              </w:rPr>
              <w:t xml:space="preserve"> </w:t>
            </w:r>
            <w:r w:rsidR="005A2FA8" w:rsidRPr="00A10749">
              <w:rPr>
                <w:rFonts w:eastAsia="Aptos"/>
                <w:szCs w:val="22"/>
              </w:rPr>
              <w:t>investigate</w:t>
            </w:r>
            <w:r w:rsidR="1B14287F" w:rsidRPr="00A10749">
              <w:rPr>
                <w:rFonts w:eastAsia="Aptos"/>
                <w:szCs w:val="22"/>
              </w:rPr>
              <w:t xml:space="preserve"> a variety of styles</w:t>
            </w:r>
            <w:r w:rsidR="00F871A1" w:rsidRPr="00A10749">
              <w:rPr>
                <w:rFonts w:eastAsia="Aptos"/>
                <w:szCs w:val="22"/>
              </w:rPr>
              <w:t xml:space="preserve"> and approaches</w:t>
            </w:r>
            <w:r w:rsidR="1B14287F" w:rsidRPr="00A10749">
              <w:rPr>
                <w:rFonts w:eastAsia="Aptos"/>
                <w:szCs w:val="22"/>
              </w:rPr>
              <w:t xml:space="preserve"> as they engage with a collection of </w:t>
            </w:r>
            <w:r w:rsidR="00B81BE7" w:rsidRPr="00A10749">
              <w:rPr>
                <w:rFonts w:eastAsia="Aptos"/>
                <w:szCs w:val="22"/>
              </w:rPr>
              <w:t xml:space="preserve">scripted </w:t>
            </w:r>
            <w:r w:rsidR="005F474A" w:rsidRPr="00A10749">
              <w:rPr>
                <w:rFonts w:eastAsia="Aptos"/>
                <w:szCs w:val="22"/>
              </w:rPr>
              <w:t>works</w:t>
            </w:r>
            <w:r w:rsidR="1B14287F" w:rsidRPr="00A10749">
              <w:rPr>
                <w:rFonts w:eastAsia="Aptos"/>
                <w:szCs w:val="22"/>
              </w:rPr>
              <w:t>. They interpret</w:t>
            </w:r>
            <w:r w:rsidR="00990D26" w:rsidRPr="00A10749">
              <w:rPr>
                <w:rFonts w:eastAsia="Aptos"/>
                <w:szCs w:val="22"/>
              </w:rPr>
              <w:t xml:space="preserve"> </w:t>
            </w:r>
            <w:r w:rsidR="005A2FA8" w:rsidRPr="00A10749">
              <w:rPr>
                <w:rFonts w:eastAsia="Aptos"/>
                <w:szCs w:val="22"/>
              </w:rPr>
              <w:t xml:space="preserve">and </w:t>
            </w:r>
            <w:r w:rsidR="00990D26" w:rsidRPr="00A10749">
              <w:rPr>
                <w:rFonts w:eastAsia="Aptos"/>
                <w:szCs w:val="22"/>
              </w:rPr>
              <w:t>enact</w:t>
            </w:r>
            <w:r w:rsidR="005A2FA8" w:rsidRPr="00A10749">
              <w:rPr>
                <w:rFonts w:eastAsia="Aptos"/>
                <w:szCs w:val="22"/>
              </w:rPr>
              <w:t xml:space="preserve"> </w:t>
            </w:r>
            <w:r w:rsidR="1B14287F" w:rsidRPr="00A10749">
              <w:rPr>
                <w:rFonts w:eastAsia="Aptos"/>
                <w:szCs w:val="22"/>
              </w:rPr>
              <w:t xml:space="preserve">these </w:t>
            </w:r>
            <w:r w:rsidR="00503893" w:rsidRPr="00A10749">
              <w:rPr>
                <w:rFonts w:eastAsia="Aptos"/>
                <w:szCs w:val="22"/>
              </w:rPr>
              <w:t>works,</w:t>
            </w:r>
            <w:r w:rsidR="006F1199" w:rsidRPr="00A10749">
              <w:rPr>
                <w:rFonts w:eastAsia="Aptos"/>
                <w:szCs w:val="22"/>
              </w:rPr>
              <w:t xml:space="preserve"> </w:t>
            </w:r>
            <w:r w:rsidR="1B14287F" w:rsidRPr="00A10749">
              <w:rPr>
                <w:rFonts w:eastAsia="Aptos"/>
                <w:szCs w:val="22"/>
              </w:rPr>
              <w:t>exploring the context</w:t>
            </w:r>
            <w:r w:rsidR="00486C2A" w:rsidRPr="00A10749">
              <w:rPr>
                <w:rFonts w:eastAsia="Aptos"/>
                <w:szCs w:val="22"/>
              </w:rPr>
              <w:t>s</w:t>
            </w:r>
            <w:r w:rsidR="1B14287F" w:rsidRPr="00A10749">
              <w:rPr>
                <w:rFonts w:eastAsia="Aptos"/>
                <w:szCs w:val="22"/>
              </w:rPr>
              <w:t xml:space="preserve">, purpose and conventions of the scripted </w:t>
            </w:r>
            <w:r w:rsidR="00CD7483" w:rsidRPr="00A10749">
              <w:rPr>
                <w:rFonts w:eastAsia="Aptos"/>
                <w:szCs w:val="22"/>
              </w:rPr>
              <w:t>works</w:t>
            </w:r>
            <w:r w:rsidR="1B14287F" w:rsidRPr="00A10749">
              <w:rPr>
                <w:rFonts w:eastAsia="Aptos"/>
                <w:szCs w:val="22"/>
              </w:rPr>
              <w:t xml:space="preserve"> as represented in </w:t>
            </w:r>
            <w:r w:rsidR="005F4B34" w:rsidRPr="00A10749">
              <w:rPr>
                <w:rFonts w:eastAsia="Aptos"/>
                <w:szCs w:val="22"/>
              </w:rPr>
              <w:t>a</w:t>
            </w:r>
            <w:r w:rsidR="1B14287F" w:rsidRPr="00A10749">
              <w:rPr>
                <w:rFonts w:eastAsia="Aptos"/>
                <w:szCs w:val="22"/>
              </w:rPr>
              <w:t xml:space="preserve"> </w:t>
            </w:r>
            <w:r w:rsidR="00953795" w:rsidRPr="00A10749">
              <w:rPr>
                <w:rFonts w:eastAsia="Aptos"/>
                <w:szCs w:val="22"/>
              </w:rPr>
              <w:t>stylistically</w:t>
            </w:r>
            <w:r w:rsidR="00EB1ACE" w:rsidRPr="00A10749">
              <w:rPr>
                <w:rFonts w:eastAsia="Aptos"/>
                <w:szCs w:val="22"/>
              </w:rPr>
              <w:t xml:space="preserve">, </w:t>
            </w:r>
            <w:r w:rsidR="00CD7483" w:rsidRPr="00A10749">
              <w:rPr>
                <w:rFonts w:eastAsia="Aptos"/>
                <w:szCs w:val="22"/>
              </w:rPr>
              <w:t>culturally and artistically</w:t>
            </w:r>
            <w:r w:rsidR="00953795" w:rsidRPr="00A10749">
              <w:rPr>
                <w:rFonts w:eastAsia="Aptos"/>
                <w:szCs w:val="22"/>
              </w:rPr>
              <w:t xml:space="preserve"> </w:t>
            </w:r>
            <w:r w:rsidR="1B14287F" w:rsidRPr="00A10749">
              <w:rPr>
                <w:rFonts w:eastAsia="Aptos"/>
                <w:szCs w:val="22"/>
              </w:rPr>
              <w:t xml:space="preserve">diverse collection of scripted works. Students experiment with </w:t>
            </w:r>
            <w:r w:rsidR="00D76D36" w:rsidRPr="00A10749">
              <w:rPr>
                <w:rFonts w:eastAsia="Aptos"/>
                <w:szCs w:val="22"/>
              </w:rPr>
              <w:t xml:space="preserve">subtext, </w:t>
            </w:r>
            <w:r w:rsidR="1B14287F" w:rsidRPr="00A10749">
              <w:rPr>
                <w:rFonts w:eastAsia="Aptos"/>
                <w:szCs w:val="22"/>
              </w:rPr>
              <w:t xml:space="preserve">tension and the performance dynamic that occurs in the silences between characters, as they </w:t>
            </w:r>
            <w:r w:rsidR="00C360EE" w:rsidRPr="00A10749">
              <w:rPr>
                <w:rFonts w:eastAsia="Aptos"/>
                <w:szCs w:val="22"/>
              </w:rPr>
              <w:t>manipulate and communicate</w:t>
            </w:r>
            <w:r w:rsidR="1B14287F" w:rsidRPr="00A10749">
              <w:rPr>
                <w:rFonts w:eastAsia="Aptos"/>
                <w:szCs w:val="22"/>
              </w:rPr>
              <w:t xml:space="preserve"> meaning and creative intent</w:t>
            </w:r>
            <w:r w:rsidR="0026477E" w:rsidRPr="00A10749">
              <w:rPr>
                <w:rFonts w:eastAsia="Aptos"/>
                <w:szCs w:val="22"/>
              </w:rPr>
              <w:t xml:space="preserve"> in performance</w:t>
            </w:r>
            <w:r w:rsidR="1B14287F" w:rsidRPr="00A10749">
              <w:rPr>
                <w:rFonts w:eastAsia="Aptos"/>
                <w:szCs w:val="22"/>
              </w:rPr>
              <w:t xml:space="preserve">. </w:t>
            </w:r>
          </w:p>
          <w:p w14:paraId="4618A14E" w14:textId="0290A700" w:rsidR="00E472D3" w:rsidRPr="00A10749" w:rsidRDefault="002238AF" w:rsidP="0084355E">
            <w:pPr>
              <w:cnfStyle w:val="000000010000" w:firstRow="0" w:lastRow="0" w:firstColumn="0" w:lastColumn="0" w:oddVBand="0" w:evenVBand="0" w:oddHBand="0" w:evenHBand="1" w:firstRowFirstColumn="0" w:firstRowLastColumn="0" w:lastRowFirstColumn="0" w:lastRowLastColumn="0"/>
              <w:rPr>
                <w:rFonts w:eastAsia="Arial"/>
                <w:szCs w:val="22"/>
              </w:rPr>
            </w:pPr>
            <w:r w:rsidRPr="00A10749">
              <w:rPr>
                <w:rFonts w:eastAsia="Aptos"/>
                <w:szCs w:val="22"/>
              </w:rPr>
              <w:t>Students</w:t>
            </w:r>
            <w:r w:rsidR="009014E2" w:rsidRPr="00A10749">
              <w:rPr>
                <w:rFonts w:eastAsia="Aptos"/>
                <w:szCs w:val="22"/>
              </w:rPr>
              <w:t xml:space="preserve"> </w:t>
            </w:r>
            <w:r w:rsidR="007160F8" w:rsidRPr="00A10749">
              <w:rPr>
                <w:rFonts w:eastAsia="Aptos"/>
                <w:szCs w:val="22"/>
              </w:rPr>
              <w:t xml:space="preserve">develop safe and collaborative processes as they </w:t>
            </w:r>
            <w:r w:rsidR="00F47EF1" w:rsidRPr="00A10749">
              <w:rPr>
                <w:rFonts w:eastAsia="Aptos"/>
                <w:szCs w:val="22"/>
              </w:rPr>
              <w:t>create</w:t>
            </w:r>
            <w:r w:rsidR="1B14287F" w:rsidRPr="00A10749">
              <w:rPr>
                <w:rFonts w:eastAsia="Aptos"/>
                <w:szCs w:val="22"/>
              </w:rPr>
              <w:t xml:space="preserve"> a </w:t>
            </w:r>
            <w:r w:rsidR="00AB7050" w:rsidRPr="00A10749">
              <w:rPr>
                <w:rFonts w:eastAsia="Aptos"/>
                <w:szCs w:val="22"/>
              </w:rPr>
              <w:t xml:space="preserve">shared </w:t>
            </w:r>
            <w:r w:rsidR="1B14287F" w:rsidRPr="00A10749">
              <w:rPr>
                <w:rFonts w:eastAsia="Aptos"/>
                <w:szCs w:val="22"/>
              </w:rPr>
              <w:t xml:space="preserve">directorial vision </w:t>
            </w:r>
            <w:r w:rsidR="00F72EDC" w:rsidRPr="00A10749">
              <w:rPr>
                <w:rFonts w:eastAsia="Aptos"/>
                <w:szCs w:val="22"/>
              </w:rPr>
              <w:t>for</w:t>
            </w:r>
            <w:r w:rsidR="28C3407B" w:rsidRPr="00A10749">
              <w:rPr>
                <w:rFonts w:eastAsia="Aptos"/>
                <w:szCs w:val="22"/>
              </w:rPr>
              <w:t xml:space="preserve"> </w:t>
            </w:r>
            <w:r w:rsidR="00990D26" w:rsidRPr="00A10749">
              <w:rPr>
                <w:rFonts w:eastAsia="Aptos"/>
                <w:szCs w:val="22"/>
              </w:rPr>
              <w:t xml:space="preserve">shaping and </w:t>
            </w:r>
            <w:r w:rsidR="3757AE9E" w:rsidRPr="00A10749">
              <w:rPr>
                <w:rFonts w:eastAsia="Aptos"/>
                <w:szCs w:val="22"/>
              </w:rPr>
              <w:t>stag</w:t>
            </w:r>
            <w:r w:rsidR="00F72EDC" w:rsidRPr="00A10749">
              <w:rPr>
                <w:rFonts w:eastAsia="Aptos"/>
                <w:szCs w:val="22"/>
              </w:rPr>
              <w:t>ing</w:t>
            </w:r>
            <w:r w:rsidR="1B14287F" w:rsidRPr="00A10749">
              <w:rPr>
                <w:rFonts w:eastAsia="Aptos"/>
                <w:szCs w:val="22"/>
              </w:rPr>
              <w:t xml:space="preserve"> </w:t>
            </w:r>
            <w:r w:rsidR="322FF1C5" w:rsidRPr="00A10749">
              <w:rPr>
                <w:rFonts w:eastAsia="Aptos"/>
                <w:szCs w:val="22"/>
              </w:rPr>
              <w:t xml:space="preserve">a </w:t>
            </w:r>
            <w:r w:rsidR="004E3866" w:rsidRPr="00A10749">
              <w:rPr>
                <w:rFonts w:eastAsia="Aptos"/>
                <w:szCs w:val="22"/>
              </w:rPr>
              <w:t xml:space="preserve">live </w:t>
            </w:r>
            <w:r w:rsidR="00B07041" w:rsidRPr="00A10749">
              <w:rPr>
                <w:rFonts w:eastAsia="Aptos"/>
                <w:szCs w:val="22"/>
              </w:rPr>
              <w:t>and/</w:t>
            </w:r>
            <w:r w:rsidR="004E3866" w:rsidRPr="00A10749">
              <w:rPr>
                <w:rFonts w:eastAsia="Aptos"/>
                <w:szCs w:val="22"/>
              </w:rPr>
              <w:t xml:space="preserve">or recorded </w:t>
            </w:r>
            <w:r w:rsidR="1B14287F" w:rsidRPr="00A10749">
              <w:rPr>
                <w:rFonts w:eastAsia="Aptos"/>
                <w:szCs w:val="22"/>
              </w:rPr>
              <w:t xml:space="preserve">production of </w:t>
            </w:r>
            <w:r w:rsidR="00F72EDC" w:rsidRPr="00A10749">
              <w:rPr>
                <w:rFonts w:eastAsia="Aptos"/>
                <w:szCs w:val="22"/>
              </w:rPr>
              <w:t>this</w:t>
            </w:r>
            <w:r w:rsidR="00CE7DA1" w:rsidRPr="00A10749">
              <w:rPr>
                <w:rFonts w:eastAsia="Aptos"/>
                <w:szCs w:val="22"/>
              </w:rPr>
              <w:t xml:space="preserve"> collection of </w:t>
            </w:r>
            <w:r w:rsidR="00E51575" w:rsidRPr="00A10749">
              <w:rPr>
                <w:rFonts w:eastAsia="Aptos"/>
                <w:szCs w:val="22"/>
              </w:rPr>
              <w:t>scripted works</w:t>
            </w:r>
            <w:r w:rsidR="00330696" w:rsidRPr="00A10749">
              <w:rPr>
                <w:rFonts w:eastAsia="Aptos"/>
                <w:szCs w:val="22"/>
              </w:rPr>
              <w:t xml:space="preserve">. </w:t>
            </w:r>
            <w:r w:rsidRPr="00A10749">
              <w:rPr>
                <w:rFonts w:eastAsia="Aptos"/>
                <w:szCs w:val="22"/>
              </w:rPr>
              <w:t>They</w:t>
            </w:r>
            <w:r w:rsidR="00713DD1" w:rsidRPr="00A10749">
              <w:rPr>
                <w:rFonts w:eastAsia="Aptos"/>
                <w:szCs w:val="22"/>
              </w:rPr>
              <w:t xml:space="preserve"> </w:t>
            </w:r>
            <w:r w:rsidR="00AB2D7C" w:rsidRPr="00A10749">
              <w:rPr>
                <w:rFonts w:eastAsia="Aptos"/>
                <w:szCs w:val="22"/>
              </w:rPr>
              <w:t xml:space="preserve">develop </w:t>
            </w:r>
            <w:r w:rsidR="00FE466D" w:rsidRPr="00A10749">
              <w:rPr>
                <w:rFonts w:eastAsia="Aptos"/>
                <w:szCs w:val="22"/>
              </w:rPr>
              <w:t xml:space="preserve">and apply </w:t>
            </w:r>
            <w:r w:rsidR="005C4890" w:rsidRPr="00A10749">
              <w:rPr>
                <w:rFonts w:eastAsia="Aptos"/>
                <w:szCs w:val="22"/>
              </w:rPr>
              <w:t xml:space="preserve">performance skills and </w:t>
            </w:r>
            <w:r w:rsidR="00AB2D7C" w:rsidRPr="00A10749">
              <w:rPr>
                <w:rFonts w:eastAsia="Aptos"/>
                <w:szCs w:val="22"/>
              </w:rPr>
              <w:t>creative and critical processes</w:t>
            </w:r>
            <w:r w:rsidR="00633CD9" w:rsidRPr="00A10749">
              <w:rPr>
                <w:rFonts w:eastAsia="Aptos"/>
                <w:szCs w:val="22"/>
              </w:rPr>
              <w:t xml:space="preserve"> </w:t>
            </w:r>
            <w:r w:rsidR="00AB2D7C" w:rsidRPr="00A10749">
              <w:rPr>
                <w:rFonts w:eastAsia="Aptos"/>
                <w:szCs w:val="22"/>
              </w:rPr>
              <w:t xml:space="preserve">as </w:t>
            </w:r>
            <w:r w:rsidR="00633CD9" w:rsidRPr="00A10749">
              <w:rPr>
                <w:rFonts w:eastAsia="Aptos"/>
                <w:szCs w:val="22"/>
              </w:rPr>
              <w:t xml:space="preserve">they </w:t>
            </w:r>
            <w:r w:rsidR="00713DD1" w:rsidRPr="00A10749">
              <w:rPr>
                <w:rFonts w:eastAsia="Aptos"/>
                <w:szCs w:val="22"/>
              </w:rPr>
              <w:t xml:space="preserve">consider </w:t>
            </w:r>
            <w:r w:rsidR="00D3386E" w:rsidRPr="00A10749">
              <w:rPr>
                <w:rFonts w:eastAsia="Aptos"/>
                <w:szCs w:val="22"/>
              </w:rPr>
              <w:t xml:space="preserve">how </w:t>
            </w:r>
            <w:r w:rsidR="00633CD9" w:rsidRPr="00A10749">
              <w:rPr>
                <w:rFonts w:eastAsia="Aptos"/>
                <w:szCs w:val="22"/>
              </w:rPr>
              <w:t>creative intention</w:t>
            </w:r>
            <w:r w:rsidR="00D3386E" w:rsidRPr="00A10749">
              <w:rPr>
                <w:rFonts w:eastAsia="Aptos"/>
                <w:szCs w:val="22"/>
              </w:rPr>
              <w:t xml:space="preserve"> can be </w:t>
            </w:r>
            <w:r w:rsidR="00C66FBF" w:rsidRPr="00A10749">
              <w:rPr>
                <w:rFonts w:eastAsia="Aptos"/>
                <w:szCs w:val="22"/>
              </w:rPr>
              <w:t>realised for an</w:t>
            </w:r>
            <w:r w:rsidR="006B3BE8" w:rsidRPr="00A10749">
              <w:rPr>
                <w:rFonts w:eastAsia="Aptos"/>
                <w:szCs w:val="22"/>
              </w:rPr>
              <w:t xml:space="preserve"> audience </w:t>
            </w:r>
            <w:r w:rsidR="00C66FBF" w:rsidRPr="00A10749">
              <w:rPr>
                <w:rFonts w:eastAsia="Aptos"/>
                <w:szCs w:val="22"/>
              </w:rPr>
              <w:t xml:space="preserve">through </w:t>
            </w:r>
            <w:r w:rsidR="00E63D6F" w:rsidRPr="00A10749">
              <w:rPr>
                <w:rFonts w:eastAsia="Aptos"/>
                <w:szCs w:val="22"/>
              </w:rPr>
              <w:t xml:space="preserve">experimentation with </w:t>
            </w:r>
            <w:r w:rsidR="00F72917" w:rsidRPr="00A10749">
              <w:rPr>
                <w:rFonts w:eastAsia="Aptos"/>
                <w:szCs w:val="22"/>
              </w:rPr>
              <w:t xml:space="preserve">cohesive </w:t>
            </w:r>
            <w:r w:rsidR="00CE38D8" w:rsidRPr="00A10749">
              <w:rPr>
                <w:rFonts w:eastAsia="Aptos"/>
                <w:szCs w:val="22"/>
              </w:rPr>
              <w:t>devised</w:t>
            </w:r>
            <w:r w:rsidR="00A4181C" w:rsidRPr="00A10749">
              <w:rPr>
                <w:rFonts w:eastAsia="Aptos"/>
                <w:szCs w:val="22"/>
              </w:rPr>
              <w:t xml:space="preserve"> </w:t>
            </w:r>
            <w:r w:rsidR="00A267E6" w:rsidRPr="00A10749">
              <w:rPr>
                <w:rFonts w:eastAsia="Aptos"/>
                <w:szCs w:val="22"/>
              </w:rPr>
              <w:t>moments of transition</w:t>
            </w:r>
            <w:r w:rsidR="005A2318" w:rsidRPr="00A10749">
              <w:rPr>
                <w:rFonts w:eastAsia="Aptos"/>
                <w:szCs w:val="22"/>
              </w:rPr>
              <w:t xml:space="preserve"> and the </w:t>
            </w:r>
            <w:r w:rsidR="007D7496" w:rsidRPr="00A10749">
              <w:rPr>
                <w:rFonts w:eastAsia="Aptos"/>
                <w:szCs w:val="22"/>
              </w:rPr>
              <w:t xml:space="preserve">intentional </w:t>
            </w:r>
            <w:r w:rsidR="003B7303" w:rsidRPr="00A10749">
              <w:rPr>
                <w:rFonts w:eastAsia="Aptos"/>
                <w:szCs w:val="22"/>
              </w:rPr>
              <w:t>selection and manipulation of</w:t>
            </w:r>
            <w:r w:rsidR="00C66FBF" w:rsidRPr="00A10749">
              <w:rPr>
                <w:rFonts w:eastAsia="Aptos"/>
                <w:szCs w:val="22"/>
              </w:rPr>
              <w:t xml:space="preserve"> </w:t>
            </w:r>
            <w:r w:rsidR="00BC55DE" w:rsidRPr="00A10749">
              <w:rPr>
                <w:rFonts w:eastAsia="Aptos"/>
                <w:szCs w:val="22"/>
              </w:rPr>
              <w:t>dramatic elements</w:t>
            </w:r>
            <w:r w:rsidR="00C66FBF" w:rsidRPr="00A10749">
              <w:rPr>
                <w:rFonts w:eastAsia="Aptos"/>
                <w:szCs w:val="22"/>
              </w:rPr>
              <w:t xml:space="preserve"> </w:t>
            </w:r>
            <w:r w:rsidR="005A2318" w:rsidRPr="00A10749">
              <w:rPr>
                <w:rFonts w:eastAsia="Aptos"/>
                <w:szCs w:val="22"/>
              </w:rPr>
              <w:t>to enhance</w:t>
            </w:r>
            <w:r w:rsidR="007D7496" w:rsidRPr="00A10749">
              <w:rPr>
                <w:rFonts w:eastAsia="Aptos"/>
                <w:szCs w:val="22"/>
              </w:rPr>
              <w:t xml:space="preserve"> meaning</w:t>
            </w:r>
            <w:r w:rsidR="004E3866" w:rsidRPr="00A10749">
              <w:rPr>
                <w:rFonts w:eastAsia="Aptos"/>
                <w:szCs w:val="22"/>
              </w:rPr>
              <w:t>.</w:t>
            </w:r>
          </w:p>
        </w:tc>
      </w:tr>
      <w:tr w:rsidR="00A8135F" w:rsidRPr="00A10749" w14:paraId="3CA87ADE" w14:textId="77777777" w:rsidTr="000C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6B2FD1" w14:textId="636774EA" w:rsidR="00F52573" w:rsidRPr="00A10749" w:rsidRDefault="00F52573" w:rsidP="0084355E">
            <w:pPr>
              <w:rPr>
                <w:szCs w:val="22"/>
              </w:rPr>
            </w:pPr>
            <w:r w:rsidRPr="00A10749">
              <w:rPr>
                <w:szCs w:val="22"/>
              </w:rPr>
              <w:t>Course requirements</w:t>
            </w:r>
          </w:p>
        </w:tc>
        <w:tc>
          <w:tcPr>
            <w:tcW w:w="12758" w:type="dxa"/>
          </w:tcPr>
          <w:p w14:paraId="5EADF530" w14:textId="77777777" w:rsidR="00B47F99" w:rsidRPr="00A10749" w:rsidRDefault="00B47F99" w:rsidP="0084355E">
            <w:pPr>
              <w:cnfStyle w:val="000000100000" w:firstRow="0" w:lastRow="0" w:firstColumn="0" w:lastColumn="0" w:oddVBand="0" w:evenVBand="0" w:oddHBand="1" w:evenHBand="0" w:firstRowFirstColumn="0" w:firstRowLastColumn="0" w:lastRowFirstColumn="0" w:lastRowLastColumn="0"/>
              <w:rPr>
                <w:b/>
                <w:bCs/>
                <w:szCs w:val="22"/>
              </w:rPr>
            </w:pPr>
            <w:r w:rsidRPr="00A10749">
              <w:rPr>
                <w:b/>
                <w:bCs/>
                <w:szCs w:val="22"/>
              </w:rPr>
              <w:t>Requirements for the study of dramatic works</w:t>
            </w:r>
          </w:p>
          <w:p w14:paraId="73AE4A00" w14:textId="32A15983" w:rsidR="00BB1AA3" w:rsidRPr="00A10749" w:rsidRDefault="00BB1AA3" w:rsidP="00EF0E5D">
            <w:pPr>
              <w:pStyle w:val="ListBullet"/>
              <w:cnfStyle w:val="000000100000" w:firstRow="0" w:lastRow="0" w:firstColumn="0" w:lastColumn="0" w:oddVBand="0" w:evenVBand="0" w:oddHBand="1" w:evenHBand="0" w:firstRowFirstColumn="0" w:firstRowLastColumn="0" w:lastRowFirstColumn="0" w:lastRowLastColumn="0"/>
              <w:rPr>
                <w:szCs w:val="22"/>
              </w:rPr>
            </w:pPr>
            <w:r w:rsidRPr="00A10749">
              <w:rPr>
                <w:szCs w:val="22"/>
              </w:rPr>
              <w:t>a range of styles and conventions</w:t>
            </w:r>
            <w:r w:rsidR="009227AC" w:rsidRPr="00A10749">
              <w:rPr>
                <w:szCs w:val="22"/>
              </w:rPr>
              <w:t xml:space="preserve"> </w:t>
            </w:r>
            <w:r w:rsidRPr="00A10749">
              <w:rPr>
                <w:szCs w:val="22"/>
              </w:rPr>
              <w:t>specific to purpose and audience</w:t>
            </w:r>
          </w:p>
          <w:p w14:paraId="0059C7AF" w14:textId="77777777" w:rsidR="00BB1AA3" w:rsidRPr="00A10749" w:rsidRDefault="00BB1AA3" w:rsidP="00EF0E5D">
            <w:pPr>
              <w:pStyle w:val="ListBullet"/>
              <w:cnfStyle w:val="000000100000" w:firstRow="0" w:lastRow="0" w:firstColumn="0" w:lastColumn="0" w:oddVBand="0" w:evenVBand="0" w:oddHBand="1" w:evenHBand="0" w:firstRowFirstColumn="0" w:firstRowLastColumn="0" w:lastRowFirstColumn="0" w:lastRowLastColumn="0"/>
              <w:rPr>
                <w:szCs w:val="22"/>
              </w:rPr>
            </w:pPr>
            <w:r w:rsidRPr="00A10749">
              <w:rPr>
                <w:szCs w:val="22"/>
              </w:rPr>
              <w:t>Aboriginal dramatic practitioners and works</w:t>
            </w:r>
          </w:p>
          <w:p w14:paraId="0F4E246C" w14:textId="77777777" w:rsidR="00BB1AA3" w:rsidRPr="00A10749" w:rsidRDefault="00BB1AA3" w:rsidP="00EF0E5D">
            <w:pPr>
              <w:pStyle w:val="ListBullet"/>
              <w:cnfStyle w:val="000000100000" w:firstRow="0" w:lastRow="0" w:firstColumn="0" w:lastColumn="0" w:oddVBand="0" w:evenVBand="0" w:oddHBand="1" w:evenHBand="0" w:firstRowFirstColumn="0" w:firstRowLastColumn="0" w:lastRowFirstColumn="0" w:lastRowLastColumn="0"/>
              <w:rPr>
                <w:szCs w:val="22"/>
              </w:rPr>
            </w:pPr>
            <w:r w:rsidRPr="00A10749">
              <w:rPr>
                <w:szCs w:val="22"/>
              </w:rPr>
              <w:lastRenderedPageBreak/>
              <w:t>diverse artistic, cultural, social and personal contexts</w:t>
            </w:r>
          </w:p>
          <w:p w14:paraId="73166187" w14:textId="063F6077" w:rsidR="00F52573" w:rsidRPr="00A10749" w:rsidRDefault="00BB1AA3" w:rsidP="00EF0E5D">
            <w:pPr>
              <w:pStyle w:val="ListBullet"/>
              <w:cnfStyle w:val="000000100000" w:firstRow="0" w:lastRow="0" w:firstColumn="0" w:lastColumn="0" w:oddVBand="0" w:evenVBand="0" w:oddHBand="1" w:evenHBand="0" w:firstRowFirstColumn="0" w:firstRowLastColumn="0" w:lastRowFirstColumn="0" w:lastRowLastColumn="0"/>
              <w:rPr>
                <w:szCs w:val="22"/>
              </w:rPr>
            </w:pPr>
            <w:r w:rsidRPr="00A10749">
              <w:rPr>
                <w:szCs w:val="22"/>
              </w:rPr>
              <w:t>live and/or recorded productions</w:t>
            </w:r>
          </w:p>
        </w:tc>
      </w:tr>
      <w:tr w:rsidR="00A8135F" w:rsidRPr="00A10749" w14:paraId="52CD5FF1" w14:textId="77777777" w:rsidTr="000C75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22F5B7" w14:textId="694EDF3C" w:rsidR="003450F2" w:rsidRPr="00D4272C" w:rsidRDefault="00541AE9" w:rsidP="0084355E">
            <w:pPr>
              <w:rPr>
                <w:szCs w:val="22"/>
              </w:rPr>
            </w:pPr>
            <w:hyperlink r:id="rId8" w:history="1">
              <w:r w:rsidRPr="00D4272C">
                <w:rPr>
                  <w:rStyle w:val="Hyperlink"/>
                  <w:szCs w:val="22"/>
                </w:rPr>
                <w:t>O</w:t>
              </w:r>
              <w:r w:rsidR="003450F2" w:rsidRPr="00D4272C">
                <w:rPr>
                  <w:rStyle w:val="Hyperlink"/>
                  <w:szCs w:val="22"/>
                </w:rPr>
                <w:t>utcomes</w:t>
              </w:r>
            </w:hyperlink>
          </w:p>
        </w:tc>
        <w:tc>
          <w:tcPr>
            <w:tcW w:w="12758" w:type="dxa"/>
          </w:tcPr>
          <w:p w14:paraId="2B395DBA" w14:textId="683F6144" w:rsidR="003450F2" w:rsidRPr="00D4272C" w:rsidRDefault="00887B15" w:rsidP="0084355E">
            <w:pPr>
              <w:cnfStyle w:val="000000010000" w:firstRow="0" w:lastRow="0" w:firstColumn="0" w:lastColumn="0" w:oddVBand="0" w:evenVBand="0" w:oddHBand="0" w:evenHBand="1" w:firstRowFirstColumn="0" w:firstRowLastColumn="0" w:lastRowFirstColumn="0" w:lastRowLastColumn="0"/>
              <w:rPr>
                <w:rStyle w:val="Strong"/>
                <w:b w:val="0"/>
                <w:bCs w:val="0"/>
                <w:szCs w:val="22"/>
              </w:rPr>
            </w:pPr>
            <w:r w:rsidRPr="00D4272C">
              <w:rPr>
                <w:rStyle w:val="Strong"/>
                <w:b w:val="0"/>
                <w:bCs w:val="0"/>
                <w:szCs w:val="22"/>
              </w:rPr>
              <w:t>DR-11M-01, DR-11M-02, DR-11M-03, DR-11P-01, DR-11P-02, DR-11P-03, DR-11R-01, DR-11R-02, DR-11R-03</w:t>
            </w:r>
          </w:p>
        </w:tc>
      </w:tr>
      <w:tr w:rsidR="00A8135F" w:rsidRPr="00A10749" w14:paraId="7D7DB260" w14:textId="77777777" w:rsidTr="000C7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E6834F" w14:textId="02B98227" w:rsidR="003450F2" w:rsidRPr="00A10749" w:rsidRDefault="003450F2" w:rsidP="0084355E">
            <w:pPr>
              <w:rPr>
                <w:szCs w:val="22"/>
              </w:rPr>
            </w:pPr>
            <w:r w:rsidRPr="00A10749">
              <w:rPr>
                <w:szCs w:val="22"/>
              </w:rPr>
              <w:t>Assessment</w:t>
            </w:r>
          </w:p>
        </w:tc>
        <w:tc>
          <w:tcPr>
            <w:tcW w:w="12758" w:type="dxa"/>
          </w:tcPr>
          <w:p w14:paraId="4548309C" w14:textId="3612F7AD" w:rsidR="003450F2" w:rsidRPr="00A10749" w:rsidRDefault="00B97B1B" w:rsidP="0084355E">
            <w:pPr>
              <w:cnfStyle w:val="000000100000" w:firstRow="0" w:lastRow="0" w:firstColumn="0" w:lastColumn="0" w:oddVBand="0" w:evenVBand="0" w:oddHBand="1" w:evenHBand="0" w:firstRowFirstColumn="0" w:firstRowLastColumn="0" w:lastRowFirstColumn="0" w:lastRowLastColumn="0"/>
              <w:rPr>
                <w:szCs w:val="22"/>
              </w:rPr>
            </w:pPr>
            <w:r w:rsidRPr="00A10749">
              <w:rPr>
                <w:rFonts w:eastAsia="Arial"/>
                <w:szCs w:val="22"/>
              </w:rPr>
              <w:t xml:space="preserve">Scripted work performance </w:t>
            </w:r>
            <w:r w:rsidR="00B24924" w:rsidRPr="00A10749">
              <w:rPr>
                <w:rFonts w:eastAsia="Arial"/>
                <w:szCs w:val="22"/>
              </w:rPr>
              <w:t>and c</w:t>
            </w:r>
            <w:r w:rsidRPr="00A10749">
              <w:rPr>
                <w:rFonts w:eastAsia="Arial"/>
                <w:szCs w:val="22"/>
              </w:rPr>
              <w:t>reative intent extended response</w:t>
            </w:r>
            <w:r w:rsidR="00B24924" w:rsidRPr="00A10749">
              <w:rPr>
                <w:rFonts w:eastAsia="Arial"/>
                <w:szCs w:val="22"/>
              </w:rPr>
              <w:t>.</w:t>
            </w:r>
            <w:r w:rsidRPr="00A10749">
              <w:rPr>
                <w:rFonts w:eastAsia="Arial"/>
                <w:szCs w:val="22"/>
              </w:rPr>
              <w:t xml:space="preserve"> </w:t>
            </w:r>
          </w:p>
        </w:tc>
      </w:tr>
    </w:tbl>
    <w:bookmarkEnd w:id="0"/>
    <w:bookmarkEnd w:id="1"/>
    <w:p w14:paraId="637AA01F" w14:textId="555EEACB" w:rsidR="007939B8" w:rsidRPr="00BC0FF0" w:rsidRDefault="00BC0FF0" w:rsidP="00BC0FF0">
      <w:pPr>
        <w:pStyle w:val="Imageattributioncaption"/>
      </w:pPr>
      <w:r w:rsidRPr="000C75E0">
        <w:rPr>
          <w:rStyle w:val="Hyperlink"/>
        </w:rPr>
        <w:fldChar w:fldCharType="begin"/>
      </w:r>
      <w:r w:rsidRPr="000C75E0">
        <w:rPr>
          <w:rStyle w:val="Hyperlink"/>
        </w:rPr>
        <w:instrText>HYPERLINK "https://curriculum.nsw.edu.au/learning-areas/creative-arts/drama-11-12-2025/overview/course"</w:instrText>
      </w:r>
      <w:r w:rsidRPr="000C75E0">
        <w:rPr>
          <w:rStyle w:val="Hyperlink"/>
        </w:rPr>
      </w:r>
      <w:r w:rsidRPr="000C75E0">
        <w:rPr>
          <w:rStyle w:val="Hyperlink"/>
        </w:rPr>
        <w:fldChar w:fldCharType="separate"/>
      </w:r>
      <w:r w:rsidRPr="000C75E0">
        <w:rPr>
          <w:rStyle w:val="Hyperlink"/>
        </w:rPr>
        <w:t>Drama 11–12 Syllabus</w:t>
      </w:r>
      <w:r w:rsidRPr="000C75E0">
        <w:rPr>
          <w:rStyle w:val="Hyperlink"/>
        </w:rPr>
        <w:fldChar w:fldCharType="end"/>
      </w:r>
      <w:r w:rsidRPr="007939B8">
        <w:rPr>
          <w:color w:val="2F5496"/>
        </w:rPr>
        <w:t xml:space="preserve"> </w:t>
      </w:r>
      <w:r w:rsidRPr="007939B8">
        <w:t>©</w:t>
      </w:r>
      <w:r>
        <w:t xml:space="preserve"> NSW Education Standards Authority (NESA) for and on behalf of the Crown in right of the State of New South Wales, 2025</w:t>
      </w:r>
      <w:r w:rsidR="000946FA">
        <w:t>.</w:t>
      </w:r>
    </w:p>
    <w:p w14:paraId="3B1329F1" w14:textId="2DA2EE94" w:rsidR="007939B8" w:rsidRPr="00EF0E5D" w:rsidRDefault="007939B8" w:rsidP="00EF0E5D">
      <w:r w:rsidRPr="00EF0E5D">
        <w:br w:type="page"/>
      </w:r>
    </w:p>
    <w:p w14:paraId="12ACAB3E" w14:textId="4B12D557" w:rsidR="005C61F3" w:rsidRPr="000946FA" w:rsidRDefault="008D0E77" w:rsidP="000946FA">
      <w:pPr>
        <w:pStyle w:val="Heading1"/>
      </w:pPr>
      <w:r w:rsidRPr="000946FA">
        <w:lastRenderedPageBreak/>
        <w:t>In</w:t>
      </w:r>
      <w:r w:rsidR="00F229CE" w:rsidRPr="000946FA">
        <w:t xml:space="preserve"> </w:t>
      </w:r>
      <w:r w:rsidRPr="000946FA">
        <w:t>form</w:t>
      </w:r>
      <w:r w:rsidR="00BA6338">
        <w:t xml:space="preserve"> –</w:t>
      </w:r>
      <w:r w:rsidR="00EE2D5A" w:rsidRPr="000946FA">
        <w:t xml:space="preserve"> </w:t>
      </w:r>
      <w:r w:rsidR="00C77C67" w:rsidRPr="000946FA">
        <w:t>processes and purpose</w:t>
      </w:r>
    </w:p>
    <w:p w14:paraId="05322BEA" w14:textId="4C3416D7" w:rsidR="005C61F3" w:rsidRPr="000946FA" w:rsidRDefault="005C61F3" w:rsidP="000946FA">
      <w:pPr>
        <w:pStyle w:val="Caption"/>
      </w:pPr>
      <w:r w:rsidRPr="000946FA">
        <w:t xml:space="preserve">Table </w:t>
      </w:r>
      <w:r w:rsidRPr="000946FA">
        <w:fldChar w:fldCharType="begin"/>
      </w:r>
      <w:r w:rsidRPr="000946FA">
        <w:instrText xml:space="preserve"> SEQ Table \* ARABIC </w:instrText>
      </w:r>
      <w:r w:rsidRPr="000946FA">
        <w:fldChar w:fldCharType="separate"/>
      </w:r>
      <w:r w:rsidR="0009372B" w:rsidRPr="000946FA">
        <w:t>2</w:t>
      </w:r>
      <w:r w:rsidRPr="000946FA">
        <w:fldChar w:fldCharType="end"/>
      </w:r>
      <w:r w:rsidRPr="000946FA">
        <w:t xml:space="preserve"> – </w:t>
      </w:r>
      <w:r w:rsidR="003E2F2E" w:rsidRPr="000946FA">
        <w:t>Term 2</w:t>
      </w:r>
    </w:p>
    <w:tbl>
      <w:tblPr>
        <w:tblStyle w:val="Tableheader"/>
        <w:tblW w:w="15018" w:type="dxa"/>
        <w:tblLook w:val="04A0" w:firstRow="1" w:lastRow="0" w:firstColumn="1" w:lastColumn="0" w:noHBand="0" w:noVBand="1"/>
        <w:tblDescription w:val="Table outlines the course requirements, learning overview, assessment outcomes and assessment details."/>
      </w:tblPr>
      <w:tblGrid>
        <w:gridCol w:w="2262"/>
        <w:gridCol w:w="12756"/>
      </w:tblGrid>
      <w:tr w:rsidR="004168FC" w:rsidRPr="008F2D74" w14:paraId="0E2224F4" w14:textId="77777777" w:rsidTr="00653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0CB60EF" w14:textId="77777777" w:rsidR="005C61F3" w:rsidRPr="00CC0DA6" w:rsidRDefault="005C61F3" w:rsidP="00B4572F">
            <w:pPr>
              <w:spacing w:before="180"/>
              <w:rPr>
                <w:szCs w:val="22"/>
              </w:rPr>
            </w:pPr>
            <w:r w:rsidRPr="00CC0DA6">
              <w:rPr>
                <w:szCs w:val="22"/>
              </w:rPr>
              <w:t>Essentials</w:t>
            </w:r>
          </w:p>
        </w:tc>
        <w:tc>
          <w:tcPr>
            <w:tcW w:w="12756" w:type="dxa"/>
          </w:tcPr>
          <w:p w14:paraId="4552A21E" w14:textId="77777777" w:rsidR="005C61F3" w:rsidRPr="00CC0DA6" w:rsidRDefault="005C61F3" w:rsidP="00B4572F">
            <w:pPr>
              <w:spacing w:before="180"/>
              <w:cnfStyle w:val="100000000000" w:firstRow="1" w:lastRow="0" w:firstColumn="0" w:lastColumn="0" w:oddVBand="0" w:evenVBand="0" w:oddHBand="0" w:evenHBand="0" w:firstRowFirstColumn="0" w:firstRowLastColumn="0" w:lastRowFirstColumn="0" w:lastRowLastColumn="0"/>
              <w:rPr>
                <w:rFonts w:eastAsia="Arial"/>
                <w:szCs w:val="22"/>
              </w:rPr>
            </w:pPr>
            <w:r w:rsidRPr="00CC0DA6">
              <w:rPr>
                <w:rFonts w:eastAsia="Arial"/>
                <w:color w:val="FFFFFF" w:themeColor="background1"/>
                <w:szCs w:val="22"/>
              </w:rPr>
              <w:t>Unit overview</w:t>
            </w:r>
          </w:p>
        </w:tc>
      </w:tr>
      <w:tr w:rsidR="00464F29" w:rsidRPr="008F2D74" w14:paraId="0DD3F480" w14:textId="77777777" w:rsidTr="006532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tcPr>
          <w:p w14:paraId="67E3C7B2" w14:textId="61F3EAC3" w:rsidR="00323CE2" w:rsidRPr="00CC0DA6" w:rsidRDefault="00323CE2" w:rsidP="00B4572F">
            <w:pPr>
              <w:rPr>
                <w:szCs w:val="22"/>
              </w:rPr>
            </w:pPr>
            <w:r w:rsidRPr="00CC0DA6">
              <w:rPr>
                <w:szCs w:val="22"/>
              </w:rPr>
              <w:t>Duration</w:t>
            </w:r>
          </w:p>
        </w:tc>
        <w:tc>
          <w:tcPr>
            <w:tcW w:w="12756" w:type="dxa"/>
          </w:tcPr>
          <w:p w14:paraId="2870E37D" w14:textId="64B0E1A0" w:rsidR="00323CE2" w:rsidRPr="00CC0DA6" w:rsidRDefault="0001609D" w:rsidP="0001609D">
            <w:pPr>
              <w:cnfStyle w:val="000000100000" w:firstRow="0" w:lastRow="0" w:firstColumn="0" w:lastColumn="0" w:oddVBand="0" w:evenVBand="0" w:oddHBand="1" w:evenHBand="0" w:firstRowFirstColumn="0" w:firstRowLastColumn="0" w:lastRowFirstColumn="0" w:lastRowLastColumn="0"/>
              <w:rPr>
                <w:szCs w:val="22"/>
              </w:rPr>
            </w:pPr>
            <w:r w:rsidRPr="00CC0DA6">
              <w:rPr>
                <w:szCs w:val="22"/>
              </w:rPr>
              <w:t xml:space="preserve">Term 2 </w:t>
            </w:r>
            <w:r w:rsidR="009227AC">
              <w:rPr>
                <w:szCs w:val="22"/>
              </w:rPr>
              <w:t>W</w:t>
            </w:r>
            <w:r w:rsidRPr="00CC0DA6">
              <w:rPr>
                <w:szCs w:val="22"/>
              </w:rPr>
              <w:t xml:space="preserve">eeks </w:t>
            </w:r>
            <w:r w:rsidR="001E1132">
              <w:rPr>
                <w:szCs w:val="22"/>
              </w:rPr>
              <w:t>6</w:t>
            </w:r>
            <w:r w:rsidRPr="00CC0DA6">
              <w:rPr>
                <w:szCs w:val="22"/>
              </w:rPr>
              <w:t>–10</w:t>
            </w:r>
          </w:p>
        </w:tc>
      </w:tr>
      <w:tr w:rsidR="004168FC" w:rsidRPr="008F2D74" w14:paraId="406A144C" w14:textId="77777777" w:rsidTr="00653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FFD42A7" w14:textId="446BE9BA" w:rsidR="005C61F3" w:rsidRPr="00CC0DA6" w:rsidRDefault="00BB1AA3" w:rsidP="00B4572F">
            <w:pPr>
              <w:spacing w:before="180"/>
              <w:rPr>
                <w:szCs w:val="22"/>
              </w:rPr>
            </w:pPr>
            <w:r w:rsidRPr="00CC0DA6">
              <w:rPr>
                <w:szCs w:val="22"/>
              </w:rPr>
              <w:t>Learning overview</w:t>
            </w:r>
          </w:p>
        </w:tc>
        <w:tc>
          <w:tcPr>
            <w:tcW w:w="12756" w:type="dxa"/>
          </w:tcPr>
          <w:p w14:paraId="2136BEFF" w14:textId="77777777" w:rsidR="00372907" w:rsidRPr="00E85717" w:rsidRDefault="00A97F1B" w:rsidP="00C1617B">
            <w:pPr>
              <w:cnfStyle w:val="000000010000" w:firstRow="0" w:lastRow="0" w:firstColumn="0" w:lastColumn="0" w:oddVBand="0" w:evenVBand="0" w:oddHBand="0" w:evenHBand="1" w:firstRowFirstColumn="0" w:firstRowLastColumn="0" w:lastRowFirstColumn="0" w:lastRowLastColumn="0"/>
              <w:rPr>
                <w:rFonts w:eastAsia="Arial"/>
                <w:szCs w:val="22"/>
              </w:rPr>
            </w:pPr>
            <w:r w:rsidRPr="00E85717">
              <w:rPr>
                <w:rFonts w:eastAsia="Arial"/>
                <w:b/>
                <w:szCs w:val="22"/>
              </w:rPr>
              <w:t>Focus area:</w:t>
            </w:r>
            <w:r w:rsidRPr="00E85717">
              <w:rPr>
                <w:rFonts w:eastAsia="Arial"/>
                <w:szCs w:val="22"/>
              </w:rPr>
              <w:t xml:space="preserve"> </w:t>
            </w:r>
            <w:r w:rsidR="00372907" w:rsidRPr="00E85717">
              <w:rPr>
                <w:rFonts w:eastAsia="Arial"/>
                <w:szCs w:val="22"/>
              </w:rPr>
              <w:t>Forms and styles</w:t>
            </w:r>
          </w:p>
          <w:p w14:paraId="61F2F33B" w14:textId="48050D24" w:rsidR="009536DF" w:rsidRPr="00E85717" w:rsidRDefault="00C06CF6" w:rsidP="00BD302D">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E85717">
              <w:rPr>
                <w:rFonts w:eastAsia="Arial"/>
                <w:szCs w:val="22"/>
              </w:rPr>
              <w:t>S</w:t>
            </w:r>
            <w:r w:rsidR="005C61F3" w:rsidRPr="00E85717">
              <w:rPr>
                <w:rFonts w:eastAsia="Arial"/>
                <w:szCs w:val="22"/>
              </w:rPr>
              <w:t>tudent</w:t>
            </w:r>
            <w:r w:rsidR="00F01D92" w:rsidRPr="00E85717">
              <w:rPr>
                <w:rFonts w:eastAsia="Arial"/>
                <w:szCs w:val="22"/>
              </w:rPr>
              <w:t xml:space="preserve">s research and investigate </w:t>
            </w:r>
            <w:r w:rsidR="00B128F8" w:rsidRPr="00E85717">
              <w:rPr>
                <w:rFonts w:eastAsia="Arial"/>
                <w:szCs w:val="22"/>
              </w:rPr>
              <w:t>the ways</w:t>
            </w:r>
            <w:r w:rsidR="009227AC">
              <w:rPr>
                <w:rFonts w:eastAsia="Arial"/>
                <w:szCs w:val="22"/>
              </w:rPr>
              <w:t xml:space="preserve"> </w:t>
            </w:r>
            <w:r w:rsidR="00F01D92" w:rsidRPr="00E85717">
              <w:rPr>
                <w:rFonts w:eastAsia="Arial"/>
                <w:szCs w:val="22"/>
              </w:rPr>
              <w:t>meaning is constructed</w:t>
            </w:r>
            <w:r w:rsidR="000871B5" w:rsidRPr="00E85717">
              <w:rPr>
                <w:rFonts w:eastAsia="Arial"/>
                <w:szCs w:val="22"/>
              </w:rPr>
              <w:t xml:space="preserve"> by actors, directors,</w:t>
            </w:r>
            <w:r w:rsidR="009227AC">
              <w:rPr>
                <w:rFonts w:eastAsia="Arial"/>
                <w:szCs w:val="22"/>
              </w:rPr>
              <w:t xml:space="preserve"> </w:t>
            </w:r>
            <w:r w:rsidR="000871B5" w:rsidRPr="00E85717">
              <w:rPr>
                <w:rFonts w:eastAsia="Arial"/>
                <w:szCs w:val="22"/>
              </w:rPr>
              <w:t>devisers</w:t>
            </w:r>
            <w:r w:rsidR="009227AC">
              <w:rPr>
                <w:rFonts w:eastAsia="Arial"/>
                <w:szCs w:val="22"/>
              </w:rPr>
              <w:t xml:space="preserve"> </w:t>
            </w:r>
            <w:r w:rsidR="000871B5" w:rsidRPr="00E85717">
              <w:rPr>
                <w:rFonts w:eastAsia="Arial"/>
                <w:szCs w:val="22"/>
              </w:rPr>
              <w:t>and designers</w:t>
            </w:r>
            <w:r w:rsidR="000871B5" w:rsidRPr="00E85717" w:rsidDel="00B17E6D">
              <w:rPr>
                <w:rFonts w:eastAsia="Arial"/>
                <w:szCs w:val="22"/>
              </w:rPr>
              <w:t xml:space="preserve"> </w:t>
            </w:r>
            <w:r w:rsidR="00042654" w:rsidRPr="00E85717">
              <w:rPr>
                <w:rFonts w:eastAsia="Arial"/>
                <w:szCs w:val="22"/>
              </w:rPr>
              <w:t xml:space="preserve">in a </w:t>
            </w:r>
            <w:r w:rsidR="00015C84" w:rsidRPr="00E85717">
              <w:rPr>
                <w:rFonts w:eastAsia="Arial"/>
                <w:szCs w:val="22"/>
              </w:rPr>
              <w:t>variety of</w:t>
            </w:r>
            <w:r w:rsidR="00F01D92" w:rsidRPr="00E85717">
              <w:rPr>
                <w:rFonts w:eastAsia="Arial"/>
                <w:szCs w:val="22"/>
              </w:rPr>
              <w:t xml:space="preserve"> dramatic</w:t>
            </w:r>
            <w:r w:rsidR="009322D7">
              <w:rPr>
                <w:rFonts w:eastAsia="Arial"/>
                <w:szCs w:val="22"/>
              </w:rPr>
              <w:t xml:space="preserve"> </w:t>
            </w:r>
            <w:r w:rsidR="00F01D92" w:rsidRPr="00E85717">
              <w:rPr>
                <w:rFonts w:eastAsia="Arial"/>
                <w:szCs w:val="22"/>
              </w:rPr>
              <w:t xml:space="preserve">forms. </w:t>
            </w:r>
            <w:r w:rsidR="000A1AD2">
              <w:rPr>
                <w:rFonts w:eastAsia="Arial"/>
                <w:szCs w:val="22"/>
              </w:rPr>
              <w:t>They</w:t>
            </w:r>
            <w:r w:rsidR="00DA2B4D">
              <w:rPr>
                <w:rFonts w:eastAsia="Arial"/>
                <w:szCs w:val="22"/>
              </w:rPr>
              <w:t xml:space="preserve"> </w:t>
            </w:r>
            <w:r w:rsidR="000A55BF">
              <w:rPr>
                <w:rFonts w:eastAsia="Arial"/>
                <w:szCs w:val="22"/>
              </w:rPr>
              <w:t>examine</w:t>
            </w:r>
            <w:r w:rsidR="00DA2B4D">
              <w:rPr>
                <w:rFonts w:eastAsia="Arial"/>
                <w:szCs w:val="22"/>
              </w:rPr>
              <w:t xml:space="preserve"> </w:t>
            </w:r>
            <w:r w:rsidR="00923D61">
              <w:rPr>
                <w:rFonts w:eastAsia="Arial"/>
                <w:szCs w:val="22"/>
              </w:rPr>
              <w:t>example works</w:t>
            </w:r>
            <w:r w:rsidR="000A1AD2">
              <w:rPr>
                <w:rFonts w:eastAsia="Arial"/>
                <w:szCs w:val="22"/>
              </w:rPr>
              <w:t xml:space="preserve"> to </w:t>
            </w:r>
            <w:r w:rsidR="000A1AD2" w:rsidRPr="00E85717">
              <w:rPr>
                <w:rFonts w:eastAsia="Arial"/>
                <w:szCs w:val="22"/>
              </w:rPr>
              <w:t xml:space="preserve">explore </w:t>
            </w:r>
            <w:r w:rsidR="00FC45CF">
              <w:rPr>
                <w:rFonts w:eastAsia="Arial"/>
                <w:szCs w:val="22"/>
              </w:rPr>
              <w:t>the role of</w:t>
            </w:r>
            <w:r w:rsidR="000A1AD2">
              <w:rPr>
                <w:rFonts w:eastAsia="Arial"/>
                <w:szCs w:val="22"/>
              </w:rPr>
              <w:t xml:space="preserve"> practitioners </w:t>
            </w:r>
            <w:r w:rsidR="00FC45CF">
              <w:rPr>
                <w:rFonts w:eastAsia="Arial"/>
                <w:szCs w:val="22"/>
              </w:rPr>
              <w:t xml:space="preserve">in </w:t>
            </w:r>
            <w:r w:rsidR="00510F57">
              <w:rPr>
                <w:rFonts w:eastAsia="Arial"/>
                <w:szCs w:val="22"/>
              </w:rPr>
              <w:t xml:space="preserve">making these </w:t>
            </w:r>
            <w:r w:rsidR="00FC45CF">
              <w:rPr>
                <w:rFonts w:eastAsia="Arial"/>
                <w:szCs w:val="22"/>
              </w:rPr>
              <w:t>different dramatic forms.</w:t>
            </w:r>
            <w:r w:rsidR="00FC6967">
              <w:rPr>
                <w:rFonts w:eastAsia="Arial"/>
                <w:szCs w:val="22"/>
              </w:rPr>
              <w:t xml:space="preserve"> </w:t>
            </w:r>
            <w:r w:rsidR="003A44B6">
              <w:rPr>
                <w:rFonts w:eastAsia="Arial"/>
                <w:szCs w:val="22"/>
              </w:rPr>
              <w:t>Through</w:t>
            </w:r>
            <w:r w:rsidR="00FC45CF">
              <w:rPr>
                <w:rFonts w:eastAsia="Arial"/>
                <w:szCs w:val="22"/>
              </w:rPr>
              <w:t xml:space="preserve"> </w:t>
            </w:r>
            <w:r w:rsidR="00923D61">
              <w:rPr>
                <w:rFonts w:eastAsia="Arial"/>
                <w:szCs w:val="22"/>
              </w:rPr>
              <w:t xml:space="preserve">research </w:t>
            </w:r>
            <w:r w:rsidR="00510F57">
              <w:rPr>
                <w:rFonts w:eastAsia="Arial"/>
                <w:szCs w:val="22"/>
              </w:rPr>
              <w:t xml:space="preserve">into </w:t>
            </w:r>
            <w:r w:rsidR="00923D61">
              <w:rPr>
                <w:rFonts w:eastAsia="Arial"/>
                <w:szCs w:val="22"/>
              </w:rPr>
              <w:t>and analys</w:t>
            </w:r>
            <w:r w:rsidR="003A44B6">
              <w:rPr>
                <w:rFonts w:eastAsia="Arial"/>
                <w:szCs w:val="22"/>
              </w:rPr>
              <w:t>is of</w:t>
            </w:r>
            <w:r w:rsidR="00DA2B4D" w:rsidRPr="00E85717">
              <w:rPr>
                <w:rFonts w:eastAsia="Arial"/>
                <w:szCs w:val="22"/>
              </w:rPr>
              <w:t xml:space="preserve"> </w:t>
            </w:r>
            <w:r w:rsidR="004168FC" w:rsidRPr="00E85717">
              <w:rPr>
                <w:rFonts w:eastAsia="Arial"/>
                <w:szCs w:val="22"/>
              </w:rPr>
              <w:t xml:space="preserve">the </w:t>
            </w:r>
            <w:r w:rsidR="00AC1248">
              <w:rPr>
                <w:rFonts w:eastAsia="Arial"/>
                <w:szCs w:val="22"/>
              </w:rPr>
              <w:t xml:space="preserve">distinct </w:t>
            </w:r>
            <w:r w:rsidR="008E0963" w:rsidRPr="00E85717">
              <w:rPr>
                <w:rFonts w:eastAsia="Arial"/>
                <w:szCs w:val="22"/>
              </w:rPr>
              <w:t xml:space="preserve">dramatic </w:t>
            </w:r>
            <w:r w:rsidR="000871B5" w:rsidRPr="00E85717">
              <w:rPr>
                <w:rFonts w:eastAsia="Arial"/>
                <w:szCs w:val="22"/>
              </w:rPr>
              <w:t>processes</w:t>
            </w:r>
            <w:r w:rsidR="000A55BF">
              <w:rPr>
                <w:rFonts w:eastAsia="Arial"/>
                <w:szCs w:val="22"/>
              </w:rPr>
              <w:t xml:space="preserve"> </w:t>
            </w:r>
            <w:r w:rsidR="00FD7B3C">
              <w:rPr>
                <w:rFonts w:eastAsia="Arial"/>
                <w:szCs w:val="22"/>
              </w:rPr>
              <w:t>and</w:t>
            </w:r>
            <w:r w:rsidR="009322D7">
              <w:rPr>
                <w:rFonts w:eastAsia="Arial"/>
                <w:szCs w:val="22"/>
              </w:rPr>
              <w:t xml:space="preserve"> </w:t>
            </w:r>
            <w:r w:rsidR="004168FC" w:rsidRPr="00E85717">
              <w:rPr>
                <w:rFonts w:eastAsia="Arial"/>
                <w:szCs w:val="22"/>
              </w:rPr>
              <w:t>conventions</w:t>
            </w:r>
            <w:r w:rsidR="009322D7">
              <w:rPr>
                <w:rFonts w:eastAsia="Arial"/>
                <w:szCs w:val="22"/>
              </w:rPr>
              <w:t xml:space="preserve"> </w:t>
            </w:r>
            <w:r w:rsidR="0040576F">
              <w:rPr>
                <w:rFonts w:eastAsia="Arial"/>
                <w:szCs w:val="22"/>
              </w:rPr>
              <w:t>used in these</w:t>
            </w:r>
            <w:r w:rsidR="0025510B">
              <w:rPr>
                <w:rFonts w:eastAsia="Arial"/>
                <w:szCs w:val="22"/>
              </w:rPr>
              <w:t xml:space="preserve"> forms</w:t>
            </w:r>
            <w:r w:rsidR="00510F57">
              <w:rPr>
                <w:rFonts w:eastAsia="Arial"/>
                <w:szCs w:val="22"/>
              </w:rPr>
              <w:t>,</w:t>
            </w:r>
            <w:r w:rsidR="003A44B6">
              <w:rPr>
                <w:rFonts w:eastAsia="Arial"/>
                <w:szCs w:val="22"/>
              </w:rPr>
              <w:t xml:space="preserve"> students develop understanding about </w:t>
            </w:r>
            <w:r w:rsidR="00FD7B3C">
              <w:rPr>
                <w:rFonts w:eastAsia="Arial"/>
                <w:szCs w:val="22"/>
              </w:rPr>
              <w:t>purpose and audience response</w:t>
            </w:r>
            <w:r w:rsidR="00DA0603" w:rsidRPr="00E85717">
              <w:rPr>
                <w:rFonts w:eastAsia="Arial"/>
                <w:szCs w:val="22"/>
              </w:rPr>
              <w:t xml:space="preserve">. </w:t>
            </w:r>
            <w:r w:rsidR="008E0EE7" w:rsidRPr="00E85717">
              <w:rPr>
                <w:rFonts w:eastAsia="Arial"/>
                <w:szCs w:val="22"/>
              </w:rPr>
              <w:t>Sample works</w:t>
            </w:r>
            <w:r w:rsidR="00AF4020" w:rsidRPr="00E85717">
              <w:rPr>
                <w:rFonts w:eastAsia="Arial"/>
                <w:szCs w:val="22"/>
              </w:rPr>
              <w:t xml:space="preserve"> </w:t>
            </w:r>
            <w:r w:rsidR="008E0EE7" w:rsidRPr="00E85717">
              <w:rPr>
                <w:rFonts w:eastAsia="Arial"/>
                <w:szCs w:val="22"/>
              </w:rPr>
              <w:t xml:space="preserve">for exploration </w:t>
            </w:r>
            <w:r w:rsidR="008913ED">
              <w:rPr>
                <w:rFonts w:eastAsia="Arial"/>
                <w:szCs w:val="22"/>
              </w:rPr>
              <w:t>may</w:t>
            </w:r>
            <w:r w:rsidR="008913ED" w:rsidRPr="00E85717">
              <w:rPr>
                <w:rFonts w:eastAsia="Arial"/>
                <w:szCs w:val="22"/>
              </w:rPr>
              <w:t xml:space="preserve"> </w:t>
            </w:r>
            <w:r w:rsidR="000A55BF" w:rsidRPr="00E85717">
              <w:rPr>
                <w:rFonts w:eastAsia="Arial"/>
                <w:szCs w:val="22"/>
              </w:rPr>
              <w:t>include</w:t>
            </w:r>
            <w:r w:rsidR="00AF4020" w:rsidRPr="00E85717">
              <w:rPr>
                <w:rFonts w:eastAsia="Arial"/>
                <w:szCs w:val="22"/>
              </w:rPr>
              <w:t xml:space="preserve"> </w:t>
            </w:r>
            <w:r w:rsidR="00DD3EDD" w:rsidRPr="00E85717">
              <w:rPr>
                <w:rFonts w:eastAsia="Arial"/>
                <w:szCs w:val="22"/>
              </w:rPr>
              <w:t>recorded productions</w:t>
            </w:r>
            <w:r w:rsidR="00D11B6D" w:rsidRPr="00E85717">
              <w:rPr>
                <w:rFonts w:eastAsia="Arial"/>
                <w:szCs w:val="22"/>
              </w:rPr>
              <w:t xml:space="preserve">, </w:t>
            </w:r>
            <w:r w:rsidR="008654FD" w:rsidRPr="00E85717">
              <w:rPr>
                <w:rFonts w:eastAsia="Arial"/>
                <w:szCs w:val="22"/>
              </w:rPr>
              <w:t>solo</w:t>
            </w:r>
            <w:r w:rsidR="00F01D92" w:rsidRPr="00E85717">
              <w:rPr>
                <w:rFonts w:eastAsia="Arial"/>
                <w:szCs w:val="22"/>
              </w:rPr>
              <w:t xml:space="preserve"> performance</w:t>
            </w:r>
            <w:r w:rsidR="00015C84" w:rsidRPr="00E85717">
              <w:rPr>
                <w:rFonts w:eastAsia="Arial"/>
                <w:szCs w:val="22"/>
              </w:rPr>
              <w:t>s</w:t>
            </w:r>
            <w:r w:rsidR="00F01D92" w:rsidRPr="00E85717">
              <w:rPr>
                <w:rFonts w:eastAsia="Arial"/>
                <w:szCs w:val="22"/>
              </w:rPr>
              <w:t>,</w:t>
            </w:r>
            <w:r w:rsidR="00AF4020" w:rsidRPr="00E85717">
              <w:rPr>
                <w:rFonts w:eastAsia="Arial"/>
                <w:szCs w:val="22"/>
              </w:rPr>
              <w:t xml:space="preserve"> </w:t>
            </w:r>
            <w:r w:rsidR="007A0761" w:rsidRPr="00E85717">
              <w:rPr>
                <w:rFonts w:eastAsia="Arial"/>
                <w:szCs w:val="22"/>
              </w:rPr>
              <w:t>costume</w:t>
            </w:r>
            <w:r w:rsidR="006C0B41" w:rsidRPr="00E85717">
              <w:rPr>
                <w:rFonts w:eastAsia="Arial"/>
                <w:szCs w:val="22"/>
              </w:rPr>
              <w:t xml:space="preserve">, </w:t>
            </w:r>
            <w:r w:rsidR="007A0761" w:rsidRPr="00E85717">
              <w:rPr>
                <w:rFonts w:eastAsia="Arial"/>
                <w:szCs w:val="22"/>
              </w:rPr>
              <w:t>set</w:t>
            </w:r>
            <w:r w:rsidR="006C0B41" w:rsidRPr="00E85717">
              <w:rPr>
                <w:rFonts w:eastAsia="Arial"/>
                <w:szCs w:val="22"/>
              </w:rPr>
              <w:t>, lighting and sound</w:t>
            </w:r>
            <w:r w:rsidR="007A0761" w:rsidRPr="00E85717">
              <w:rPr>
                <w:rFonts w:eastAsia="Arial"/>
                <w:szCs w:val="22"/>
              </w:rPr>
              <w:t xml:space="preserve"> design</w:t>
            </w:r>
            <w:r w:rsidR="006C0B41" w:rsidRPr="00E85717">
              <w:rPr>
                <w:rFonts w:eastAsia="Arial"/>
                <w:szCs w:val="22"/>
              </w:rPr>
              <w:t xml:space="preserve"> portfolios</w:t>
            </w:r>
            <w:r w:rsidR="00F700FF" w:rsidRPr="00E85717">
              <w:rPr>
                <w:rFonts w:eastAsia="Arial"/>
                <w:szCs w:val="22"/>
              </w:rPr>
              <w:t>, promotional materials</w:t>
            </w:r>
            <w:r w:rsidR="006C0B41" w:rsidRPr="00E85717">
              <w:rPr>
                <w:rFonts w:eastAsia="Arial"/>
                <w:szCs w:val="22"/>
              </w:rPr>
              <w:t xml:space="preserve">, </w:t>
            </w:r>
            <w:r w:rsidR="00AF4020" w:rsidRPr="00E85717">
              <w:rPr>
                <w:rFonts w:eastAsia="Arial"/>
                <w:szCs w:val="22"/>
              </w:rPr>
              <w:t>short films</w:t>
            </w:r>
            <w:r w:rsidR="007A0761" w:rsidRPr="00E85717">
              <w:rPr>
                <w:rFonts w:eastAsia="Arial"/>
                <w:szCs w:val="22"/>
              </w:rPr>
              <w:t>, directorial concept statements</w:t>
            </w:r>
            <w:r w:rsidR="00AF4020" w:rsidRPr="00E85717">
              <w:rPr>
                <w:rFonts w:eastAsia="Arial"/>
                <w:szCs w:val="22"/>
              </w:rPr>
              <w:t xml:space="preserve"> </w:t>
            </w:r>
            <w:r w:rsidR="004E55F2" w:rsidRPr="00E85717">
              <w:rPr>
                <w:rFonts w:eastAsia="Arial"/>
                <w:szCs w:val="22"/>
              </w:rPr>
              <w:t>and</w:t>
            </w:r>
            <w:r w:rsidR="00AF4020" w:rsidRPr="00E85717">
              <w:rPr>
                <w:rFonts w:eastAsia="Arial"/>
                <w:szCs w:val="22"/>
              </w:rPr>
              <w:t xml:space="preserve"> scripted work exce</w:t>
            </w:r>
            <w:r w:rsidR="007A0761" w:rsidRPr="00E85717">
              <w:rPr>
                <w:rFonts w:eastAsia="Arial"/>
                <w:szCs w:val="22"/>
              </w:rPr>
              <w:t>rpts</w:t>
            </w:r>
            <w:r w:rsidR="006C0B41" w:rsidRPr="00E85717">
              <w:rPr>
                <w:rFonts w:eastAsia="Arial"/>
                <w:szCs w:val="22"/>
              </w:rPr>
              <w:t>.</w:t>
            </w:r>
            <w:r w:rsidR="00353746" w:rsidRPr="00E85717">
              <w:rPr>
                <w:rFonts w:eastAsia="Arial"/>
                <w:szCs w:val="22"/>
              </w:rPr>
              <w:t xml:space="preserve"> </w:t>
            </w:r>
            <w:r w:rsidR="00336266" w:rsidRPr="00E85717">
              <w:rPr>
                <w:rFonts w:eastAsia="Arial"/>
                <w:szCs w:val="22"/>
              </w:rPr>
              <w:t>The</w:t>
            </w:r>
            <w:r w:rsidR="00A2456D" w:rsidRPr="00E85717">
              <w:rPr>
                <w:rFonts w:eastAsia="Arial"/>
                <w:szCs w:val="22"/>
              </w:rPr>
              <w:t xml:space="preserve"> range of </w:t>
            </w:r>
            <w:r w:rsidR="00653AD3" w:rsidRPr="00E85717">
              <w:rPr>
                <w:rFonts w:eastAsia="Arial"/>
                <w:szCs w:val="22"/>
              </w:rPr>
              <w:t xml:space="preserve">forms </w:t>
            </w:r>
            <w:r w:rsidR="00336266" w:rsidRPr="00E85717">
              <w:rPr>
                <w:rFonts w:eastAsia="Arial"/>
                <w:szCs w:val="22"/>
              </w:rPr>
              <w:t xml:space="preserve">selected </w:t>
            </w:r>
            <w:r w:rsidR="00A2456D" w:rsidRPr="00E85717">
              <w:rPr>
                <w:rFonts w:eastAsia="Arial"/>
                <w:szCs w:val="22"/>
              </w:rPr>
              <w:t xml:space="preserve">will </w:t>
            </w:r>
            <w:r w:rsidR="00336266" w:rsidRPr="00E85717">
              <w:rPr>
                <w:rFonts w:eastAsia="Arial"/>
                <w:szCs w:val="22"/>
              </w:rPr>
              <w:t xml:space="preserve">also </w:t>
            </w:r>
            <w:r w:rsidR="00653AD3" w:rsidRPr="00E85717">
              <w:rPr>
                <w:rFonts w:eastAsia="Arial"/>
                <w:szCs w:val="22"/>
              </w:rPr>
              <w:t>enable students to</w:t>
            </w:r>
            <w:r w:rsidR="00BD302D" w:rsidRPr="00E85717">
              <w:rPr>
                <w:rFonts w:eastAsia="Arial"/>
                <w:szCs w:val="22"/>
              </w:rPr>
              <w:t xml:space="preserve"> </w:t>
            </w:r>
            <w:r w:rsidR="00653AD3" w:rsidRPr="00E85717">
              <w:rPr>
                <w:rFonts w:eastAsia="Arial"/>
                <w:szCs w:val="22"/>
              </w:rPr>
              <w:t>explore</w:t>
            </w:r>
            <w:r w:rsidR="00BD302D" w:rsidRPr="00E85717">
              <w:rPr>
                <w:rFonts w:eastAsia="Arial"/>
                <w:szCs w:val="22"/>
              </w:rPr>
              <w:t xml:space="preserve"> </w:t>
            </w:r>
            <w:r w:rsidR="001C02A9" w:rsidRPr="00E85717">
              <w:rPr>
                <w:rFonts w:eastAsia="Arial"/>
                <w:szCs w:val="22"/>
              </w:rPr>
              <w:t xml:space="preserve">a variety of dramatic styles </w:t>
            </w:r>
            <w:r w:rsidR="00653AD3" w:rsidRPr="00E85717">
              <w:rPr>
                <w:rFonts w:eastAsia="Arial"/>
                <w:szCs w:val="22"/>
              </w:rPr>
              <w:t xml:space="preserve">and </w:t>
            </w:r>
            <w:r w:rsidR="00BD302D" w:rsidRPr="00E85717">
              <w:rPr>
                <w:rFonts w:eastAsia="Arial"/>
                <w:szCs w:val="22"/>
              </w:rPr>
              <w:t xml:space="preserve">diverse </w:t>
            </w:r>
            <w:r w:rsidR="007C3FDC" w:rsidRPr="00E85717">
              <w:rPr>
                <w:rFonts w:eastAsia="Arial"/>
                <w:szCs w:val="22"/>
              </w:rPr>
              <w:t>artistic, cultural, social and personal contexts</w:t>
            </w:r>
            <w:r w:rsidR="0000236B" w:rsidRPr="00E85717">
              <w:rPr>
                <w:rFonts w:eastAsia="Arial"/>
                <w:szCs w:val="22"/>
              </w:rPr>
              <w:t xml:space="preserve">. </w:t>
            </w:r>
            <w:r w:rsidR="00CD1F96" w:rsidRPr="00E85717">
              <w:rPr>
                <w:rFonts w:eastAsia="Arial"/>
                <w:szCs w:val="22"/>
              </w:rPr>
              <w:t xml:space="preserve">Students will </w:t>
            </w:r>
            <w:r w:rsidR="0040576F">
              <w:rPr>
                <w:rFonts w:eastAsia="Arial"/>
                <w:szCs w:val="22"/>
              </w:rPr>
              <w:t xml:space="preserve">share their research and </w:t>
            </w:r>
            <w:r w:rsidR="00CD1F96" w:rsidRPr="00E85717">
              <w:rPr>
                <w:rFonts w:eastAsia="Arial"/>
                <w:szCs w:val="22"/>
              </w:rPr>
              <w:t xml:space="preserve">reflect on the significance </w:t>
            </w:r>
            <w:r w:rsidR="00E020E8" w:rsidRPr="00E85717">
              <w:rPr>
                <w:rFonts w:eastAsia="Arial"/>
                <w:szCs w:val="22"/>
              </w:rPr>
              <w:t xml:space="preserve">and purpose of </w:t>
            </w:r>
            <w:r w:rsidR="00CD1F96" w:rsidRPr="00E85717">
              <w:rPr>
                <w:rFonts w:eastAsia="Arial"/>
                <w:szCs w:val="22"/>
              </w:rPr>
              <w:t>devising, acting, design, writing and direction</w:t>
            </w:r>
            <w:r w:rsidR="00A54B30">
              <w:rPr>
                <w:rFonts w:eastAsia="Arial"/>
                <w:szCs w:val="22"/>
              </w:rPr>
              <w:t xml:space="preserve"> in the creation of dramatic works</w:t>
            </w:r>
            <w:r w:rsidR="00CD1F96" w:rsidRPr="00E85717">
              <w:rPr>
                <w:rFonts w:eastAsia="Arial"/>
                <w:szCs w:val="22"/>
              </w:rPr>
              <w:t>.</w:t>
            </w:r>
            <w:r w:rsidR="00CD1F96" w:rsidRPr="00CC0DA6">
              <w:rPr>
                <w:szCs w:val="22"/>
              </w:rPr>
              <w:t xml:space="preserve"> </w:t>
            </w:r>
          </w:p>
        </w:tc>
      </w:tr>
      <w:tr w:rsidR="004168FC" w:rsidRPr="008F2D74" w14:paraId="65E4D8A8" w14:textId="77777777" w:rsidTr="00653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09976BC" w14:textId="77777777" w:rsidR="005C61F3" w:rsidRPr="00CC0DA6" w:rsidRDefault="005C61F3" w:rsidP="00B4572F">
            <w:pPr>
              <w:spacing w:before="180"/>
              <w:rPr>
                <w:szCs w:val="22"/>
              </w:rPr>
            </w:pPr>
            <w:r w:rsidRPr="00CC0DA6">
              <w:rPr>
                <w:szCs w:val="22"/>
              </w:rPr>
              <w:t>Course requirements</w:t>
            </w:r>
          </w:p>
        </w:tc>
        <w:tc>
          <w:tcPr>
            <w:tcW w:w="12756" w:type="dxa"/>
          </w:tcPr>
          <w:p w14:paraId="5A6CDCF1" w14:textId="77777777" w:rsidR="005C61F3" w:rsidRPr="00CC0DA6" w:rsidRDefault="005C61F3" w:rsidP="00B4572F">
            <w:pPr>
              <w:spacing w:before="180"/>
              <w:cnfStyle w:val="000000100000" w:firstRow="0" w:lastRow="0" w:firstColumn="0" w:lastColumn="0" w:oddVBand="0" w:evenVBand="0" w:oddHBand="1" w:evenHBand="0" w:firstRowFirstColumn="0" w:firstRowLastColumn="0" w:lastRowFirstColumn="0" w:lastRowLastColumn="0"/>
              <w:rPr>
                <w:b/>
                <w:bCs/>
                <w:szCs w:val="22"/>
              </w:rPr>
            </w:pPr>
            <w:r w:rsidRPr="00CC0DA6">
              <w:rPr>
                <w:b/>
                <w:bCs/>
                <w:szCs w:val="22"/>
              </w:rPr>
              <w:t>Requirements for the study of dramatic works</w:t>
            </w:r>
          </w:p>
          <w:p w14:paraId="1CC3F4D2" w14:textId="6E7B2F52" w:rsidR="005C61F3" w:rsidRPr="00CC0DA6" w:rsidRDefault="005C61F3" w:rsidP="002227B0">
            <w:pPr>
              <w:pStyle w:val="ListBullet"/>
              <w:cnfStyle w:val="000000100000" w:firstRow="0" w:lastRow="0" w:firstColumn="0" w:lastColumn="0" w:oddVBand="0" w:evenVBand="0" w:oddHBand="1" w:evenHBand="0" w:firstRowFirstColumn="0" w:firstRowLastColumn="0" w:lastRowFirstColumn="0" w:lastRowLastColumn="0"/>
            </w:pPr>
            <w:r w:rsidRPr="00CC0DA6">
              <w:t>a range of forms, styles and conventions</w:t>
            </w:r>
            <w:r w:rsidR="009322D7">
              <w:t xml:space="preserve"> </w:t>
            </w:r>
            <w:r w:rsidRPr="00CC0DA6">
              <w:t>specific to purpose and audience</w:t>
            </w:r>
          </w:p>
          <w:p w14:paraId="2493E0DA" w14:textId="77777777" w:rsidR="005C61F3" w:rsidRPr="00CC0DA6" w:rsidRDefault="005C61F3" w:rsidP="002227B0">
            <w:pPr>
              <w:pStyle w:val="ListBullet"/>
              <w:cnfStyle w:val="000000100000" w:firstRow="0" w:lastRow="0" w:firstColumn="0" w:lastColumn="0" w:oddVBand="0" w:evenVBand="0" w:oddHBand="1" w:evenHBand="0" w:firstRowFirstColumn="0" w:firstRowLastColumn="0" w:lastRowFirstColumn="0" w:lastRowLastColumn="0"/>
            </w:pPr>
            <w:r w:rsidRPr="00CC0DA6">
              <w:t>Aboriginal and Torres Strait Islander dramatic practitioners and works</w:t>
            </w:r>
          </w:p>
          <w:p w14:paraId="5825C663" w14:textId="77777777" w:rsidR="005C61F3" w:rsidRPr="00CC0DA6" w:rsidRDefault="005C61F3" w:rsidP="002227B0">
            <w:pPr>
              <w:pStyle w:val="ListBullet"/>
              <w:cnfStyle w:val="000000100000" w:firstRow="0" w:lastRow="0" w:firstColumn="0" w:lastColumn="0" w:oddVBand="0" w:evenVBand="0" w:oddHBand="1" w:evenHBand="0" w:firstRowFirstColumn="0" w:firstRowLastColumn="0" w:lastRowFirstColumn="0" w:lastRowLastColumn="0"/>
            </w:pPr>
            <w:r w:rsidRPr="00CC0DA6">
              <w:t>diverse artistic, cultural, social and personal contexts</w:t>
            </w:r>
          </w:p>
          <w:p w14:paraId="3C38B0D6" w14:textId="2CDD3149" w:rsidR="005C61F3" w:rsidRPr="00CC0DA6" w:rsidRDefault="005C61F3" w:rsidP="002227B0">
            <w:pPr>
              <w:pStyle w:val="ListBullet"/>
              <w:cnfStyle w:val="000000100000" w:firstRow="0" w:lastRow="0" w:firstColumn="0" w:lastColumn="0" w:oddVBand="0" w:evenVBand="0" w:oddHBand="1" w:evenHBand="0" w:firstRowFirstColumn="0" w:firstRowLastColumn="0" w:lastRowFirstColumn="0" w:lastRowLastColumn="0"/>
            </w:pPr>
            <w:r w:rsidRPr="00CC0DA6">
              <w:t>recorded productions</w:t>
            </w:r>
          </w:p>
        </w:tc>
      </w:tr>
      <w:tr w:rsidR="004168FC" w:rsidRPr="008F2D74" w14:paraId="1660B59B" w14:textId="77777777" w:rsidTr="00653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75899D9" w14:textId="6C487699" w:rsidR="005C61F3" w:rsidRPr="00A4112E" w:rsidRDefault="005C61F3" w:rsidP="00B4572F">
            <w:pPr>
              <w:spacing w:before="180"/>
              <w:rPr>
                <w:szCs w:val="22"/>
              </w:rPr>
            </w:pPr>
            <w:hyperlink r:id="rId9" w:history="1">
              <w:r w:rsidRPr="00A4112E">
                <w:rPr>
                  <w:rStyle w:val="Hyperlink"/>
                  <w:szCs w:val="22"/>
                </w:rPr>
                <w:t>Outcomes</w:t>
              </w:r>
            </w:hyperlink>
          </w:p>
        </w:tc>
        <w:tc>
          <w:tcPr>
            <w:tcW w:w="12756" w:type="dxa"/>
          </w:tcPr>
          <w:p w14:paraId="3D12D420" w14:textId="7D08F406" w:rsidR="005C61F3" w:rsidRPr="00A4112E" w:rsidRDefault="00887B15" w:rsidP="009227AC">
            <w:pPr>
              <w:cnfStyle w:val="000000010000" w:firstRow="0" w:lastRow="0" w:firstColumn="0" w:lastColumn="0" w:oddVBand="0" w:evenVBand="0" w:oddHBand="0" w:evenHBand="1" w:firstRowFirstColumn="0" w:firstRowLastColumn="0" w:lastRowFirstColumn="0" w:lastRowLastColumn="0"/>
            </w:pPr>
            <w:r w:rsidRPr="00A4112E">
              <w:t>DR-11M-01, DR-11M-02, DR-11M-03, DR-11P-01, DR-11P-02, DR-11P-03, DR-11R-01, DR-11R-02, DR-11R-03</w:t>
            </w:r>
          </w:p>
        </w:tc>
      </w:tr>
      <w:tr w:rsidR="004168FC" w:rsidRPr="008F2D74" w14:paraId="21D543C6" w14:textId="77777777" w:rsidTr="00653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723B6F4" w14:textId="77777777" w:rsidR="005C61F3" w:rsidRPr="00CC0DA6" w:rsidRDefault="005C61F3" w:rsidP="00B4572F">
            <w:pPr>
              <w:spacing w:before="180"/>
              <w:rPr>
                <w:szCs w:val="22"/>
              </w:rPr>
            </w:pPr>
            <w:r w:rsidRPr="00CC0DA6">
              <w:rPr>
                <w:szCs w:val="22"/>
              </w:rPr>
              <w:t>Assessment</w:t>
            </w:r>
          </w:p>
        </w:tc>
        <w:tc>
          <w:tcPr>
            <w:tcW w:w="12756" w:type="dxa"/>
          </w:tcPr>
          <w:p w14:paraId="1689CE0B" w14:textId="4C9844C9" w:rsidR="004270C3" w:rsidRDefault="004270C3" w:rsidP="00E85717">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Formative assessment of research and reflection on d</w:t>
            </w:r>
            <w:r w:rsidR="00B070B2">
              <w:rPr>
                <w:rFonts w:eastAsia="Arial"/>
              </w:rPr>
              <w:t>ramatic forms</w:t>
            </w:r>
            <w:r w:rsidR="000F3D74">
              <w:rPr>
                <w:rFonts w:eastAsia="Arial"/>
              </w:rPr>
              <w:t>.</w:t>
            </w:r>
          </w:p>
          <w:p w14:paraId="502E7898" w14:textId="5B779B33" w:rsidR="005C61F3" w:rsidRPr="00CC0DA6" w:rsidRDefault="00C1076B" w:rsidP="00E85717">
            <w:pPr>
              <w:cnfStyle w:val="000000100000" w:firstRow="0" w:lastRow="0" w:firstColumn="0" w:lastColumn="0" w:oddVBand="0" w:evenVBand="0" w:oddHBand="1" w:evenHBand="0" w:firstRowFirstColumn="0" w:firstRowLastColumn="0" w:lastRowFirstColumn="0" w:lastRowLastColumn="0"/>
            </w:pPr>
            <w:r w:rsidRPr="00C1076B">
              <w:rPr>
                <w:rFonts w:eastAsia="Arial"/>
              </w:rPr>
              <w:t>Style-based workshop and documentation submission</w:t>
            </w:r>
            <w:r>
              <w:rPr>
                <w:rFonts w:eastAsia="Arial"/>
              </w:rPr>
              <w:t xml:space="preserve"> in Term 3.</w:t>
            </w:r>
          </w:p>
        </w:tc>
      </w:tr>
    </w:tbl>
    <w:p w14:paraId="7685D5B1" w14:textId="3C853497" w:rsidR="000946FA" w:rsidRPr="00BC0FF0" w:rsidRDefault="000946FA" w:rsidP="000946FA">
      <w:pPr>
        <w:pStyle w:val="Imageattributioncaption"/>
      </w:pPr>
      <w:hyperlink r:id="rId10" w:history="1">
        <w:r w:rsidRPr="000C75E0">
          <w:rPr>
            <w:rStyle w:val="Hyperlink"/>
          </w:rPr>
          <w:t>Drama 11–12 Syllabus</w:t>
        </w:r>
      </w:hyperlink>
      <w:r w:rsidRPr="007939B8">
        <w:rPr>
          <w:color w:val="2F5496"/>
        </w:rPr>
        <w:t xml:space="preserve"> </w:t>
      </w:r>
      <w:r w:rsidRPr="007939B8">
        <w:t>©</w:t>
      </w:r>
      <w:r>
        <w:t xml:space="preserve"> NSW Education Standards Authority (NESA) for and on behalf of the Crown in right of the State of New South Wales, 2025</w:t>
      </w:r>
      <w:r w:rsidR="0017751E">
        <w:t>.</w:t>
      </w:r>
    </w:p>
    <w:p w14:paraId="26E8DDE4" w14:textId="77777777" w:rsidR="005C61F3" w:rsidRPr="000C75E0" w:rsidRDefault="005C61F3" w:rsidP="000C75E0">
      <w:r w:rsidRPr="000C75E0">
        <w:br w:type="page"/>
      </w:r>
    </w:p>
    <w:p w14:paraId="241A4A28" w14:textId="5602EE1E" w:rsidR="00B75BC0" w:rsidRDefault="00F229CE" w:rsidP="00B75BC0">
      <w:pPr>
        <w:pStyle w:val="Heading1"/>
      </w:pPr>
      <w:r w:rsidRPr="226A2C54">
        <w:rPr>
          <w:rFonts w:eastAsia="Arial"/>
        </w:rPr>
        <w:lastRenderedPageBreak/>
        <w:t>In style</w:t>
      </w:r>
      <w:r w:rsidR="00346703">
        <w:rPr>
          <w:rFonts w:eastAsia="Arial"/>
        </w:rPr>
        <w:t xml:space="preserve"> –</w:t>
      </w:r>
      <w:r w:rsidR="00346703" w:rsidRPr="226A2C54">
        <w:rPr>
          <w:rFonts w:eastAsia="Arial"/>
        </w:rPr>
        <w:t xml:space="preserve"> </w:t>
      </w:r>
      <w:r w:rsidR="68FFCFE7" w:rsidRPr="226A2C54">
        <w:rPr>
          <w:rFonts w:eastAsia="Arial"/>
        </w:rPr>
        <w:t>devising</w:t>
      </w:r>
      <w:r w:rsidRPr="226A2C54" w:rsidDel="00F229CE">
        <w:rPr>
          <w:rFonts w:eastAsia="Arial"/>
        </w:rPr>
        <w:t xml:space="preserve"> </w:t>
      </w:r>
      <w:r w:rsidR="00EE2D5A">
        <w:rPr>
          <w:rFonts w:eastAsia="Arial"/>
        </w:rPr>
        <w:t>as an ensemble</w:t>
      </w:r>
    </w:p>
    <w:p w14:paraId="1F9BA2FF" w14:textId="0BF62323" w:rsidR="00B75BC0" w:rsidRDefault="00B75BC0" w:rsidP="00B75BC0">
      <w:pPr>
        <w:pStyle w:val="Caption"/>
      </w:pPr>
      <w:r>
        <w:t xml:space="preserve">Table </w:t>
      </w:r>
      <w:r>
        <w:fldChar w:fldCharType="begin"/>
      </w:r>
      <w:r>
        <w:instrText xml:space="preserve"> SEQ Table \* ARABIC </w:instrText>
      </w:r>
      <w:r>
        <w:fldChar w:fldCharType="separate"/>
      </w:r>
      <w:r w:rsidR="0009372B">
        <w:rPr>
          <w:noProof/>
        </w:rPr>
        <w:t>3</w:t>
      </w:r>
      <w:r>
        <w:fldChar w:fldCharType="end"/>
      </w:r>
      <w:r>
        <w:t xml:space="preserve"> –</w:t>
      </w:r>
      <w:r w:rsidR="003067E3">
        <w:t xml:space="preserve">Term </w:t>
      </w:r>
      <w:r w:rsidR="00D7233F">
        <w:t>3</w:t>
      </w:r>
    </w:p>
    <w:tbl>
      <w:tblPr>
        <w:tblStyle w:val="Tableheader"/>
        <w:tblW w:w="15018" w:type="dxa"/>
        <w:tblLook w:val="04A0" w:firstRow="1" w:lastRow="0" w:firstColumn="1" w:lastColumn="0" w:noHBand="0" w:noVBand="1"/>
        <w:tblDescription w:val="Table outlines the course requirements, learning overview, assessment outcomes and assessment details."/>
      </w:tblPr>
      <w:tblGrid>
        <w:gridCol w:w="2262"/>
        <w:gridCol w:w="12756"/>
      </w:tblGrid>
      <w:tr w:rsidR="00A8135F" w:rsidRPr="008F2D74" w14:paraId="291D5832" w14:textId="77777777" w:rsidTr="00653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0C8C889" w14:textId="77777777" w:rsidR="00B75BC0" w:rsidRPr="00CC0DA6" w:rsidRDefault="00B75BC0" w:rsidP="00B4572F">
            <w:pPr>
              <w:spacing w:before="180"/>
              <w:rPr>
                <w:szCs w:val="22"/>
              </w:rPr>
            </w:pPr>
            <w:r w:rsidRPr="00CC0DA6">
              <w:rPr>
                <w:szCs w:val="22"/>
              </w:rPr>
              <w:t>Essentials</w:t>
            </w:r>
          </w:p>
        </w:tc>
        <w:tc>
          <w:tcPr>
            <w:tcW w:w="12756" w:type="dxa"/>
          </w:tcPr>
          <w:p w14:paraId="21C1F694" w14:textId="77777777" w:rsidR="00B75BC0" w:rsidRPr="00CC0DA6" w:rsidRDefault="00B75BC0" w:rsidP="00B4572F">
            <w:pPr>
              <w:spacing w:before="180"/>
              <w:cnfStyle w:val="100000000000" w:firstRow="1" w:lastRow="0" w:firstColumn="0" w:lastColumn="0" w:oddVBand="0" w:evenVBand="0" w:oddHBand="0" w:evenHBand="0" w:firstRowFirstColumn="0" w:firstRowLastColumn="0" w:lastRowFirstColumn="0" w:lastRowLastColumn="0"/>
              <w:rPr>
                <w:rFonts w:eastAsia="Arial"/>
                <w:szCs w:val="22"/>
              </w:rPr>
            </w:pPr>
            <w:r w:rsidRPr="00CC0DA6">
              <w:rPr>
                <w:rFonts w:eastAsia="Arial"/>
                <w:color w:val="FFFFFF" w:themeColor="background1"/>
                <w:szCs w:val="22"/>
              </w:rPr>
              <w:t>Unit overview</w:t>
            </w:r>
          </w:p>
        </w:tc>
      </w:tr>
      <w:tr w:rsidR="000E1DF8" w:rsidRPr="008F2D74" w14:paraId="0177B39D" w14:textId="77777777" w:rsidTr="006532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2" w:type="dxa"/>
          </w:tcPr>
          <w:p w14:paraId="6A78B955" w14:textId="220E98E8" w:rsidR="00D103F7" w:rsidRPr="00CC0DA6" w:rsidRDefault="00D103F7" w:rsidP="00B4572F">
            <w:pPr>
              <w:rPr>
                <w:szCs w:val="22"/>
              </w:rPr>
            </w:pPr>
            <w:r w:rsidRPr="00CC0DA6">
              <w:rPr>
                <w:szCs w:val="22"/>
              </w:rPr>
              <w:t>Duration</w:t>
            </w:r>
          </w:p>
        </w:tc>
        <w:tc>
          <w:tcPr>
            <w:tcW w:w="12756" w:type="dxa"/>
          </w:tcPr>
          <w:p w14:paraId="346AD4EF" w14:textId="49F073E0" w:rsidR="00D103F7" w:rsidRPr="00CC0DA6" w:rsidRDefault="0001609D" w:rsidP="0001609D">
            <w:pPr>
              <w:cnfStyle w:val="000000100000" w:firstRow="0" w:lastRow="0" w:firstColumn="0" w:lastColumn="0" w:oddVBand="0" w:evenVBand="0" w:oddHBand="1" w:evenHBand="0" w:firstRowFirstColumn="0" w:firstRowLastColumn="0" w:lastRowFirstColumn="0" w:lastRowLastColumn="0"/>
              <w:rPr>
                <w:szCs w:val="22"/>
              </w:rPr>
            </w:pPr>
            <w:r w:rsidRPr="00CC0DA6">
              <w:rPr>
                <w:szCs w:val="22"/>
              </w:rPr>
              <w:t xml:space="preserve">Term 3 </w:t>
            </w:r>
            <w:r w:rsidR="009322D7">
              <w:rPr>
                <w:szCs w:val="22"/>
              </w:rPr>
              <w:t>W</w:t>
            </w:r>
            <w:r w:rsidRPr="00CC0DA6">
              <w:rPr>
                <w:szCs w:val="22"/>
              </w:rPr>
              <w:t>eeks 1–10</w:t>
            </w:r>
          </w:p>
        </w:tc>
      </w:tr>
      <w:tr w:rsidR="00A8135F" w:rsidRPr="008F2D74" w14:paraId="787164C2" w14:textId="77777777" w:rsidTr="00653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B52508A" w14:textId="099ECA80" w:rsidR="00B75BC0" w:rsidRPr="00CC0DA6" w:rsidRDefault="00BB1AA3" w:rsidP="00B4572F">
            <w:pPr>
              <w:spacing w:before="180"/>
              <w:rPr>
                <w:szCs w:val="22"/>
              </w:rPr>
            </w:pPr>
            <w:r w:rsidRPr="00CC0DA6">
              <w:rPr>
                <w:szCs w:val="22"/>
              </w:rPr>
              <w:t>Learning overview</w:t>
            </w:r>
          </w:p>
        </w:tc>
        <w:tc>
          <w:tcPr>
            <w:tcW w:w="12756" w:type="dxa"/>
          </w:tcPr>
          <w:p w14:paraId="7AE44A30" w14:textId="016695BD" w:rsidR="00D7233F" w:rsidRPr="00E85717" w:rsidRDefault="00D7233F" w:rsidP="00B4572F">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E85717">
              <w:rPr>
                <w:rFonts w:eastAsia="Arial"/>
                <w:b/>
                <w:bCs/>
                <w:szCs w:val="22"/>
              </w:rPr>
              <w:t>Focus area</w:t>
            </w:r>
            <w:r w:rsidR="00F40EF0" w:rsidRPr="00E85717">
              <w:rPr>
                <w:rFonts w:eastAsia="Arial"/>
                <w:b/>
                <w:bCs/>
                <w:szCs w:val="22"/>
              </w:rPr>
              <w:t>s</w:t>
            </w:r>
            <w:r w:rsidRPr="00E85717">
              <w:rPr>
                <w:rFonts w:eastAsia="Arial"/>
                <w:b/>
                <w:bCs/>
                <w:szCs w:val="22"/>
              </w:rPr>
              <w:t>:</w:t>
            </w:r>
            <w:r w:rsidRPr="00E85717">
              <w:rPr>
                <w:rFonts w:eastAsia="Arial"/>
                <w:szCs w:val="22"/>
              </w:rPr>
              <w:t xml:space="preserve"> Forms and styles</w:t>
            </w:r>
            <w:r w:rsidR="00D17803" w:rsidRPr="00E85717">
              <w:rPr>
                <w:rFonts w:eastAsia="Arial"/>
                <w:szCs w:val="22"/>
              </w:rPr>
              <w:t xml:space="preserve">, </w:t>
            </w:r>
            <w:r w:rsidR="00BE46AA" w:rsidRPr="00E85717">
              <w:rPr>
                <w:rFonts w:eastAsia="Arial"/>
                <w:szCs w:val="22"/>
              </w:rPr>
              <w:t>I</w:t>
            </w:r>
            <w:r w:rsidR="00D17803" w:rsidRPr="00E85717">
              <w:rPr>
                <w:rFonts w:eastAsia="Arial"/>
                <w:szCs w:val="22"/>
              </w:rPr>
              <w:t>mprovising and devising</w:t>
            </w:r>
          </w:p>
          <w:p w14:paraId="4745B56E" w14:textId="5AF0EF11" w:rsidR="00C74E49" w:rsidRPr="00E85717" w:rsidRDefault="00820B47" w:rsidP="001F50AF">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Pr>
                <w:rFonts w:eastAsia="Arial"/>
                <w:szCs w:val="22"/>
              </w:rPr>
              <w:t>Building on their experience of a</w:t>
            </w:r>
            <w:r w:rsidR="00D23A3D" w:rsidRPr="00E85717">
              <w:rPr>
                <w:rFonts w:eastAsia="Arial"/>
                <w:szCs w:val="22"/>
              </w:rPr>
              <w:t xml:space="preserve"> range of </w:t>
            </w:r>
            <w:r>
              <w:rPr>
                <w:rFonts w:eastAsia="Arial"/>
                <w:szCs w:val="22"/>
              </w:rPr>
              <w:t>dramatic</w:t>
            </w:r>
            <w:r w:rsidR="00D23A3D" w:rsidRPr="00E85717">
              <w:rPr>
                <w:rFonts w:eastAsia="Arial"/>
                <w:szCs w:val="22"/>
              </w:rPr>
              <w:t xml:space="preserve"> styles</w:t>
            </w:r>
            <w:r>
              <w:rPr>
                <w:rFonts w:eastAsia="Arial"/>
                <w:szCs w:val="22"/>
              </w:rPr>
              <w:t xml:space="preserve"> in previous ‘Intent’ and ‘</w:t>
            </w:r>
            <w:r w:rsidRPr="00820B47">
              <w:rPr>
                <w:rFonts w:eastAsia="Arial"/>
                <w:szCs w:val="22"/>
              </w:rPr>
              <w:t>In form</w:t>
            </w:r>
            <w:r>
              <w:rPr>
                <w:rFonts w:eastAsia="Arial"/>
                <w:szCs w:val="22"/>
              </w:rPr>
              <w:t>’ units</w:t>
            </w:r>
            <w:r w:rsidR="00D23A3D" w:rsidRPr="00E85717">
              <w:rPr>
                <w:rFonts w:eastAsia="Arial"/>
                <w:szCs w:val="22"/>
              </w:rPr>
              <w:t xml:space="preserve">, </w:t>
            </w:r>
            <w:r>
              <w:rPr>
                <w:rFonts w:eastAsia="Arial"/>
                <w:szCs w:val="22"/>
              </w:rPr>
              <w:t>students</w:t>
            </w:r>
            <w:r w:rsidR="005F4E9C" w:rsidRPr="00E85717">
              <w:rPr>
                <w:rFonts w:eastAsia="Arial"/>
                <w:szCs w:val="22"/>
              </w:rPr>
              <w:t xml:space="preserve"> </w:t>
            </w:r>
            <w:r w:rsidR="006F4CB2" w:rsidRPr="00E85717">
              <w:rPr>
                <w:rFonts w:eastAsia="Arial"/>
                <w:szCs w:val="22"/>
              </w:rPr>
              <w:t xml:space="preserve">select </w:t>
            </w:r>
            <w:r w:rsidR="002E580B" w:rsidRPr="00E85717">
              <w:rPr>
                <w:rFonts w:eastAsia="Arial"/>
                <w:szCs w:val="22"/>
              </w:rPr>
              <w:t>one</w:t>
            </w:r>
            <w:r w:rsidR="006F4CB2" w:rsidRPr="00E85717">
              <w:rPr>
                <w:rFonts w:eastAsia="Arial"/>
                <w:szCs w:val="22"/>
              </w:rPr>
              <w:t xml:space="preserve"> </w:t>
            </w:r>
            <w:r w:rsidR="00A647EF">
              <w:rPr>
                <w:rFonts w:eastAsia="Arial"/>
                <w:szCs w:val="22"/>
              </w:rPr>
              <w:t xml:space="preserve">dramatic </w:t>
            </w:r>
            <w:r w:rsidR="006F4CB2" w:rsidRPr="00E85717">
              <w:rPr>
                <w:rFonts w:eastAsia="Arial"/>
                <w:szCs w:val="22"/>
              </w:rPr>
              <w:t xml:space="preserve">style and </w:t>
            </w:r>
            <w:r w:rsidR="00F22A32" w:rsidRPr="00E85717">
              <w:rPr>
                <w:rFonts w:eastAsia="Arial"/>
                <w:szCs w:val="22"/>
              </w:rPr>
              <w:t>research</w:t>
            </w:r>
            <w:r w:rsidR="004F2DAC">
              <w:rPr>
                <w:rFonts w:eastAsia="Arial"/>
                <w:szCs w:val="22"/>
              </w:rPr>
              <w:t xml:space="preserve"> </w:t>
            </w:r>
            <w:r w:rsidR="002C5197" w:rsidRPr="00E85717">
              <w:rPr>
                <w:rFonts w:eastAsia="Arial"/>
                <w:szCs w:val="22"/>
              </w:rPr>
              <w:t xml:space="preserve">and </w:t>
            </w:r>
            <w:r w:rsidR="00F22A32" w:rsidRPr="00E85717">
              <w:rPr>
                <w:rFonts w:eastAsia="Arial"/>
                <w:szCs w:val="22"/>
              </w:rPr>
              <w:t xml:space="preserve">experiment with </w:t>
            </w:r>
            <w:r w:rsidR="00A647EF">
              <w:rPr>
                <w:rFonts w:eastAsia="Arial"/>
                <w:szCs w:val="22"/>
              </w:rPr>
              <w:t xml:space="preserve">the </w:t>
            </w:r>
            <w:r w:rsidR="00D54028" w:rsidRPr="00E85717">
              <w:rPr>
                <w:rFonts w:eastAsia="Arial"/>
                <w:szCs w:val="22"/>
              </w:rPr>
              <w:t>process</w:t>
            </w:r>
            <w:r w:rsidR="006F4CB2" w:rsidRPr="00E85717">
              <w:rPr>
                <w:rFonts w:eastAsia="Arial"/>
                <w:szCs w:val="22"/>
              </w:rPr>
              <w:t>es</w:t>
            </w:r>
            <w:r w:rsidR="00D54028" w:rsidRPr="00E85717">
              <w:rPr>
                <w:rFonts w:eastAsia="Arial"/>
                <w:szCs w:val="22"/>
              </w:rPr>
              <w:t xml:space="preserve">, performance </w:t>
            </w:r>
            <w:r w:rsidR="00670240">
              <w:rPr>
                <w:rFonts w:eastAsia="Arial"/>
                <w:szCs w:val="22"/>
              </w:rPr>
              <w:t>skills</w:t>
            </w:r>
            <w:r w:rsidR="00D54028" w:rsidRPr="00E85717">
              <w:rPr>
                <w:rFonts w:eastAsia="Arial"/>
                <w:szCs w:val="22"/>
              </w:rPr>
              <w:t xml:space="preserve"> and </w:t>
            </w:r>
            <w:r w:rsidR="004B3F51" w:rsidRPr="00E85717">
              <w:rPr>
                <w:rFonts w:eastAsia="Arial"/>
                <w:szCs w:val="22"/>
              </w:rPr>
              <w:t>conventions</w:t>
            </w:r>
            <w:r w:rsidR="00670240">
              <w:rPr>
                <w:rFonts w:eastAsia="Arial"/>
                <w:szCs w:val="22"/>
              </w:rPr>
              <w:t xml:space="preserve"> of th</w:t>
            </w:r>
            <w:r w:rsidR="00BF7531">
              <w:rPr>
                <w:rFonts w:eastAsia="Arial"/>
                <w:szCs w:val="22"/>
              </w:rPr>
              <w:t>at style</w:t>
            </w:r>
            <w:r w:rsidR="006F4CB2" w:rsidRPr="00E85717">
              <w:rPr>
                <w:rFonts w:eastAsia="Arial"/>
                <w:szCs w:val="22"/>
              </w:rPr>
              <w:t>.</w:t>
            </w:r>
            <w:r w:rsidR="002479A6" w:rsidRPr="00E85717">
              <w:rPr>
                <w:rFonts w:eastAsia="Arial"/>
                <w:szCs w:val="22"/>
              </w:rPr>
              <w:t xml:space="preserve"> </w:t>
            </w:r>
            <w:r w:rsidR="00670240">
              <w:rPr>
                <w:rFonts w:eastAsia="Arial"/>
                <w:szCs w:val="22"/>
              </w:rPr>
              <w:t>They</w:t>
            </w:r>
            <w:r w:rsidR="005B0709" w:rsidRPr="00E85717">
              <w:rPr>
                <w:rFonts w:eastAsia="Arial"/>
                <w:szCs w:val="22"/>
              </w:rPr>
              <w:t xml:space="preserve"> select</w:t>
            </w:r>
            <w:r w:rsidR="00C0387E" w:rsidRPr="00E85717">
              <w:rPr>
                <w:rFonts w:eastAsia="Arial"/>
                <w:szCs w:val="22"/>
              </w:rPr>
              <w:t xml:space="preserve"> and </w:t>
            </w:r>
            <w:r w:rsidR="00BA4E11">
              <w:rPr>
                <w:rFonts w:eastAsia="Arial"/>
                <w:szCs w:val="22"/>
              </w:rPr>
              <w:t xml:space="preserve">interpret </w:t>
            </w:r>
            <w:r w:rsidR="005B0709" w:rsidRPr="00E85717">
              <w:rPr>
                <w:rFonts w:eastAsia="Arial"/>
                <w:szCs w:val="22"/>
              </w:rPr>
              <w:t xml:space="preserve">examples of </w:t>
            </w:r>
            <w:r w:rsidR="00BA4E11">
              <w:rPr>
                <w:rFonts w:eastAsia="Arial"/>
                <w:szCs w:val="22"/>
              </w:rPr>
              <w:t xml:space="preserve">dramatic </w:t>
            </w:r>
            <w:r w:rsidR="00BF7531">
              <w:rPr>
                <w:rFonts w:eastAsia="Arial"/>
                <w:szCs w:val="22"/>
              </w:rPr>
              <w:t>works created in</w:t>
            </w:r>
            <w:r w:rsidR="00872E5A" w:rsidRPr="00E85717">
              <w:rPr>
                <w:rFonts w:eastAsia="Arial"/>
                <w:szCs w:val="22"/>
              </w:rPr>
              <w:t xml:space="preserve"> their chosen style</w:t>
            </w:r>
            <w:r w:rsidR="00370A48" w:rsidRPr="00E85717">
              <w:rPr>
                <w:rFonts w:eastAsia="Arial"/>
                <w:szCs w:val="22"/>
              </w:rPr>
              <w:t>,</w:t>
            </w:r>
            <w:r w:rsidR="00872E5A" w:rsidRPr="00E85717">
              <w:rPr>
                <w:rFonts w:eastAsia="Arial"/>
                <w:szCs w:val="22"/>
              </w:rPr>
              <w:t xml:space="preserve"> </w:t>
            </w:r>
            <w:r w:rsidR="00BF7531">
              <w:rPr>
                <w:rFonts w:eastAsia="Arial"/>
                <w:szCs w:val="22"/>
              </w:rPr>
              <w:t xml:space="preserve">analysing and </w:t>
            </w:r>
            <w:r w:rsidR="00370A48" w:rsidRPr="00E85717">
              <w:rPr>
                <w:rFonts w:eastAsia="Arial"/>
                <w:szCs w:val="22"/>
              </w:rPr>
              <w:t xml:space="preserve">documenting </w:t>
            </w:r>
            <w:r w:rsidR="009902C5" w:rsidRPr="00E85717">
              <w:rPr>
                <w:rFonts w:eastAsia="Arial"/>
                <w:szCs w:val="22"/>
              </w:rPr>
              <w:t xml:space="preserve">how meaning is constructed and communicated </w:t>
            </w:r>
            <w:r w:rsidR="00325EC8" w:rsidRPr="00E85717">
              <w:rPr>
                <w:rFonts w:eastAsia="Arial"/>
                <w:szCs w:val="22"/>
              </w:rPr>
              <w:t>to</w:t>
            </w:r>
            <w:r w:rsidR="000F79DB" w:rsidRPr="00E85717">
              <w:rPr>
                <w:rFonts w:eastAsia="Arial"/>
                <w:szCs w:val="22"/>
              </w:rPr>
              <w:t xml:space="preserve"> audiences. Drawing on their </w:t>
            </w:r>
            <w:r w:rsidR="00547252" w:rsidRPr="00E85717">
              <w:rPr>
                <w:rFonts w:eastAsia="Arial"/>
                <w:szCs w:val="22"/>
              </w:rPr>
              <w:t xml:space="preserve">understanding of the chosen style, they will </w:t>
            </w:r>
            <w:r w:rsidR="009D4483" w:rsidRPr="00E85717">
              <w:rPr>
                <w:rFonts w:eastAsia="Arial"/>
                <w:szCs w:val="22"/>
              </w:rPr>
              <w:t>select</w:t>
            </w:r>
            <w:r w:rsidR="00951947" w:rsidRPr="00E85717">
              <w:rPr>
                <w:rFonts w:eastAsia="Arial"/>
                <w:szCs w:val="22"/>
              </w:rPr>
              <w:t>, adapt and apply</w:t>
            </w:r>
            <w:r w:rsidR="009D4483" w:rsidRPr="00E85717">
              <w:rPr>
                <w:rFonts w:eastAsia="Arial"/>
                <w:szCs w:val="22"/>
              </w:rPr>
              <w:t xml:space="preserve"> </w:t>
            </w:r>
            <w:r w:rsidR="00373AC2" w:rsidRPr="00E85717">
              <w:rPr>
                <w:rFonts w:eastAsia="Arial"/>
                <w:szCs w:val="22"/>
              </w:rPr>
              <w:t xml:space="preserve">dramatic conventions, </w:t>
            </w:r>
            <w:r w:rsidR="00DE69FD" w:rsidRPr="00E85717">
              <w:rPr>
                <w:rFonts w:eastAsia="Arial"/>
                <w:szCs w:val="22"/>
              </w:rPr>
              <w:t xml:space="preserve">rehearsal </w:t>
            </w:r>
            <w:r w:rsidR="00373AC2" w:rsidRPr="00E85717">
              <w:rPr>
                <w:rFonts w:eastAsia="Arial"/>
                <w:szCs w:val="22"/>
              </w:rPr>
              <w:t xml:space="preserve">processes and practices of their chosen style </w:t>
            </w:r>
            <w:r w:rsidR="00951947" w:rsidRPr="00E85717">
              <w:rPr>
                <w:rFonts w:eastAsia="Arial"/>
                <w:szCs w:val="22"/>
              </w:rPr>
              <w:t xml:space="preserve">to develop and lead </w:t>
            </w:r>
            <w:r w:rsidR="00DE69FD" w:rsidRPr="00E85717">
              <w:rPr>
                <w:rFonts w:eastAsia="Arial"/>
                <w:szCs w:val="22"/>
              </w:rPr>
              <w:t xml:space="preserve">a </w:t>
            </w:r>
            <w:r w:rsidR="00951947" w:rsidRPr="00E85717">
              <w:rPr>
                <w:rFonts w:eastAsia="Arial"/>
                <w:szCs w:val="22"/>
              </w:rPr>
              <w:t>workshop for their peers.</w:t>
            </w:r>
          </w:p>
          <w:p w14:paraId="5FE8938D" w14:textId="220F50A7" w:rsidR="00EE1622" w:rsidRPr="00E85717" w:rsidRDefault="00237E82" w:rsidP="00E85717">
            <w:pPr>
              <w:spacing w:after="240"/>
              <w:cnfStyle w:val="000000010000" w:firstRow="0" w:lastRow="0" w:firstColumn="0" w:lastColumn="0" w:oddVBand="0" w:evenVBand="0" w:oddHBand="0" w:evenHBand="1" w:firstRowFirstColumn="0" w:firstRowLastColumn="0" w:lastRowFirstColumn="0" w:lastRowLastColumn="0"/>
              <w:rPr>
                <w:rFonts w:eastAsia="Arial"/>
                <w:szCs w:val="22"/>
              </w:rPr>
            </w:pPr>
            <w:r w:rsidRPr="00E85717">
              <w:rPr>
                <w:rFonts w:eastAsia="Arial"/>
                <w:szCs w:val="22"/>
              </w:rPr>
              <w:t>S</w:t>
            </w:r>
            <w:r w:rsidR="00631419" w:rsidRPr="00E85717">
              <w:rPr>
                <w:rFonts w:eastAsia="Arial"/>
                <w:szCs w:val="22"/>
              </w:rPr>
              <w:t xml:space="preserve">tudents </w:t>
            </w:r>
            <w:r w:rsidRPr="00E85717">
              <w:rPr>
                <w:rFonts w:eastAsia="Arial"/>
                <w:szCs w:val="22"/>
              </w:rPr>
              <w:t xml:space="preserve">then </w:t>
            </w:r>
            <w:r w:rsidR="00C74E49">
              <w:rPr>
                <w:rFonts w:eastAsia="Arial"/>
                <w:szCs w:val="22"/>
              </w:rPr>
              <w:t xml:space="preserve">work </w:t>
            </w:r>
            <w:r w:rsidR="00E74208" w:rsidRPr="00E85717">
              <w:rPr>
                <w:rFonts w:eastAsia="Arial"/>
                <w:szCs w:val="22"/>
              </w:rPr>
              <w:t xml:space="preserve">collaboratively </w:t>
            </w:r>
            <w:r w:rsidR="00C74E49">
              <w:rPr>
                <w:rFonts w:eastAsia="Arial"/>
                <w:szCs w:val="22"/>
              </w:rPr>
              <w:t xml:space="preserve">in small </w:t>
            </w:r>
            <w:r w:rsidR="001E4315">
              <w:rPr>
                <w:rFonts w:eastAsia="Arial"/>
                <w:szCs w:val="22"/>
              </w:rPr>
              <w:t>ensembles</w:t>
            </w:r>
            <w:r w:rsidR="00E6584C">
              <w:rPr>
                <w:rFonts w:eastAsia="Arial"/>
                <w:szCs w:val="22"/>
              </w:rPr>
              <w:t>, using style as stimulus for</w:t>
            </w:r>
            <w:r w:rsidR="00C74E49">
              <w:rPr>
                <w:rFonts w:eastAsia="Arial"/>
                <w:szCs w:val="22"/>
              </w:rPr>
              <w:t xml:space="preserve"> </w:t>
            </w:r>
            <w:r w:rsidR="00657E50">
              <w:rPr>
                <w:rFonts w:eastAsia="Arial"/>
                <w:szCs w:val="22"/>
              </w:rPr>
              <w:t>devis</w:t>
            </w:r>
            <w:r w:rsidR="00E6584C">
              <w:rPr>
                <w:rFonts w:eastAsia="Arial"/>
                <w:szCs w:val="22"/>
              </w:rPr>
              <w:t>ing</w:t>
            </w:r>
            <w:r w:rsidR="00657E50">
              <w:rPr>
                <w:rFonts w:eastAsia="Arial"/>
                <w:szCs w:val="22"/>
              </w:rPr>
              <w:t xml:space="preserve"> imaginative and embodied work</w:t>
            </w:r>
            <w:r w:rsidR="006718DB">
              <w:rPr>
                <w:rFonts w:eastAsia="Arial"/>
                <w:szCs w:val="22"/>
              </w:rPr>
              <w:t xml:space="preserve"> for a live audience</w:t>
            </w:r>
            <w:r w:rsidR="00E6584C">
              <w:rPr>
                <w:rFonts w:eastAsia="Arial"/>
                <w:szCs w:val="22"/>
              </w:rPr>
              <w:t xml:space="preserve">. They </w:t>
            </w:r>
            <w:r w:rsidR="00B83D8C">
              <w:rPr>
                <w:rFonts w:eastAsia="Arial"/>
                <w:szCs w:val="22"/>
              </w:rPr>
              <w:t>experiment with improvi</w:t>
            </w:r>
            <w:r w:rsidR="00181C5C">
              <w:rPr>
                <w:rFonts w:eastAsia="Arial"/>
                <w:szCs w:val="22"/>
              </w:rPr>
              <w:t>si</w:t>
            </w:r>
            <w:r w:rsidR="00B83D8C">
              <w:rPr>
                <w:rFonts w:eastAsia="Arial"/>
                <w:szCs w:val="22"/>
              </w:rPr>
              <w:t>ng and devising processes to g</w:t>
            </w:r>
            <w:r w:rsidR="00B83D8C" w:rsidRPr="00B83D8C">
              <w:rPr>
                <w:rFonts w:eastAsia="Arial"/>
                <w:szCs w:val="22"/>
              </w:rPr>
              <w:t xml:space="preserve">enerate and refine creative and critical ideas </w:t>
            </w:r>
            <w:r w:rsidR="00062D4A">
              <w:rPr>
                <w:rFonts w:eastAsia="Arial"/>
                <w:szCs w:val="22"/>
              </w:rPr>
              <w:t>for their performance.</w:t>
            </w:r>
            <w:r w:rsidR="001A13D7">
              <w:rPr>
                <w:rFonts w:eastAsia="Arial"/>
                <w:szCs w:val="22"/>
              </w:rPr>
              <w:t xml:space="preserve"> </w:t>
            </w:r>
            <w:r w:rsidR="001549A2">
              <w:rPr>
                <w:rFonts w:eastAsia="Arial"/>
                <w:szCs w:val="22"/>
              </w:rPr>
              <w:t>D</w:t>
            </w:r>
            <w:r w:rsidR="001549A2" w:rsidRPr="00325E94">
              <w:rPr>
                <w:rFonts w:eastAsia="Arial"/>
                <w:szCs w:val="22"/>
              </w:rPr>
              <w:t>uring the devising process</w:t>
            </w:r>
            <w:r w:rsidR="001549A2">
              <w:rPr>
                <w:rFonts w:eastAsia="Arial"/>
                <w:szCs w:val="22"/>
              </w:rPr>
              <w:t>,</w:t>
            </w:r>
            <w:r w:rsidR="001549A2" w:rsidRPr="00325E94">
              <w:rPr>
                <w:rFonts w:eastAsia="Arial"/>
                <w:szCs w:val="22"/>
              </w:rPr>
              <w:t xml:space="preserve"> </w:t>
            </w:r>
            <w:r w:rsidR="001549A2">
              <w:rPr>
                <w:rFonts w:eastAsia="Arial"/>
                <w:szCs w:val="22"/>
              </w:rPr>
              <w:t>s</w:t>
            </w:r>
            <w:r w:rsidR="001A13D7">
              <w:rPr>
                <w:rFonts w:eastAsia="Arial"/>
                <w:szCs w:val="22"/>
              </w:rPr>
              <w:t xml:space="preserve">tudents apply the </w:t>
            </w:r>
            <w:r w:rsidR="00E74208" w:rsidRPr="00E85717">
              <w:rPr>
                <w:rFonts w:eastAsia="Arial"/>
                <w:szCs w:val="22"/>
              </w:rPr>
              <w:t xml:space="preserve">conventions of </w:t>
            </w:r>
            <w:r w:rsidR="001A13D7">
              <w:rPr>
                <w:rFonts w:eastAsia="Arial"/>
                <w:szCs w:val="22"/>
              </w:rPr>
              <w:t xml:space="preserve">their chosen </w:t>
            </w:r>
            <w:r w:rsidR="00E74208" w:rsidRPr="00E85717">
              <w:rPr>
                <w:rFonts w:eastAsia="Arial"/>
                <w:szCs w:val="22"/>
              </w:rPr>
              <w:t xml:space="preserve">style </w:t>
            </w:r>
            <w:r w:rsidR="007E0FAF" w:rsidRPr="00E85717">
              <w:rPr>
                <w:rFonts w:eastAsia="Arial"/>
                <w:szCs w:val="22"/>
              </w:rPr>
              <w:t>to</w:t>
            </w:r>
            <w:r w:rsidR="00E74208" w:rsidRPr="00E85717">
              <w:rPr>
                <w:rFonts w:eastAsia="Arial"/>
                <w:szCs w:val="22"/>
              </w:rPr>
              <w:t xml:space="preserve"> shape dramatic meaning </w:t>
            </w:r>
            <w:r w:rsidR="00D868BE" w:rsidRPr="00E85717">
              <w:rPr>
                <w:rFonts w:eastAsia="Arial"/>
                <w:szCs w:val="22"/>
              </w:rPr>
              <w:t>and enact creative intent.</w:t>
            </w:r>
            <w:r w:rsidR="0007260A" w:rsidRPr="00E85717">
              <w:rPr>
                <w:rFonts w:eastAsia="Arial"/>
                <w:szCs w:val="22"/>
              </w:rPr>
              <w:t xml:space="preserve"> </w:t>
            </w:r>
            <w:r w:rsidR="005A4B1B" w:rsidRPr="00E85717">
              <w:rPr>
                <w:rFonts w:eastAsia="Arial"/>
                <w:szCs w:val="22"/>
              </w:rPr>
              <w:t xml:space="preserve">They </w:t>
            </w:r>
            <w:r w:rsidR="00327AAC">
              <w:rPr>
                <w:rFonts w:eastAsia="Arial"/>
                <w:szCs w:val="22"/>
              </w:rPr>
              <w:t>support the dramatic journey of a</w:t>
            </w:r>
            <w:r w:rsidR="005237AF">
              <w:rPr>
                <w:rFonts w:eastAsia="Arial"/>
                <w:szCs w:val="22"/>
              </w:rPr>
              <w:t xml:space="preserve"> cohesive </w:t>
            </w:r>
            <w:r w:rsidR="00327AAC">
              <w:rPr>
                <w:rFonts w:eastAsia="Arial"/>
                <w:szCs w:val="22"/>
              </w:rPr>
              <w:t xml:space="preserve">work by </w:t>
            </w:r>
            <w:r w:rsidR="005A4B1B" w:rsidRPr="00E85717">
              <w:rPr>
                <w:rFonts w:eastAsia="Arial"/>
                <w:szCs w:val="22"/>
              </w:rPr>
              <w:t>perform</w:t>
            </w:r>
            <w:r w:rsidR="00327AAC">
              <w:rPr>
                <w:rFonts w:eastAsia="Arial"/>
                <w:szCs w:val="22"/>
              </w:rPr>
              <w:t>ing</w:t>
            </w:r>
            <w:r w:rsidR="005A4B1B" w:rsidRPr="00E85717">
              <w:rPr>
                <w:rFonts w:eastAsia="Arial"/>
                <w:szCs w:val="22"/>
              </w:rPr>
              <w:t xml:space="preserve"> with </w:t>
            </w:r>
            <w:r w:rsidR="0095210B">
              <w:rPr>
                <w:rFonts w:eastAsia="Arial"/>
                <w:szCs w:val="22"/>
              </w:rPr>
              <w:t xml:space="preserve">ensemble </w:t>
            </w:r>
            <w:r w:rsidR="00286D21" w:rsidRPr="00E85717">
              <w:rPr>
                <w:rFonts w:eastAsia="Arial"/>
                <w:szCs w:val="22"/>
              </w:rPr>
              <w:t>energy</w:t>
            </w:r>
            <w:r w:rsidR="0095210B">
              <w:rPr>
                <w:rFonts w:eastAsia="Arial"/>
                <w:szCs w:val="22"/>
              </w:rPr>
              <w:t xml:space="preserve"> and </w:t>
            </w:r>
            <w:r w:rsidR="00286D21" w:rsidRPr="00E85717">
              <w:rPr>
                <w:rFonts w:eastAsia="Arial"/>
                <w:szCs w:val="22"/>
              </w:rPr>
              <w:t>focu</w:t>
            </w:r>
            <w:r w:rsidR="00327AAC">
              <w:rPr>
                <w:rFonts w:eastAsia="Arial"/>
                <w:szCs w:val="22"/>
              </w:rPr>
              <w:t>s</w:t>
            </w:r>
            <w:r w:rsidR="00D67D69" w:rsidRPr="00E85717">
              <w:rPr>
                <w:rFonts w:eastAsia="Arial"/>
                <w:szCs w:val="22"/>
              </w:rPr>
              <w:t xml:space="preserve">. Students reflect on </w:t>
            </w:r>
            <w:r w:rsidR="004B11E1" w:rsidRPr="00E85717">
              <w:rPr>
                <w:rFonts w:eastAsia="Arial"/>
                <w:szCs w:val="22"/>
              </w:rPr>
              <w:t xml:space="preserve">how group choices in </w:t>
            </w:r>
            <w:r w:rsidR="00995882" w:rsidRPr="00E85717">
              <w:rPr>
                <w:rFonts w:eastAsia="Arial"/>
                <w:szCs w:val="22"/>
              </w:rPr>
              <w:t xml:space="preserve">moments </w:t>
            </w:r>
            <w:r w:rsidR="005463BD" w:rsidRPr="00E85717">
              <w:rPr>
                <w:rFonts w:eastAsia="Arial"/>
                <w:szCs w:val="22"/>
              </w:rPr>
              <w:t>shape and impact audience engagement</w:t>
            </w:r>
            <w:r w:rsidR="0006141C" w:rsidRPr="00E85717">
              <w:rPr>
                <w:rFonts w:eastAsia="Arial"/>
                <w:szCs w:val="22"/>
              </w:rPr>
              <w:t>. They</w:t>
            </w:r>
            <w:r w:rsidR="0007260A" w:rsidRPr="00E85717">
              <w:rPr>
                <w:rFonts w:eastAsia="Arial"/>
                <w:szCs w:val="22"/>
              </w:rPr>
              <w:t xml:space="preserve"> </w:t>
            </w:r>
            <w:r w:rsidR="005237AF">
              <w:rPr>
                <w:rFonts w:eastAsia="Arial"/>
                <w:szCs w:val="22"/>
              </w:rPr>
              <w:t>analyse</w:t>
            </w:r>
            <w:r w:rsidR="007B3469" w:rsidRPr="00E85717">
              <w:rPr>
                <w:rFonts w:eastAsia="Arial"/>
                <w:szCs w:val="22"/>
              </w:rPr>
              <w:t xml:space="preserve"> the dramatic contexts and processes applied in the development of the improvised dramatic work, </w:t>
            </w:r>
            <w:r w:rsidR="00780B26" w:rsidRPr="00E85717">
              <w:rPr>
                <w:rFonts w:eastAsia="Arial"/>
                <w:szCs w:val="22"/>
              </w:rPr>
              <w:t xml:space="preserve">documenting </w:t>
            </w:r>
            <w:r w:rsidR="0095210B">
              <w:rPr>
                <w:rFonts w:eastAsia="Arial"/>
                <w:szCs w:val="22"/>
              </w:rPr>
              <w:t xml:space="preserve">and evaluating </w:t>
            </w:r>
            <w:r w:rsidR="00780B26" w:rsidRPr="00E85717">
              <w:rPr>
                <w:rFonts w:eastAsia="Arial"/>
                <w:szCs w:val="22"/>
              </w:rPr>
              <w:t xml:space="preserve">the impact of </w:t>
            </w:r>
            <w:r w:rsidR="004E401E" w:rsidRPr="00E85717">
              <w:rPr>
                <w:rFonts w:eastAsia="Arial"/>
                <w:szCs w:val="22"/>
              </w:rPr>
              <w:t xml:space="preserve">creative and collaborative processes </w:t>
            </w:r>
            <w:r w:rsidR="003E5B08" w:rsidRPr="00E85717">
              <w:rPr>
                <w:rFonts w:eastAsia="Arial"/>
                <w:szCs w:val="22"/>
              </w:rPr>
              <w:t>used to shape creative intent.</w:t>
            </w:r>
          </w:p>
        </w:tc>
      </w:tr>
      <w:tr w:rsidR="00A8135F" w:rsidRPr="008F2D74" w14:paraId="436CD186" w14:textId="77777777" w:rsidTr="00653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1334CD4" w14:textId="77777777" w:rsidR="00B75BC0" w:rsidRPr="00CC0DA6" w:rsidRDefault="00B75BC0" w:rsidP="00B4572F">
            <w:pPr>
              <w:spacing w:before="180"/>
              <w:rPr>
                <w:szCs w:val="22"/>
              </w:rPr>
            </w:pPr>
            <w:r w:rsidRPr="00CC0DA6">
              <w:rPr>
                <w:szCs w:val="22"/>
              </w:rPr>
              <w:t>Course requirements</w:t>
            </w:r>
          </w:p>
        </w:tc>
        <w:tc>
          <w:tcPr>
            <w:tcW w:w="12756" w:type="dxa"/>
          </w:tcPr>
          <w:p w14:paraId="18173FA7" w14:textId="77777777" w:rsidR="00B75BC0" w:rsidRPr="00CC0DA6" w:rsidRDefault="00B75BC0" w:rsidP="00B4572F">
            <w:pPr>
              <w:spacing w:before="180"/>
              <w:cnfStyle w:val="000000100000" w:firstRow="0" w:lastRow="0" w:firstColumn="0" w:lastColumn="0" w:oddVBand="0" w:evenVBand="0" w:oddHBand="1" w:evenHBand="0" w:firstRowFirstColumn="0" w:firstRowLastColumn="0" w:lastRowFirstColumn="0" w:lastRowLastColumn="0"/>
              <w:rPr>
                <w:b/>
                <w:bCs/>
                <w:szCs w:val="22"/>
              </w:rPr>
            </w:pPr>
            <w:r w:rsidRPr="00CC0DA6">
              <w:rPr>
                <w:b/>
                <w:bCs/>
                <w:szCs w:val="22"/>
              </w:rPr>
              <w:t>Requirements for the study of dramatic works</w:t>
            </w:r>
          </w:p>
          <w:p w14:paraId="0E3186DC" w14:textId="56744E9D" w:rsidR="00B75BC0" w:rsidRPr="00CC0DA6" w:rsidRDefault="00B75BC0" w:rsidP="002227B0">
            <w:pPr>
              <w:pStyle w:val="ListBullet"/>
              <w:cnfStyle w:val="000000100000" w:firstRow="0" w:lastRow="0" w:firstColumn="0" w:lastColumn="0" w:oddVBand="0" w:evenVBand="0" w:oddHBand="1" w:evenHBand="0" w:firstRowFirstColumn="0" w:firstRowLastColumn="0" w:lastRowFirstColumn="0" w:lastRowLastColumn="0"/>
            </w:pPr>
            <w:r w:rsidRPr="00CC0DA6">
              <w:lastRenderedPageBreak/>
              <w:t>a range of forms, styles and conventions</w:t>
            </w:r>
            <w:r w:rsidR="009322D7">
              <w:t xml:space="preserve"> </w:t>
            </w:r>
            <w:r w:rsidRPr="00CC0DA6">
              <w:t>specific to purpose and audience</w:t>
            </w:r>
          </w:p>
          <w:p w14:paraId="6F80FFC3" w14:textId="77777777" w:rsidR="00B75BC0" w:rsidRPr="00CC0DA6" w:rsidRDefault="00B75BC0" w:rsidP="002227B0">
            <w:pPr>
              <w:pStyle w:val="ListBullet"/>
              <w:cnfStyle w:val="000000100000" w:firstRow="0" w:lastRow="0" w:firstColumn="0" w:lastColumn="0" w:oddVBand="0" w:evenVBand="0" w:oddHBand="1" w:evenHBand="0" w:firstRowFirstColumn="0" w:firstRowLastColumn="0" w:lastRowFirstColumn="0" w:lastRowLastColumn="0"/>
            </w:pPr>
            <w:r w:rsidRPr="00CC0DA6">
              <w:t>diverse artistic, cultural, social and personal contexts</w:t>
            </w:r>
          </w:p>
          <w:p w14:paraId="42E0C185" w14:textId="5B5DEEB7" w:rsidR="00B75BC0" w:rsidRPr="00CC0DA6" w:rsidRDefault="00B75BC0" w:rsidP="002227B0">
            <w:pPr>
              <w:pStyle w:val="ListBullet"/>
              <w:cnfStyle w:val="000000100000" w:firstRow="0" w:lastRow="0" w:firstColumn="0" w:lastColumn="0" w:oddVBand="0" w:evenVBand="0" w:oddHBand="1" w:evenHBand="0" w:firstRowFirstColumn="0" w:firstRowLastColumn="0" w:lastRowFirstColumn="0" w:lastRowLastColumn="0"/>
            </w:pPr>
            <w:r w:rsidRPr="00CC0DA6">
              <w:t>live productions</w:t>
            </w:r>
          </w:p>
        </w:tc>
      </w:tr>
      <w:tr w:rsidR="00A8135F" w:rsidRPr="008F2D74" w14:paraId="1A32E042" w14:textId="77777777" w:rsidTr="006532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0AEE316" w14:textId="6489AAC7" w:rsidR="00B75BC0" w:rsidRPr="00A4112E" w:rsidRDefault="00B75BC0" w:rsidP="00B4572F">
            <w:pPr>
              <w:spacing w:before="180"/>
              <w:rPr>
                <w:szCs w:val="22"/>
              </w:rPr>
            </w:pPr>
            <w:hyperlink r:id="rId11" w:history="1">
              <w:r w:rsidRPr="00A4112E">
                <w:rPr>
                  <w:rStyle w:val="Hyperlink"/>
                  <w:szCs w:val="22"/>
                </w:rPr>
                <w:t>Outcomes</w:t>
              </w:r>
            </w:hyperlink>
          </w:p>
        </w:tc>
        <w:tc>
          <w:tcPr>
            <w:tcW w:w="12756" w:type="dxa"/>
          </w:tcPr>
          <w:p w14:paraId="104AA1EE" w14:textId="23F0DB3E" w:rsidR="00B75BC0" w:rsidRPr="00A4112E" w:rsidRDefault="00887B15" w:rsidP="009227AC">
            <w:pPr>
              <w:cnfStyle w:val="000000010000" w:firstRow="0" w:lastRow="0" w:firstColumn="0" w:lastColumn="0" w:oddVBand="0" w:evenVBand="0" w:oddHBand="0" w:evenHBand="1" w:firstRowFirstColumn="0" w:firstRowLastColumn="0" w:lastRowFirstColumn="0" w:lastRowLastColumn="0"/>
            </w:pPr>
            <w:r w:rsidRPr="00A4112E">
              <w:t>DR-11M-01, DR-11M-02, DR-11M-03, DR-11P-01, DR-11P-02, DR-11P-03, DR-11R-01, DR-11R-02, DR-11R-03</w:t>
            </w:r>
          </w:p>
        </w:tc>
      </w:tr>
      <w:tr w:rsidR="00A8135F" w:rsidRPr="008F2D74" w14:paraId="323140AF" w14:textId="77777777" w:rsidTr="006532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2CD211AE" w14:textId="77777777" w:rsidR="00B75BC0" w:rsidRPr="00CC0DA6" w:rsidRDefault="00B75BC0" w:rsidP="00B4572F">
            <w:pPr>
              <w:spacing w:before="180"/>
              <w:rPr>
                <w:szCs w:val="22"/>
              </w:rPr>
            </w:pPr>
            <w:r w:rsidRPr="00CC0DA6">
              <w:rPr>
                <w:szCs w:val="22"/>
              </w:rPr>
              <w:t>Assessment</w:t>
            </w:r>
          </w:p>
        </w:tc>
        <w:tc>
          <w:tcPr>
            <w:tcW w:w="12756" w:type="dxa"/>
          </w:tcPr>
          <w:p w14:paraId="11FD018D" w14:textId="7FF9F254" w:rsidR="00EF0144" w:rsidRPr="00CC0DA6" w:rsidRDefault="00593090" w:rsidP="00D1359B">
            <w:pPr>
              <w:spacing w:before="180"/>
              <w:cnfStyle w:val="000000100000" w:firstRow="0" w:lastRow="0" w:firstColumn="0" w:lastColumn="0" w:oddVBand="0" w:evenVBand="0" w:oddHBand="1" w:evenHBand="0" w:firstRowFirstColumn="0" w:firstRowLastColumn="0" w:lastRowFirstColumn="0" w:lastRowLastColumn="0"/>
              <w:rPr>
                <w:szCs w:val="22"/>
              </w:rPr>
            </w:pPr>
            <w:r w:rsidRPr="00E85717">
              <w:t>Group</w:t>
            </w:r>
            <w:r>
              <w:t>-</w:t>
            </w:r>
            <w:r w:rsidRPr="00E85717">
              <w:t>devised performance and process statement</w:t>
            </w:r>
            <w:r w:rsidR="009322D7">
              <w:t>.</w:t>
            </w:r>
          </w:p>
        </w:tc>
      </w:tr>
    </w:tbl>
    <w:p w14:paraId="2E440ED8" w14:textId="1D9005DF" w:rsidR="0017751E" w:rsidRPr="00BC0FF0" w:rsidRDefault="0017751E" w:rsidP="0017751E">
      <w:pPr>
        <w:pStyle w:val="Imageattributioncaption"/>
      </w:pPr>
      <w:hyperlink r:id="rId12" w:history="1">
        <w:r w:rsidRPr="000C75E0">
          <w:rPr>
            <w:rStyle w:val="Hyperlink"/>
          </w:rPr>
          <w:t>Drama 11–12 Syllabus</w:t>
        </w:r>
      </w:hyperlink>
      <w:r w:rsidRPr="007939B8">
        <w:rPr>
          <w:color w:val="2F5496"/>
        </w:rPr>
        <w:t xml:space="preserve"> </w:t>
      </w:r>
      <w:r w:rsidRPr="007939B8">
        <w:t>©</w:t>
      </w:r>
      <w:r>
        <w:t xml:space="preserve"> NSW Education Standards Authority (NESA) for and on behalf of the Crown in right of the State of New South Wales, 2025.</w:t>
      </w:r>
    </w:p>
    <w:p w14:paraId="5ED45423" w14:textId="4BAAA287" w:rsidR="005C61F3" w:rsidRPr="000C75E0" w:rsidRDefault="00B75BC0" w:rsidP="000C75E0">
      <w:r w:rsidRPr="000C75E0">
        <w:br w:type="page"/>
      </w:r>
    </w:p>
    <w:p w14:paraId="034BBA8F" w14:textId="77777777" w:rsidR="00613047" w:rsidRPr="00613047" w:rsidRDefault="00613047" w:rsidP="00613047">
      <w:pPr>
        <w:keepNext/>
        <w:keepLines/>
        <w:spacing w:before="600" w:after="240"/>
        <w:contextualSpacing/>
        <w:outlineLvl w:val="0"/>
        <w:rPr>
          <w:rFonts w:eastAsiaTheme="majorEastAsia"/>
          <w:bCs/>
          <w:color w:val="002664"/>
          <w:sz w:val="40"/>
          <w:szCs w:val="52"/>
        </w:rPr>
      </w:pPr>
      <w:r w:rsidRPr="00613047">
        <w:rPr>
          <w:rFonts w:eastAsiaTheme="majorEastAsia"/>
          <w:bCs/>
          <w:color w:val="002664"/>
          <w:sz w:val="40"/>
          <w:szCs w:val="52"/>
        </w:rPr>
        <w:lastRenderedPageBreak/>
        <w:t>References</w:t>
      </w:r>
    </w:p>
    <w:p w14:paraId="24B746D5" w14:textId="77777777" w:rsidR="009227AC" w:rsidRPr="00E120A5" w:rsidRDefault="009227AC" w:rsidP="009227AC">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26250DE8" w14:textId="77777777" w:rsidR="009227AC" w:rsidRPr="00E120A5" w:rsidRDefault="009227AC" w:rsidP="009227AC">
      <w:pPr>
        <w:pStyle w:val="FeatureBox2"/>
        <w:rPr>
          <w:b/>
          <w:bCs/>
        </w:rPr>
      </w:pPr>
      <w:r w:rsidRPr="00E120A5">
        <w:t xml:space="preserve">Please refer to the NESA Copyright Disclaimer for more information </w:t>
      </w:r>
      <w:hyperlink r:id="rId13" w:history="1">
        <w:r w:rsidRPr="00E120A5">
          <w:rPr>
            <w:rStyle w:val="Hyperlink"/>
          </w:rPr>
          <w:t>https://www.nsw.gov.au/education-and-training/nesa/copyright</w:t>
        </w:r>
      </w:hyperlink>
      <w:r w:rsidRPr="00E120A5">
        <w:t>.</w:t>
      </w:r>
    </w:p>
    <w:p w14:paraId="7784B7E4" w14:textId="77777777" w:rsidR="009227AC" w:rsidRDefault="009227AC" w:rsidP="009227AC">
      <w:pPr>
        <w:pStyle w:val="FeatureBox2"/>
      </w:pPr>
      <w:r w:rsidRPr="00E120A5">
        <w:t xml:space="preserve">NESA holds the only official and up-to-date versions of the NSW Curriculum and syllabus documents. Please visit NESA </w:t>
      </w:r>
      <w:hyperlink r:id="rId14" w:history="1">
        <w:r w:rsidRPr="00E120A5">
          <w:rPr>
            <w:rStyle w:val="Hyperlink"/>
          </w:rPr>
          <w:t>https://www.nsw.gov.au/education-and-training/nesa</w:t>
        </w:r>
      </w:hyperlink>
      <w:r w:rsidRPr="00E120A5">
        <w:t xml:space="preserve"> and NSW Curriculum </w:t>
      </w:r>
      <w:hyperlink r:id="rId15" w:history="1">
        <w:r w:rsidRPr="00E120A5">
          <w:rPr>
            <w:rStyle w:val="Hyperlink"/>
          </w:rPr>
          <w:t>https://curriculum.nsw.edu.au</w:t>
        </w:r>
      </w:hyperlink>
      <w:r w:rsidRPr="00E120A5">
        <w:t>.</w:t>
      </w:r>
    </w:p>
    <w:p w14:paraId="5EA78086" w14:textId="5DE468F1" w:rsidR="168E1CCE" w:rsidRDefault="00613047" w:rsidP="00416D86">
      <w:pPr>
        <w:spacing w:before="240"/>
      </w:pPr>
      <w:hyperlink r:id="rId16" w:history="1">
        <w:r w:rsidRPr="007939B8">
          <w:rPr>
            <w:rStyle w:val="Hyperlink"/>
            <w:szCs w:val="22"/>
          </w:rPr>
          <w:t>Drama 11–12 Syllabus</w:t>
        </w:r>
      </w:hyperlink>
      <w:r w:rsidRPr="007939B8">
        <w:rPr>
          <w:color w:val="2F5496"/>
        </w:rPr>
        <w:t xml:space="preserve"> </w:t>
      </w:r>
      <w:r w:rsidRPr="007939B8">
        <w:t>©</w:t>
      </w:r>
      <w:r>
        <w:t xml:space="preserve"> NSW Education Standards Authority (NESA) for and on behalf of the Crown in right of the State of New South Wales, 2025</w:t>
      </w:r>
      <w:r w:rsidR="00436480">
        <w:t>.</w:t>
      </w:r>
    </w:p>
    <w:p w14:paraId="1A15E554" w14:textId="2D3EA22A" w:rsidR="000810B0" w:rsidRDefault="000810B0">
      <w:pPr>
        <w:rPr>
          <w:rStyle w:val="Strong"/>
          <w:b w:val="0"/>
          <w:bCs w:val="0"/>
        </w:rPr>
        <w:sectPr w:rsidR="000810B0" w:rsidSect="00641146">
          <w:headerReference w:type="default"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2F7DBF47" w14:textId="77777777" w:rsidR="00C2550F" w:rsidRPr="00E80FFD" w:rsidRDefault="00C2550F" w:rsidP="00C2550F">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061FC177" w14:textId="77777777" w:rsidR="00C2550F" w:rsidRPr="00E80FFD" w:rsidRDefault="00C2550F" w:rsidP="00C2550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B4DAE54" w14:textId="77777777" w:rsidR="00C2550F" w:rsidRDefault="00C2550F" w:rsidP="00C2550F">
      <w:r w:rsidRPr="00E80FFD">
        <w:t>Copyright material available in this resource</w:t>
      </w:r>
      <w:r>
        <w:t xml:space="preserve"> and owned by the NSW Department of Education is licensed under a </w:t>
      </w:r>
      <w:hyperlink r:id="rId21" w:history="1">
        <w:r w:rsidRPr="003B3E41">
          <w:rPr>
            <w:rStyle w:val="Hyperlink"/>
          </w:rPr>
          <w:t>Creative Commons Attribution 4.0 International (CC BY 4.0) license</w:t>
        </w:r>
      </w:hyperlink>
      <w:r>
        <w:t>.</w:t>
      </w:r>
    </w:p>
    <w:p w14:paraId="3E25738E" w14:textId="77777777" w:rsidR="00C2550F" w:rsidRDefault="00C2550F" w:rsidP="00C2550F">
      <w:pPr>
        <w:spacing w:line="276" w:lineRule="auto"/>
      </w:pPr>
      <w:r>
        <w:rPr>
          <w:noProof/>
        </w:rPr>
        <w:drawing>
          <wp:inline distT="0" distB="0" distL="0" distR="0" wp14:anchorId="049676AD" wp14:editId="1B537D34">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DCEDA6A" w14:textId="77777777" w:rsidR="00C2550F" w:rsidRPr="00E80FFD" w:rsidRDefault="00C2550F" w:rsidP="00C2550F">
      <w:r w:rsidRPr="002D3434">
        <w:t xml:space="preserve">This license allows you to share and </w:t>
      </w:r>
      <w:r w:rsidRPr="00E80FFD">
        <w:t>adapt the material for any purpose, even commercially.</w:t>
      </w:r>
    </w:p>
    <w:p w14:paraId="439DE774" w14:textId="77777777" w:rsidR="00C2550F" w:rsidRPr="00E80FFD" w:rsidRDefault="00C2550F" w:rsidP="00C2550F">
      <w:r w:rsidRPr="00E80FFD">
        <w:t>Attribution should be given to © State of New South Wales (Department of Education), 202</w:t>
      </w:r>
      <w:r>
        <w:t>6</w:t>
      </w:r>
      <w:r w:rsidRPr="00E80FFD">
        <w:t>.</w:t>
      </w:r>
    </w:p>
    <w:p w14:paraId="1BC529E8" w14:textId="77777777" w:rsidR="00C2550F" w:rsidRPr="002D3434" w:rsidRDefault="00C2550F" w:rsidP="00C2550F">
      <w:r w:rsidRPr="00E80FFD">
        <w:t>Material in this resource not available</w:t>
      </w:r>
      <w:r w:rsidRPr="002D3434">
        <w:t xml:space="preserve"> under a Creative Commons license:</w:t>
      </w:r>
    </w:p>
    <w:p w14:paraId="75E557CF" w14:textId="77777777" w:rsidR="00C2550F" w:rsidRPr="002D3434" w:rsidRDefault="00C2550F" w:rsidP="00C2550F">
      <w:pPr>
        <w:pStyle w:val="ListBullet"/>
        <w:spacing w:line="276" w:lineRule="auto"/>
        <w:contextualSpacing/>
      </w:pPr>
      <w:r w:rsidRPr="002D3434">
        <w:t>the NSW Department of Education logo, other logos and trademark-protected material</w:t>
      </w:r>
    </w:p>
    <w:p w14:paraId="7A6698AE" w14:textId="77777777" w:rsidR="00C2550F" w:rsidRPr="002D3434" w:rsidRDefault="00C2550F" w:rsidP="00C2550F">
      <w:pPr>
        <w:pStyle w:val="ListBullet"/>
        <w:spacing w:line="276" w:lineRule="auto"/>
        <w:contextualSpacing/>
      </w:pPr>
      <w:r w:rsidRPr="002D3434">
        <w:t>material owned by a third party that has been reproduced with permission. You will need to obtain permission from the third party to reuse its material.</w:t>
      </w:r>
    </w:p>
    <w:p w14:paraId="4CFC4E69" w14:textId="77777777" w:rsidR="00C2550F" w:rsidRPr="003B3E41" w:rsidRDefault="00C2550F" w:rsidP="00C2550F">
      <w:pPr>
        <w:pStyle w:val="FeatureBox2"/>
        <w:spacing w:line="276" w:lineRule="auto"/>
        <w:rPr>
          <w:rStyle w:val="Strong"/>
        </w:rPr>
      </w:pPr>
      <w:r w:rsidRPr="003B3E41">
        <w:rPr>
          <w:rStyle w:val="Strong"/>
        </w:rPr>
        <w:t>Links to third-party material and websites</w:t>
      </w:r>
    </w:p>
    <w:p w14:paraId="0658EE16" w14:textId="77777777" w:rsidR="00C2550F" w:rsidRDefault="00C2550F" w:rsidP="00C2550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8D743B" w14:textId="740BB6C9" w:rsidR="005A0744" w:rsidRPr="00EC22E4" w:rsidRDefault="00C2550F" w:rsidP="00C2550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5A0744" w:rsidRPr="00EC22E4" w:rsidSect="00C2550F">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74959" w14:textId="77777777" w:rsidR="00324174" w:rsidRDefault="00324174" w:rsidP="00E51733">
      <w:r>
        <w:separator/>
      </w:r>
    </w:p>
  </w:endnote>
  <w:endnote w:type="continuationSeparator" w:id="0">
    <w:p w14:paraId="66E74697" w14:textId="77777777" w:rsidR="00324174" w:rsidRDefault="00324174" w:rsidP="00E51733">
      <w:r>
        <w:continuationSeparator/>
      </w:r>
    </w:p>
  </w:endnote>
  <w:endnote w:type="continuationNotice" w:id="1">
    <w:p w14:paraId="008A3968" w14:textId="77777777" w:rsidR="00324174" w:rsidRDefault="003241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6F6222DD-E511-41F5-B504-0950D5B3A95D}"/>
  </w:font>
  <w:font w:name="Calibri">
    <w:panose1 w:val="020F0502020204030204"/>
    <w:charset w:val="00"/>
    <w:family w:val="swiss"/>
    <w:pitch w:val="variable"/>
    <w:sig w:usb0="E4002EFF" w:usb1="C200247B" w:usb2="00000009" w:usb3="00000000" w:csb0="000001FF" w:csb1="00000000"/>
    <w:embedRegular r:id="rId2" w:fontKey="{C7C32490-5993-4523-A519-8EA7DE9F0D0E}"/>
    <w:embedBold r:id="rId3" w:fontKey="{DAC09330-219E-4178-B551-1EC272CCDF6A}"/>
    <w:embedItalic r:id="rId4" w:fontKey="{FB036CBC-EB5E-41A7-889B-BE545AA840C7}"/>
  </w:font>
  <w:font w:name="Cordia New">
    <w:panose1 w:val="020B0304020202020204"/>
    <w:charset w:val="DE"/>
    <w:family w:val="swiss"/>
    <w:pitch w:val="variable"/>
    <w:sig w:usb0="81000003" w:usb1="00000000" w:usb2="00000000" w:usb3="00000000" w:csb0="00010001" w:csb1="00000000"/>
    <w:embedRegular r:id="rId5" w:fontKey="{516A42CD-25A6-478D-BB60-3244C12731D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CE3C9A17-35E2-43E2-8177-BF860440941D}"/>
  </w:font>
  <w:font w:name="Segoe UI">
    <w:panose1 w:val="020B0502040204020203"/>
    <w:charset w:val="00"/>
    <w:family w:val="swiss"/>
    <w:pitch w:val="variable"/>
    <w:sig w:usb0="E4002EFF" w:usb1="C000E47F" w:usb2="00000009" w:usb3="00000000" w:csb0="000001FF" w:csb1="00000000"/>
    <w:embedRegular r:id="rId7" w:fontKey="{5E0DE8BF-150B-4C32-8554-A8E4604117EB}"/>
  </w:font>
  <w:font w:name="Aptos">
    <w:charset w:val="00"/>
    <w:family w:val="swiss"/>
    <w:pitch w:val="variable"/>
    <w:sig w:usb0="20000287" w:usb1="00000003" w:usb2="00000000" w:usb3="00000000" w:csb0="0000019F" w:csb1="00000000"/>
    <w:embedRegular r:id="rId8" w:fontKey="{089F5596-F7FF-4659-AEA0-67B26ED72DE9}"/>
    <w:embedBold r:id="rId9" w:fontKey="{4D6D2B58-BA14-40EF-B63A-E49E75494AB9}"/>
  </w:font>
  <w:font w:name="Calibri Light">
    <w:panose1 w:val="020F0302020204030204"/>
    <w:charset w:val="00"/>
    <w:family w:val="swiss"/>
    <w:pitch w:val="variable"/>
    <w:sig w:usb0="E4002EFF" w:usb1="C200247B" w:usb2="00000009" w:usb3="00000000" w:csb0="000001FF" w:csb1="00000000"/>
    <w:embedRegular r:id="rId10" w:fontKey="{40E5E749-185D-425B-9974-E8A450913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E5AF" w14:textId="19E887B6" w:rsidR="00641146" w:rsidRPr="00123A38" w:rsidRDefault="00641146" w:rsidP="00641146">
    <w:pPr>
      <w:pStyle w:val="Footer"/>
    </w:pPr>
    <w:r>
      <w:t>© NSW Department of Education, Apr-26</w:t>
    </w:r>
    <w:r>
      <w:ptab w:relativeTo="margin" w:alignment="right" w:leader="none"/>
    </w:r>
    <w:r>
      <w:rPr>
        <w:b/>
        <w:noProof/>
        <w:sz w:val="28"/>
        <w:szCs w:val="28"/>
      </w:rPr>
      <w:drawing>
        <wp:inline distT="0" distB="0" distL="0" distR="0" wp14:anchorId="45E54576" wp14:editId="07A6A65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3983" w14:textId="77777777" w:rsidR="00641146" w:rsidRPr="002F375A" w:rsidRDefault="00641146" w:rsidP="00641146">
    <w:pPr>
      <w:tabs>
        <w:tab w:val="left" w:pos="10388"/>
        <w:tab w:val="right" w:pos="14570"/>
      </w:tabs>
    </w:pPr>
    <w:r>
      <w:tab/>
    </w:r>
    <w:r>
      <w:tab/>
    </w:r>
    <w:r w:rsidRPr="001336D1">
      <w:rPr>
        <w:noProof/>
      </w:rPr>
      <w:drawing>
        <wp:inline distT="0" distB="0" distL="0" distR="0" wp14:anchorId="19570E90" wp14:editId="3BD67817">
          <wp:extent cx="834442" cy="906218"/>
          <wp:effectExtent l="0" t="0" r="3810" b="8255"/>
          <wp:docPr id="1281226074" name="Graphic 12812260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D854" w14:textId="77777777" w:rsidR="00C2550F" w:rsidRDefault="00C255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BB41A" w14:textId="77777777" w:rsidR="00C2550F" w:rsidRPr="00E80FFD" w:rsidRDefault="00C2550F"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9B976" w14:textId="77777777" w:rsidR="00324174" w:rsidRDefault="00324174" w:rsidP="00E51733">
      <w:r>
        <w:separator/>
      </w:r>
    </w:p>
  </w:footnote>
  <w:footnote w:type="continuationSeparator" w:id="0">
    <w:p w14:paraId="08F1C90B" w14:textId="77777777" w:rsidR="00324174" w:rsidRDefault="00324174" w:rsidP="00E51733">
      <w:r>
        <w:continuationSeparator/>
      </w:r>
    </w:p>
  </w:footnote>
  <w:footnote w:type="continuationNotice" w:id="1">
    <w:p w14:paraId="0F84D119" w14:textId="77777777" w:rsidR="00324174" w:rsidRDefault="003241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12D7" w14:textId="52B2484C" w:rsidR="00A807B1" w:rsidRPr="00A807B1" w:rsidRDefault="00A807B1" w:rsidP="00641146">
    <w:pPr>
      <w:pStyle w:val="Documentname"/>
    </w:pPr>
    <w:r w:rsidRPr="00B93E9A">
      <w:t xml:space="preserve">Drama </w:t>
    </w:r>
    <w:r w:rsidR="00CF5B28">
      <w:t>(</w:t>
    </w:r>
    <w:r w:rsidRPr="00B93E9A">
      <w:t>Year 1</w:t>
    </w:r>
    <w:r>
      <w:t>1</w:t>
    </w:r>
    <w:r w:rsidR="00CF5B28">
      <w:t>)</w:t>
    </w:r>
    <w:r w:rsidRPr="00B93E9A">
      <w:t xml:space="preserve"> – </w:t>
    </w:r>
    <w:r w:rsidR="000810B0">
      <w:t xml:space="preserve">120-hour </w:t>
    </w:r>
    <w:r w:rsidRPr="00B93E9A">
      <w:t>sample scope and sequence</w:t>
    </w:r>
    <w:r w:rsidR="00A82DF1">
      <w:t xml:space="preserve"> </w:t>
    </w:r>
    <w:r w:rsidR="00A82DF1" w:rsidRPr="00D2403C">
      <w:t xml:space="preserve">| </w:t>
    </w:r>
    <w:r w:rsidR="00A82DF1">
      <w:fldChar w:fldCharType="begin"/>
    </w:r>
    <w:r w:rsidR="00A82DF1">
      <w:instrText xml:space="preserve"> PAGE   \* MERGEFORMAT </w:instrText>
    </w:r>
    <w:r w:rsidR="00A82DF1">
      <w:fldChar w:fldCharType="separate"/>
    </w:r>
    <w:r w:rsidR="00A82DF1">
      <w:t>3</w:t>
    </w:r>
    <w:r w:rsidR="00A82DF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DAB1066" w:rsidR="002C1558" w:rsidRPr="00FA6449" w:rsidRDefault="00000000" w:rsidP="00641146">
    <w:pPr>
      <w:pStyle w:val="Header"/>
      <w:spacing w:after="0"/>
    </w:pPr>
    <w:r>
      <w:rPr>
        <w:color w:val="2B579A"/>
        <w:shd w:val="clear" w:color="auto" w:fill="E6E6E6"/>
      </w:rPr>
      <w:pict w14:anchorId="414C9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41146" w:rsidRPr="009D43DD">
      <w:t>NSW Department of Education</w:t>
    </w:r>
    <w:r w:rsidR="0064114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E9C3" w14:textId="77777777" w:rsidR="00C2550F" w:rsidRDefault="00C255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C408" w14:textId="77777777" w:rsidR="00C2550F" w:rsidRPr="00FA6449" w:rsidRDefault="00C2550F"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314933"/>
    <w:multiLevelType w:val="hybridMultilevel"/>
    <w:tmpl w:val="0EC8646A"/>
    <w:lvl w:ilvl="0" w:tplc="B98A7164">
      <w:start w:val="1"/>
      <w:numFmt w:val="bullet"/>
      <w:lvlText w:val=""/>
      <w:lvlJc w:val="left"/>
      <w:pPr>
        <w:ind w:left="720" w:hanging="360"/>
      </w:pPr>
      <w:rPr>
        <w:rFonts w:ascii="Symbol" w:hAnsi="Symbol" w:hint="default"/>
      </w:rPr>
    </w:lvl>
    <w:lvl w:ilvl="1" w:tplc="A934A75E">
      <w:start w:val="1"/>
      <w:numFmt w:val="bullet"/>
      <w:lvlText w:val="o"/>
      <w:lvlJc w:val="left"/>
      <w:pPr>
        <w:ind w:left="1440" w:hanging="360"/>
      </w:pPr>
      <w:rPr>
        <w:rFonts w:ascii="Courier New" w:hAnsi="Courier New" w:hint="default"/>
      </w:rPr>
    </w:lvl>
    <w:lvl w:ilvl="2" w:tplc="586A4DD8">
      <w:start w:val="1"/>
      <w:numFmt w:val="bullet"/>
      <w:lvlText w:val=""/>
      <w:lvlJc w:val="left"/>
      <w:pPr>
        <w:ind w:left="2160" w:hanging="360"/>
      </w:pPr>
      <w:rPr>
        <w:rFonts w:ascii="Wingdings" w:hAnsi="Wingdings" w:hint="default"/>
      </w:rPr>
    </w:lvl>
    <w:lvl w:ilvl="3" w:tplc="E64A4F44">
      <w:start w:val="1"/>
      <w:numFmt w:val="bullet"/>
      <w:lvlText w:val=""/>
      <w:lvlJc w:val="left"/>
      <w:pPr>
        <w:ind w:left="2880" w:hanging="360"/>
      </w:pPr>
      <w:rPr>
        <w:rFonts w:ascii="Symbol" w:hAnsi="Symbol" w:hint="default"/>
      </w:rPr>
    </w:lvl>
    <w:lvl w:ilvl="4" w:tplc="3DCC44C4">
      <w:start w:val="1"/>
      <w:numFmt w:val="bullet"/>
      <w:lvlText w:val="o"/>
      <w:lvlJc w:val="left"/>
      <w:pPr>
        <w:ind w:left="3600" w:hanging="360"/>
      </w:pPr>
      <w:rPr>
        <w:rFonts w:ascii="Courier New" w:hAnsi="Courier New" w:hint="default"/>
      </w:rPr>
    </w:lvl>
    <w:lvl w:ilvl="5" w:tplc="753E5FF2">
      <w:start w:val="1"/>
      <w:numFmt w:val="bullet"/>
      <w:lvlText w:val=""/>
      <w:lvlJc w:val="left"/>
      <w:pPr>
        <w:ind w:left="4320" w:hanging="360"/>
      </w:pPr>
      <w:rPr>
        <w:rFonts w:ascii="Wingdings" w:hAnsi="Wingdings" w:hint="default"/>
      </w:rPr>
    </w:lvl>
    <w:lvl w:ilvl="6" w:tplc="360CB4AA">
      <w:start w:val="1"/>
      <w:numFmt w:val="bullet"/>
      <w:lvlText w:val=""/>
      <w:lvlJc w:val="left"/>
      <w:pPr>
        <w:ind w:left="5040" w:hanging="360"/>
      </w:pPr>
      <w:rPr>
        <w:rFonts w:ascii="Symbol" w:hAnsi="Symbol" w:hint="default"/>
      </w:rPr>
    </w:lvl>
    <w:lvl w:ilvl="7" w:tplc="7EAE7B8C">
      <w:start w:val="1"/>
      <w:numFmt w:val="bullet"/>
      <w:lvlText w:val="o"/>
      <w:lvlJc w:val="left"/>
      <w:pPr>
        <w:ind w:left="5760" w:hanging="360"/>
      </w:pPr>
      <w:rPr>
        <w:rFonts w:ascii="Courier New" w:hAnsi="Courier New" w:hint="default"/>
      </w:rPr>
    </w:lvl>
    <w:lvl w:ilvl="8" w:tplc="4AE80DB4">
      <w:start w:val="1"/>
      <w:numFmt w:val="bullet"/>
      <w:lvlText w:val=""/>
      <w:lvlJc w:val="left"/>
      <w:pPr>
        <w:ind w:left="6480" w:hanging="360"/>
      </w:pPr>
      <w:rPr>
        <w:rFonts w:ascii="Wingdings" w:hAnsi="Wingdings" w:hint="default"/>
      </w:rPr>
    </w:lvl>
  </w:abstractNum>
  <w:abstractNum w:abstractNumId="3" w15:restartNumberingAfterBreak="0">
    <w:nsid w:val="0A8551B4"/>
    <w:multiLevelType w:val="multilevel"/>
    <w:tmpl w:val="3932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A51A0"/>
    <w:multiLevelType w:val="hybridMultilevel"/>
    <w:tmpl w:val="93CA2F1C"/>
    <w:lvl w:ilvl="0" w:tplc="D00C06F8">
      <w:start w:val="1"/>
      <w:numFmt w:val="bullet"/>
      <w:lvlText w:val=""/>
      <w:lvlJc w:val="left"/>
      <w:pPr>
        <w:ind w:left="720" w:hanging="360"/>
      </w:pPr>
      <w:rPr>
        <w:rFonts w:ascii="Symbol" w:hAnsi="Symbol" w:hint="default"/>
      </w:rPr>
    </w:lvl>
    <w:lvl w:ilvl="1" w:tplc="C52CE406">
      <w:start w:val="1"/>
      <w:numFmt w:val="bullet"/>
      <w:lvlText w:val="o"/>
      <w:lvlJc w:val="left"/>
      <w:pPr>
        <w:ind w:left="1440" w:hanging="360"/>
      </w:pPr>
      <w:rPr>
        <w:rFonts w:ascii="Courier New" w:hAnsi="Courier New" w:hint="default"/>
      </w:rPr>
    </w:lvl>
    <w:lvl w:ilvl="2" w:tplc="4050CB78">
      <w:start w:val="1"/>
      <w:numFmt w:val="bullet"/>
      <w:lvlText w:val=""/>
      <w:lvlJc w:val="left"/>
      <w:pPr>
        <w:ind w:left="2160" w:hanging="360"/>
      </w:pPr>
      <w:rPr>
        <w:rFonts w:ascii="Wingdings" w:hAnsi="Wingdings" w:hint="default"/>
      </w:rPr>
    </w:lvl>
    <w:lvl w:ilvl="3" w:tplc="661EECE8">
      <w:start w:val="1"/>
      <w:numFmt w:val="bullet"/>
      <w:lvlText w:val=""/>
      <w:lvlJc w:val="left"/>
      <w:pPr>
        <w:ind w:left="2880" w:hanging="360"/>
      </w:pPr>
      <w:rPr>
        <w:rFonts w:ascii="Symbol" w:hAnsi="Symbol" w:hint="default"/>
      </w:rPr>
    </w:lvl>
    <w:lvl w:ilvl="4" w:tplc="09A8E1B6">
      <w:start w:val="1"/>
      <w:numFmt w:val="bullet"/>
      <w:lvlText w:val="o"/>
      <w:lvlJc w:val="left"/>
      <w:pPr>
        <w:ind w:left="3600" w:hanging="360"/>
      </w:pPr>
      <w:rPr>
        <w:rFonts w:ascii="Courier New" w:hAnsi="Courier New" w:hint="default"/>
      </w:rPr>
    </w:lvl>
    <w:lvl w:ilvl="5" w:tplc="C3F4E346">
      <w:start w:val="1"/>
      <w:numFmt w:val="bullet"/>
      <w:lvlText w:val=""/>
      <w:lvlJc w:val="left"/>
      <w:pPr>
        <w:ind w:left="4320" w:hanging="360"/>
      </w:pPr>
      <w:rPr>
        <w:rFonts w:ascii="Wingdings" w:hAnsi="Wingdings" w:hint="default"/>
      </w:rPr>
    </w:lvl>
    <w:lvl w:ilvl="6" w:tplc="99B8BE16">
      <w:start w:val="1"/>
      <w:numFmt w:val="bullet"/>
      <w:lvlText w:val=""/>
      <w:lvlJc w:val="left"/>
      <w:pPr>
        <w:ind w:left="5040" w:hanging="360"/>
      </w:pPr>
      <w:rPr>
        <w:rFonts w:ascii="Symbol" w:hAnsi="Symbol" w:hint="default"/>
      </w:rPr>
    </w:lvl>
    <w:lvl w:ilvl="7" w:tplc="E4F06EAC">
      <w:start w:val="1"/>
      <w:numFmt w:val="bullet"/>
      <w:lvlText w:val="o"/>
      <w:lvlJc w:val="left"/>
      <w:pPr>
        <w:ind w:left="5760" w:hanging="360"/>
      </w:pPr>
      <w:rPr>
        <w:rFonts w:ascii="Courier New" w:hAnsi="Courier New" w:hint="default"/>
      </w:rPr>
    </w:lvl>
    <w:lvl w:ilvl="8" w:tplc="430C9DF0">
      <w:start w:val="1"/>
      <w:numFmt w:val="bullet"/>
      <w:lvlText w:val=""/>
      <w:lvlJc w:val="left"/>
      <w:pPr>
        <w:ind w:left="6480" w:hanging="360"/>
      </w:pPr>
      <w:rPr>
        <w:rFonts w:ascii="Wingdings" w:hAnsi="Wingdings" w:hint="default"/>
      </w:rPr>
    </w:lvl>
  </w:abstractNum>
  <w:abstractNum w:abstractNumId="5" w15:restartNumberingAfterBreak="0">
    <w:nsid w:val="14732137"/>
    <w:multiLevelType w:val="hybridMultilevel"/>
    <w:tmpl w:val="31D66EEA"/>
    <w:lvl w:ilvl="0" w:tplc="A14A0BE6">
      <w:start w:val="1"/>
      <w:numFmt w:val="bullet"/>
      <w:lvlText w:val=""/>
      <w:lvlJc w:val="left"/>
      <w:pPr>
        <w:ind w:left="720" w:hanging="360"/>
      </w:pPr>
      <w:rPr>
        <w:rFonts w:ascii="Symbol" w:hAnsi="Symbol" w:hint="default"/>
      </w:rPr>
    </w:lvl>
    <w:lvl w:ilvl="1" w:tplc="EB56D6B8">
      <w:start w:val="1"/>
      <w:numFmt w:val="bullet"/>
      <w:lvlText w:val="o"/>
      <w:lvlJc w:val="left"/>
      <w:pPr>
        <w:ind w:left="1440" w:hanging="360"/>
      </w:pPr>
      <w:rPr>
        <w:rFonts w:ascii="Courier New" w:hAnsi="Courier New" w:hint="default"/>
      </w:rPr>
    </w:lvl>
    <w:lvl w:ilvl="2" w:tplc="09B25982">
      <w:start w:val="1"/>
      <w:numFmt w:val="bullet"/>
      <w:lvlText w:val=""/>
      <w:lvlJc w:val="left"/>
      <w:pPr>
        <w:ind w:left="2160" w:hanging="360"/>
      </w:pPr>
      <w:rPr>
        <w:rFonts w:ascii="Wingdings" w:hAnsi="Wingdings" w:hint="default"/>
      </w:rPr>
    </w:lvl>
    <w:lvl w:ilvl="3" w:tplc="3ED4C86E">
      <w:start w:val="1"/>
      <w:numFmt w:val="bullet"/>
      <w:lvlText w:val=""/>
      <w:lvlJc w:val="left"/>
      <w:pPr>
        <w:ind w:left="2880" w:hanging="360"/>
      </w:pPr>
      <w:rPr>
        <w:rFonts w:ascii="Symbol" w:hAnsi="Symbol" w:hint="default"/>
      </w:rPr>
    </w:lvl>
    <w:lvl w:ilvl="4" w:tplc="B8D68712">
      <w:start w:val="1"/>
      <w:numFmt w:val="bullet"/>
      <w:lvlText w:val="o"/>
      <w:lvlJc w:val="left"/>
      <w:pPr>
        <w:ind w:left="3600" w:hanging="360"/>
      </w:pPr>
      <w:rPr>
        <w:rFonts w:ascii="Courier New" w:hAnsi="Courier New" w:hint="default"/>
      </w:rPr>
    </w:lvl>
    <w:lvl w:ilvl="5" w:tplc="22F0AB8E">
      <w:start w:val="1"/>
      <w:numFmt w:val="bullet"/>
      <w:lvlText w:val=""/>
      <w:lvlJc w:val="left"/>
      <w:pPr>
        <w:ind w:left="4320" w:hanging="360"/>
      </w:pPr>
      <w:rPr>
        <w:rFonts w:ascii="Wingdings" w:hAnsi="Wingdings" w:hint="default"/>
      </w:rPr>
    </w:lvl>
    <w:lvl w:ilvl="6" w:tplc="D5F001B8">
      <w:start w:val="1"/>
      <w:numFmt w:val="bullet"/>
      <w:lvlText w:val=""/>
      <w:lvlJc w:val="left"/>
      <w:pPr>
        <w:ind w:left="5040" w:hanging="360"/>
      </w:pPr>
      <w:rPr>
        <w:rFonts w:ascii="Symbol" w:hAnsi="Symbol" w:hint="default"/>
      </w:rPr>
    </w:lvl>
    <w:lvl w:ilvl="7" w:tplc="63202B0E">
      <w:start w:val="1"/>
      <w:numFmt w:val="bullet"/>
      <w:lvlText w:val="o"/>
      <w:lvlJc w:val="left"/>
      <w:pPr>
        <w:ind w:left="5760" w:hanging="360"/>
      </w:pPr>
      <w:rPr>
        <w:rFonts w:ascii="Courier New" w:hAnsi="Courier New" w:hint="default"/>
      </w:rPr>
    </w:lvl>
    <w:lvl w:ilvl="8" w:tplc="24C291C4">
      <w:start w:val="1"/>
      <w:numFmt w:val="bullet"/>
      <w:lvlText w:val=""/>
      <w:lvlJc w:val="left"/>
      <w:pPr>
        <w:ind w:left="6480" w:hanging="360"/>
      </w:pPr>
      <w:rPr>
        <w:rFonts w:ascii="Wingdings" w:hAnsi="Wingdings" w:hint="default"/>
      </w:rPr>
    </w:lvl>
  </w:abstractNum>
  <w:abstractNum w:abstractNumId="6" w15:restartNumberingAfterBreak="0">
    <w:nsid w:val="1A0445F7"/>
    <w:multiLevelType w:val="hybridMultilevel"/>
    <w:tmpl w:val="DD6CFDE8"/>
    <w:lvl w:ilvl="0" w:tplc="6DCEE678">
      <w:start w:val="1"/>
      <w:numFmt w:val="bullet"/>
      <w:lvlText w:val=""/>
      <w:lvlJc w:val="left"/>
      <w:pPr>
        <w:ind w:left="720" w:hanging="360"/>
      </w:pPr>
      <w:rPr>
        <w:rFonts w:ascii="Symbol" w:hAnsi="Symbol" w:hint="default"/>
      </w:rPr>
    </w:lvl>
    <w:lvl w:ilvl="1" w:tplc="1868C268">
      <w:start w:val="1"/>
      <w:numFmt w:val="bullet"/>
      <w:lvlText w:val="o"/>
      <w:lvlJc w:val="left"/>
      <w:pPr>
        <w:ind w:left="1440" w:hanging="360"/>
      </w:pPr>
      <w:rPr>
        <w:rFonts w:ascii="Courier New" w:hAnsi="Courier New" w:hint="default"/>
      </w:rPr>
    </w:lvl>
    <w:lvl w:ilvl="2" w:tplc="C4D84490">
      <w:start w:val="1"/>
      <w:numFmt w:val="bullet"/>
      <w:lvlText w:val=""/>
      <w:lvlJc w:val="left"/>
      <w:pPr>
        <w:ind w:left="2160" w:hanging="360"/>
      </w:pPr>
      <w:rPr>
        <w:rFonts w:ascii="Wingdings" w:hAnsi="Wingdings" w:hint="default"/>
      </w:rPr>
    </w:lvl>
    <w:lvl w:ilvl="3" w:tplc="955219C8">
      <w:start w:val="1"/>
      <w:numFmt w:val="bullet"/>
      <w:lvlText w:val=""/>
      <w:lvlJc w:val="left"/>
      <w:pPr>
        <w:ind w:left="2880" w:hanging="360"/>
      </w:pPr>
      <w:rPr>
        <w:rFonts w:ascii="Symbol" w:hAnsi="Symbol" w:hint="default"/>
      </w:rPr>
    </w:lvl>
    <w:lvl w:ilvl="4" w:tplc="75A0F94C">
      <w:start w:val="1"/>
      <w:numFmt w:val="bullet"/>
      <w:lvlText w:val="o"/>
      <w:lvlJc w:val="left"/>
      <w:pPr>
        <w:ind w:left="3600" w:hanging="360"/>
      </w:pPr>
      <w:rPr>
        <w:rFonts w:ascii="Courier New" w:hAnsi="Courier New" w:hint="default"/>
      </w:rPr>
    </w:lvl>
    <w:lvl w:ilvl="5" w:tplc="62361BB4">
      <w:start w:val="1"/>
      <w:numFmt w:val="bullet"/>
      <w:lvlText w:val=""/>
      <w:lvlJc w:val="left"/>
      <w:pPr>
        <w:ind w:left="4320" w:hanging="360"/>
      </w:pPr>
      <w:rPr>
        <w:rFonts w:ascii="Wingdings" w:hAnsi="Wingdings" w:hint="default"/>
      </w:rPr>
    </w:lvl>
    <w:lvl w:ilvl="6" w:tplc="420AC850">
      <w:start w:val="1"/>
      <w:numFmt w:val="bullet"/>
      <w:lvlText w:val=""/>
      <w:lvlJc w:val="left"/>
      <w:pPr>
        <w:ind w:left="5040" w:hanging="360"/>
      </w:pPr>
      <w:rPr>
        <w:rFonts w:ascii="Symbol" w:hAnsi="Symbol" w:hint="default"/>
      </w:rPr>
    </w:lvl>
    <w:lvl w:ilvl="7" w:tplc="5FD6E94C">
      <w:start w:val="1"/>
      <w:numFmt w:val="bullet"/>
      <w:lvlText w:val="o"/>
      <w:lvlJc w:val="left"/>
      <w:pPr>
        <w:ind w:left="5760" w:hanging="360"/>
      </w:pPr>
      <w:rPr>
        <w:rFonts w:ascii="Courier New" w:hAnsi="Courier New" w:hint="default"/>
      </w:rPr>
    </w:lvl>
    <w:lvl w:ilvl="8" w:tplc="ADF86D62">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DF7315"/>
    <w:multiLevelType w:val="hybridMultilevel"/>
    <w:tmpl w:val="9E665AEC"/>
    <w:lvl w:ilvl="0" w:tplc="851C2586">
      <w:start w:val="1"/>
      <w:numFmt w:val="bullet"/>
      <w:lvlText w:val=""/>
      <w:lvlJc w:val="left"/>
      <w:pPr>
        <w:ind w:left="720" w:hanging="360"/>
      </w:pPr>
      <w:rPr>
        <w:rFonts w:ascii="Symbol" w:hAnsi="Symbol" w:hint="default"/>
      </w:rPr>
    </w:lvl>
    <w:lvl w:ilvl="1" w:tplc="D5FCBB18">
      <w:start w:val="1"/>
      <w:numFmt w:val="bullet"/>
      <w:lvlText w:val="o"/>
      <w:lvlJc w:val="left"/>
      <w:pPr>
        <w:ind w:left="1440" w:hanging="360"/>
      </w:pPr>
      <w:rPr>
        <w:rFonts w:ascii="Courier New" w:hAnsi="Courier New" w:hint="default"/>
      </w:rPr>
    </w:lvl>
    <w:lvl w:ilvl="2" w:tplc="1A42B224">
      <w:start w:val="1"/>
      <w:numFmt w:val="bullet"/>
      <w:lvlText w:val=""/>
      <w:lvlJc w:val="left"/>
      <w:pPr>
        <w:ind w:left="2160" w:hanging="360"/>
      </w:pPr>
      <w:rPr>
        <w:rFonts w:ascii="Wingdings" w:hAnsi="Wingdings" w:hint="default"/>
      </w:rPr>
    </w:lvl>
    <w:lvl w:ilvl="3" w:tplc="A75E68C6">
      <w:start w:val="1"/>
      <w:numFmt w:val="bullet"/>
      <w:lvlText w:val=""/>
      <w:lvlJc w:val="left"/>
      <w:pPr>
        <w:ind w:left="2880" w:hanging="360"/>
      </w:pPr>
      <w:rPr>
        <w:rFonts w:ascii="Symbol" w:hAnsi="Symbol" w:hint="default"/>
      </w:rPr>
    </w:lvl>
    <w:lvl w:ilvl="4" w:tplc="F6BC2600">
      <w:start w:val="1"/>
      <w:numFmt w:val="bullet"/>
      <w:lvlText w:val="o"/>
      <w:lvlJc w:val="left"/>
      <w:pPr>
        <w:ind w:left="3600" w:hanging="360"/>
      </w:pPr>
      <w:rPr>
        <w:rFonts w:ascii="Courier New" w:hAnsi="Courier New" w:hint="default"/>
      </w:rPr>
    </w:lvl>
    <w:lvl w:ilvl="5" w:tplc="2ADCAD32">
      <w:start w:val="1"/>
      <w:numFmt w:val="bullet"/>
      <w:lvlText w:val=""/>
      <w:lvlJc w:val="left"/>
      <w:pPr>
        <w:ind w:left="4320" w:hanging="360"/>
      </w:pPr>
      <w:rPr>
        <w:rFonts w:ascii="Wingdings" w:hAnsi="Wingdings" w:hint="default"/>
      </w:rPr>
    </w:lvl>
    <w:lvl w:ilvl="6" w:tplc="DFA6804C">
      <w:start w:val="1"/>
      <w:numFmt w:val="bullet"/>
      <w:lvlText w:val=""/>
      <w:lvlJc w:val="left"/>
      <w:pPr>
        <w:ind w:left="5040" w:hanging="360"/>
      </w:pPr>
      <w:rPr>
        <w:rFonts w:ascii="Symbol" w:hAnsi="Symbol" w:hint="default"/>
      </w:rPr>
    </w:lvl>
    <w:lvl w:ilvl="7" w:tplc="60E0D006">
      <w:start w:val="1"/>
      <w:numFmt w:val="bullet"/>
      <w:lvlText w:val="o"/>
      <w:lvlJc w:val="left"/>
      <w:pPr>
        <w:ind w:left="5760" w:hanging="360"/>
      </w:pPr>
      <w:rPr>
        <w:rFonts w:ascii="Courier New" w:hAnsi="Courier New" w:hint="default"/>
      </w:rPr>
    </w:lvl>
    <w:lvl w:ilvl="8" w:tplc="27BE03EC">
      <w:start w:val="1"/>
      <w:numFmt w:val="bullet"/>
      <w:lvlText w:val=""/>
      <w:lvlJc w:val="left"/>
      <w:pPr>
        <w:ind w:left="6480" w:hanging="360"/>
      </w:pPr>
      <w:rPr>
        <w:rFonts w:ascii="Wingdings" w:hAnsi="Wingdings" w:hint="default"/>
      </w:rPr>
    </w:lvl>
  </w:abstractNum>
  <w:abstractNum w:abstractNumId="9" w15:restartNumberingAfterBreak="0">
    <w:nsid w:val="26972A3E"/>
    <w:multiLevelType w:val="multilevel"/>
    <w:tmpl w:val="80DC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08277F"/>
    <w:multiLevelType w:val="hybridMultilevel"/>
    <w:tmpl w:val="6FC0A658"/>
    <w:lvl w:ilvl="0" w:tplc="27E85BE2">
      <w:start w:val="1"/>
      <w:numFmt w:val="bullet"/>
      <w:lvlText w:val=""/>
      <w:lvlJc w:val="left"/>
      <w:pPr>
        <w:ind w:left="720" w:hanging="360"/>
      </w:pPr>
      <w:rPr>
        <w:rFonts w:ascii="Symbol" w:hAnsi="Symbol" w:hint="default"/>
      </w:rPr>
    </w:lvl>
    <w:lvl w:ilvl="1" w:tplc="87425A4C">
      <w:start w:val="1"/>
      <w:numFmt w:val="bullet"/>
      <w:lvlText w:val="o"/>
      <w:lvlJc w:val="left"/>
      <w:pPr>
        <w:ind w:left="1440" w:hanging="360"/>
      </w:pPr>
      <w:rPr>
        <w:rFonts w:ascii="Courier New" w:hAnsi="Courier New" w:hint="default"/>
      </w:rPr>
    </w:lvl>
    <w:lvl w:ilvl="2" w:tplc="7940FA9A">
      <w:start w:val="1"/>
      <w:numFmt w:val="bullet"/>
      <w:lvlText w:val=""/>
      <w:lvlJc w:val="left"/>
      <w:pPr>
        <w:ind w:left="2160" w:hanging="360"/>
      </w:pPr>
      <w:rPr>
        <w:rFonts w:ascii="Wingdings" w:hAnsi="Wingdings" w:hint="default"/>
      </w:rPr>
    </w:lvl>
    <w:lvl w:ilvl="3" w:tplc="7D8830BA">
      <w:start w:val="1"/>
      <w:numFmt w:val="bullet"/>
      <w:lvlText w:val=""/>
      <w:lvlJc w:val="left"/>
      <w:pPr>
        <w:ind w:left="2880" w:hanging="360"/>
      </w:pPr>
      <w:rPr>
        <w:rFonts w:ascii="Symbol" w:hAnsi="Symbol" w:hint="default"/>
      </w:rPr>
    </w:lvl>
    <w:lvl w:ilvl="4" w:tplc="D6E6B3F4">
      <w:start w:val="1"/>
      <w:numFmt w:val="bullet"/>
      <w:lvlText w:val="o"/>
      <w:lvlJc w:val="left"/>
      <w:pPr>
        <w:ind w:left="3600" w:hanging="360"/>
      </w:pPr>
      <w:rPr>
        <w:rFonts w:ascii="Courier New" w:hAnsi="Courier New" w:hint="default"/>
      </w:rPr>
    </w:lvl>
    <w:lvl w:ilvl="5" w:tplc="3C12DC92">
      <w:start w:val="1"/>
      <w:numFmt w:val="bullet"/>
      <w:lvlText w:val=""/>
      <w:lvlJc w:val="left"/>
      <w:pPr>
        <w:ind w:left="4320" w:hanging="360"/>
      </w:pPr>
      <w:rPr>
        <w:rFonts w:ascii="Wingdings" w:hAnsi="Wingdings" w:hint="default"/>
      </w:rPr>
    </w:lvl>
    <w:lvl w:ilvl="6" w:tplc="730AE8C8">
      <w:start w:val="1"/>
      <w:numFmt w:val="bullet"/>
      <w:lvlText w:val=""/>
      <w:lvlJc w:val="left"/>
      <w:pPr>
        <w:ind w:left="5040" w:hanging="360"/>
      </w:pPr>
      <w:rPr>
        <w:rFonts w:ascii="Symbol" w:hAnsi="Symbol" w:hint="default"/>
      </w:rPr>
    </w:lvl>
    <w:lvl w:ilvl="7" w:tplc="FD20638C">
      <w:start w:val="1"/>
      <w:numFmt w:val="bullet"/>
      <w:lvlText w:val="o"/>
      <w:lvlJc w:val="left"/>
      <w:pPr>
        <w:ind w:left="5760" w:hanging="360"/>
      </w:pPr>
      <w:rPr>
        <w:rFonts w:ascii="Courier New" w:hAnsi="Courier New" w:hint="default"/>
      </w:rPr>
    </w:lvl>
    <w:lvl w:ilvl="8" w:tplc="5810E1A8">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39B915"/>
    <w:multiLevelType w:val="hybridMultilevel"/>
    <w:tmpl w:val="0E624246"/>
    <w:lvl w:ilvl="0" w:tplc="D194CE62">
      <w:start w:val="1"/>
      <w:numFmt w:val="bullet"/>
      <w:lvlText w:val=""/>
      <w:lvlJc w:val="left"/>
      <w:pPr>
        <w:ind w:left="720" w:hanging="360"/>
      </w:pPr>
      <w:rPr>
        <w:rFonts w:ascii="Symbol" w:hAnsi="Symbol" w:hint="default"/>
      </w:rPr>
    </w:lvl>
    <w:lvl w:ilvl="1" w:tplc="28C8F588">
      <w:start w:val="1"/>
      <w:numFmt w:val="bullet"/>
      <w:lvlText w:val="o"/>
      <w:lvlJc w:val="left"/>
      <w:pPr>
        <w:ind w:left="1440" w:hanging="360"/>
      </w:pPr>
      <w:rPr>
        <w:rFonts w:ascii="Courier New" w:hAnsi="Courier New" w:hint="default"/>
      </w:rPr>
    </w:lvl>
    <w:lvl w:ilvl="2" w:tplc="E39C97EE">
      <w:start w:val="1"/>
      <w:numFmt w:val="bullet"/>
      <w:lvlText w:val=""/>
      <w:lvlJc w:val="left"/>
      <w:pPr>
        <w:ind w:left="2160" w:hanging="360"/>
      </w:pPr>
      <w:rPr>
        <w:rFonts w:ascii="Wingdings" w:hAnsi="Wingdings" w:hint="default"/>
      </w:rPr>
    </w:lvl>
    <w:lvl w:ilvl="3" w:tplc="25F6BB94">
      <w:start w:val="1"/>
      <w:numFmt w:val="bullet"/>
      <w:lvlText w:val=""/>
      <w:lvlJc w:val="left"/>
      <w:pPr>
        <w:ind w:left="2880" w:hanging="360"/>
      </w:pPr>
      <w:rPr>
        <w:rFonts w:ascii="Symbol" w:hAnsi="Symbol" w:hint="default"/>
      </w:rPr>
    </w:lvl>
    <w:lvl w:ilvl="4" w:tplc="C93A318C">
      <w:start w:val="1"/>
      <w:numFmt w:val="bullet"/>
      <w:lvlText w:val="o"/>
      <w:lvlJc w:val="left"/>
      <w:pPr>
        <w:ind w:left="3600" w:hanging="360"/>
      </w:pPr>
      <w:rPr>
        <w:rFonts w:ascii="Courier New" w:hAnsi="Courier New" w:hint="default"/>
      </w:rPr>
    </w:lvl>
    <w:lvl w:ilvl="5" w:tplc="2242B3F8">
      <w:start w:val="1"/>
      <w:numFmt w:val="bullet"/>
      <w:lvlText w:val=""/>
      <w:lvlJc w:val="left"/>
      <w:pPr>
        <w:ind w:left="4320" w:hanging="360"/>
      </w:pPr>
      <w:rPr>
        <w:rFonts w:ascii="Wingdings" w:hAnsi="Wingdings" w:hint="default"/>
      </w:rPr>
    </w:lvl>
    <w:lvl w:ilvl="6" w:tplc="C35AD498">
      <w:start w:val="1"/>
      <w:numFmt w:val="bullet"/>
      <w:lvlText w:val=""/>
      <w:lvlJc w:val="left"/>
      <w:pPr>
        <w:ind w:left="5040" w:hanging="360"/>
      </w:pPr>
      <w:rPr>
        <w:rFonts w:ascii="Symbol" w:hAnsi="Symbol" w:hint="default"/>
      </w:rPr>
    </w:lvl>
    <w:lvl w:ilvl="7" w:tplc="41B8A7EA">
      <w:start w:val="1"/>
      <w:numFmt w:val="bullet"/>
      <w:lvlText w:val="o"/>
      <w:lvlJc w:val="left"/>
      <w:pPr>
        <w:ind w:left="5760" w:hanging="360"/>
      </w:pPr>
      <w:rPr>
        <w:rFonts w:ascii="Courier New" w:hAnsi="Courier New" w:hint="default"/>
      </w:rPr>
    </w:lvl>
    <w:lvl w:ilvl="8" w:tplc="51F495BA">
      <w:start w:val="1"/>
      <w:numFmt w:val="bullet"/>
      <w:lvlText w:val=""/>
      <w:lvlJc w:val="left"/>
      <w:pPr>
        <w:ind w:left="6480" w:hanging="360"/>
      </w:pPr>
      <w:rPr>
        <w:rFonts w:ascii="Wingdings" w:hAnsi="Wingdings" w:hint="default"/>
      </w:rPr>
    </w:lvl>
  </w:abstractNum>
  <w:abstractNum w:abstractNumId="13" w15:restartNumberingAfterBreak="0">
    <w:nsid w:val="3D5347C0"/>
    <w:multiLevelType w:val="hybridMultilevel"/>
    <w:tmpl w:val="0B4E3578"/>
    <w:lvl w:ilvl="0" w:tplc="B5BC8D8C">
      <w:start w:val="1"/>
      <w:numFmt w:val="bullet"/>
      <w:lvlText w:val=""/>
      <w:lvlJc w:val="left"/>
      <w:pPr>
        <w:ind w:left="720" w:hanging="360"/>
      </w:pPr>
      <w:rPr>
        <w:rFonts w:ascii="Symbol" w:hAnsi="Symbol" w:hint="default"/>
      </w:rPr>
    </w:lvl>
    <w:lvl w:ilvl="1" w:tplc="B38A36BE">
      <w:start w:val="1"/>
      <w:numFmt w:val="bullet"/>
      <w:lvlText w:val="o"/>
      <w:lvlJc w:val="left"/>
      <w:pPr>
        <w:ind w:left="1440" w:hanging="360"/>
      </w:pPr>
      <w:rPr>
        <w:rFonts w:ascii="Courier New" w:hAnsi="Courier New" w:hint="default"/>
      </w:rPr>
    </w:lvl>
    <w:lvl w:ilvl="2" w:tplc="85EA088A">
      <w:start w:val="1"/>
      <w:numFmt w:val="bullet"/>
      <w:lvlText w:val=""/>
      <w:lvlJc w:val="left"/>
      <w:pPr>
        <w:ind w:left="2160" w:hanging="360"/>
      </w:pPr>
      <w:rPr>
        <w:rFonts w:ascii="Wingdings" w:hAnsi="Wingdings" w:hint="default"/>
      </w:rPr>
    </w:lvl>
    <w:lvl w:ilvl="3" w:tplc="0B6CB26A">
      <w:start w:val="1"/>
      <w:numFmt w:val="bullet"/>
      <w:lvlText w:val=""/>
      <w:lvlJc w:val="left"/>
      <w:pPr>
        <w:ind w:left="2880" w:hanging="360"/>
      </w:pPr>
      <w:rPr>
        <w:rFonts w:ascii="Symbol" w:hAnsi="Symbol" w:hint="default"/>
      </w:rPr>
    </w:lvl>
    <w:lvl w:ilvl="4" w:tplc="FCA00F80">
      <w:start w:val="1"/>
      <w:numFmt w:val="bullet"/>
      <w:lvlText w:val="o"/>
      <w:lvlJc w:val="left"/>
      <w:pPr>
        <w:ind w:left="3600" w:hanging="360"/>
      </w:pPr>
      <w:rPr>
        <w:rFonts w:ascii="Courier New" w:hAnsi="Courier New" w:hint="default"/>
      </w:rPr>
    </w:lvl>
    <w:lvl w:ilvl="5" w:tplc="2430ABFA">
      <w:start w:val="1"/>
      <w:numFmt w:val="bullet"/>
      <w:lvlText w:val=""/>
      <w:lvlJc w:val="left"/>
      <w:pPr>
        <w:ind w:left="4320" w:hanging="360"/>
      </w:pPr>
      <w:rPr>
        <w:rFonts w:ascii="Wingdings" w:hAnsi="Wingdings" w:hint="default"/>
      </w:rPr>
    </w:lvl>
    <w:lvl w:ilvl="6" w:tplc="45FC2346">
      <w:start w:val="1"/>
      <w:numFmt w:val="bullet"/>
      <w:lvlText w:val=""/>
      <w:lvlJc w:val="left"/>
      <w:pPr>
        <w:ind w:left="5040" w:hanging="360"/>
      </w:pPr>
      <w:rPr>
        <w:rFonts w:ascii="Symbol" w:hAnsi="Symbol" w:hint="default"/>
      </w:rPr>
    </w:lvl>
    <w:lvl w:ilvl="7" w:tplc="AC5A888C">
      <w:start w:val="1"/>
      <w:numFmt w:val="bullet"/>
      <w:lvlText w:val="o"/>
      <w:lvlJc w:val="left"/>
      <w:pPr>
        <w:ind w:left="5760" w:hanging="360"/>
      </w:pPr>
      <w:rPr>
        <w:rFonts w:ascii="Courier New" w:hAnsi="Courier New" w:hint="default"/>
      </w:rPr>
    </w:lvl>
    <w:lvl w:ilvl="8" w:tplc="C5B43358">
      <w:start w:val="1"/>
      <w:numFmt w:val="bullet"/>
      <w:lvlText w:val=""/>
      <w:lvlJc w:val="left"/>
      <w:pPr>
        <w:ind w:left="6480" w:hanging="360"/>
      </w:pPr>
      <w:rPr>
        <w:rFonts w:ascii="Wingdings" w:hAnsi="Wingdings" w:hint="default"/>
      </w:rPr>
    </w:lvl>
  </w:abstractNum>
  <w:abstractNum w:abstractNumId="14" w15:restartNumberingAfterBreak="0">
    <w:nsid w:val="415E65B9"/>
    <w:multiLevelType w:val="hybridMultilevel"/>
    <w:tmpl w:val="908A8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3F2439"/>
    <w:multiLevelType w:val="hybridMultilevel"/>
    <w:tmpl w:val="D96A74F0"/>
    <w:lvl w:ilvl="0" w:tplc="9DE4C5E8">
      <w:start w:val="1"/>
      <w:numFmt w:val="bullet"/>
      <w:lvlText w:val=""/>
      <w:lvlJc w:val="left"/>
      <w:pPr>
        <w:ind w:left="720" w:hanging="360"/>
      </w:pPr>
      <w:rPr>
        <w:rFonts w:ascii="Symbol" w:hAnsi="Symbol" w:hint="default"/>
      </w:rPr>
    </w:lvl>
    <w:lvl w:ilvl="1" w:tplc="0AB40990">
      <w:start w:val="1"/>
      <w:numFmt w:val="bullet"/>
      <w:lvlText w:val="o"/>
      <w:lvlJc w:val="left"/>
      <w:pPr>
        <w:ind w:left="1440" w:hanging="360"/>
      </w:pPr>
      <w:rPr>
        <w:rFonts w:ascii="Courier New" w:hAnsi="Courier New" w:hint="default"/>
      </w:rPr>
    </w:lvl>
    <w:lvl w:ilvl="2" w:tplc="13B21096">
      <w:start w:val="1"/>
      <w:numFmt w:val="bullet"/>
      <w:lvlText w:val=""/>
      <w:lvlJc w:val="left"/>
      <w:pPr>
        <w:ind w:left="2160" w:hanging="360"/>
      </w:pPr>
      <w:rPr>
        <w:rFonts w:ascii="Wingdings" w:hAnsi="Wingdings" w:hint="default"/>
      </w:rPr>
    </w:lvl>
    <w:lvl w:ilvl="3" w:tplc="8DF6890A">
      <w:start w:val="1"/>
      <w:numFmt w:val="bullet"/>
      <w:lvlText w:val=""/>
      <w:lvlJc w:val="left"/>
      <w:pPr>
        <w:ind w:left="2880" w:hanging="360"/>
      </w:pPr>
      <w:rPr>
        <w:rFonts w:ascii="Symbol" w:hAnsi="Symbol" w:hint="default"/>
      </w:rPr>
    </w:lvl>
    <w:lvl w:ilvl="4" w:tplc="B9D0DDC8">
      <w:start w:val="1"/>
      <w:numFmt w:val="bullet"/>
      <w:lvlText w:val="o"/>
      <w:lvlJc w:val="left"/>
      <w:pPr>
        <w:ind w:left="3600" w:hanging="360"/>
      </w:pPr>
      <w:rPr>
        <w:rFonts w:ascii="Courier New" w:hAnsi="Courier New" w:hint="default"/>
      </w:rPr>
    </w:lvl>
    <w:lvl w:ilvl="5" w:tplc="03E605DC">
      <w:start w:val="1"/>
      <w:numFmt w:val="bullet"/>
      <w:lvlText w:val=""/>
      <w:lvlJc w:val="left"/>
      <w:pPr>
        <w:ind w:left="4320" w:hanging="360"/>
      </w:pPr>
      <w:rPr>
        <w:rFonts w:ascii="Wingdings" w:hAnsi="Wingdings" w:hint="default"/>
      </w:rPr>
    </w:lvl>
    <w:lvl w:ilvl="6" w:tplc="24CCF788">
      <w:start w:val="1"/>
      <w:numFmt w:val="bullet"/>
      <w:lvlText w:val=""/>
      <w:lvlJc w:val="left"/>
      <w:pPr>
        <w:ind w:left="5040" w:hanging="360"/>
      </w:pPr>
      <w:rPr>
        <w:rFonts w:ascii="Symbol" w:hAnsi="Symbol" w:hint="default"/>
      </w:rPr>
    </w:lvl>
    <w:lvl w:ilvl="7" w:tplc="B45E273E">
      <w:start w:val="1"/>
      <w:numFmt w:val="bullet"/>
      <w:lvlText w:val="o"/>
      <w:lvlJc w:val="left"/>
      <w:pPr>
        <w:ind w:left="5760" w:hanging="360"/>
      </w:pPr>
      <w:rPr>
        <w:rFonts w:ascii="Courier New" w:hAnsi="Courier New" w:hint="default"/>
      </w:rPr>
    </w:lvl>
    <w:lvl w:ilvl="8" w:tplc="EBE8A88E">
      <w:start w:val="1"/>
      <w:numFmt w:val="bullet"/>
      <w:lvlText w:val=""/>
      <w:lvlJc w:val="left"/>
      <w:pPr>
        <w:ind w:left="6480" w:hanging="360"/>
      </w:pPr>
      <w:rPr>
        <w:rFonts w:ascii="Wingdings" w:hAnsi="Wingdings" w:hint="default"/>
      </w:rPr>
    </w:lvl>
  </w:abstractNum>
  <w:abstractNum w:abstractNumId="17" w15:restartNumberingAfterBreak="0">
    <w:nsid w:val="5DBB0920"/>
    <w:multiLevelType w:val="hybridMultilevel"/>
    <w:tmpl w:val="2BBE5ED4"/>
    <w:lvl w:ilvl="0" w:tplc="4B046444">
      <w:start w:val="1"/>
      <w:numFmt w:val="bullet"/>
      <w:lvlText w:val=""/>
      <w:lvlJc w:val="left"/>
      <w:pPr>
        <w:ind w:left="720" w:hanging="360"/>
      </w:pPr>
      <w:rPr>
        <w:rFonts w:ascii="Symbol" w:hAnsi="Symbol" w:hint="default"/>
      </w:rPr>
    </w:lvl>
    <w:lvl w:ilvl="1" w:tplc="0186CE50">
      <w:start w:val="1"/>
      <w:numFmt w:val="bullet"/>
      <w:lvlText w:val="o"/>
      <w:lvlJc w:val="left"/>
      <w:pPr>
        <w:ind w:left="1440" w:hanging="360"/>
      </w:pPr>
      <w:rPr>
        <w:rFonts w:ascii="Courier New" w:hAnsi="Courier New" w:hint="default"/>
      </w:rPr>
    </w:lvl>
    <w:lvl w:ilvl="2" w:tplc="7F06B0A2">
      <w:start w:val="1"/>
      <w:numFmt w:val="bullet"/>
      <w:lvlText w:val=""/>
      <w:lvlJc w:val="left"/>
      <w:pPr>
        <w:ind w:left="2160" w:hanging="360"/>
      </w:pPr>
      <w:rPr>
        <w:rFonts w:ascii="Wingdings" w:hAnsi="Wingdings" w:hint="default"/>
      </w:rPr>
    </w:lvl>
    <w:lvl w:ilvl="3" w:tplc="B914C538">
      <w:start w:val="1"/>
      <w:numFmt w:val="bullet"/>
      <w:lvlText w:val=""/>
      <w:lvlJc w:val="left"/>
      <w:pPr>
        <w:ind w:left="2880" w:hanging="360"/>
      </w:pPr>
      <w:rPr>
        <w:rFonts w:ascii="Symbol" w:hAnsi="Symbol" w:hint="default"/>
      </w:rPr>
    </w:lvl>
    <w:lvl w:ilvl="4" w:tplc="6C520CBE">
      <w:start w:val="1"/>
      <w:numFmt w:val="bullet"/>
      <w:lvlText w:val="o"/>
      <w:lvlJc w:val="left"/>
      <w:pPr>
        <w:ind w:left="3600" w:hanging="360"/>
      </w:pPr>
      <w:rPr>
        <w:rFonts w:ascii="Courier New" w:hAnsi="Courier New" w:hint="default"/>
      </w:rPr>
    </w:lvl>
    <w:lvl w:ilvl="5" w:tplc="1E9A845E">
      <w:start w:val="1"/>
      <w:numFmt w:val="bullet"/>
      <w:lvlText w:val=""/>
      <w:lvlJc w:val="left"/>
      <w:pPr>
        <w:ind w:left="4320" w:hanging="360"/>
      </w:pPr>
      <w:rPr>
        <w:rFonts w:ascii="Wingdings" w:hAnsi="Wingdings" w:hint="default"/>
      </w:rPr>
    </w:lvl>
    <w:lvl w:ilvl="6" w:tplc="74C640A0">
      <w:start w:val="1"/>
      <w:numFmt w:val="bullet"/>
      <w:lvlText w:val=""/>
      <w:lvlJc w:val="left"/>
      <w:pPr>
        <w:ind w:left="5040" w:hanging="360"/>
      </w:pPr>
      <w:rPr>
        <w:rFonts w:ascii="Symbol" w:hAnsi="Symbol" w:hint="default"/>
      </w:rPr>
    </w:lvl>
    <w:lvl w:ilvl="7" w:tplc="C10465CE">
      <w:start w:val="1"/>
      <w:numFmt w:val="bullet"/>
      <w:lvlText w:val="o"/>
      <w:lvlJc w:val="left"/>
      <w:pPr>
        <w:ind w:left="5760" w:hanging="360"/>
      </w:pPr>
      <w:rPr>
        <w:rFonts w:ascii="Courier New" w:hAnsi="Courier New" w:hint="default"/>
      </w:rPr>
    </w:lvl>
    <w:lvl w:ilvl="8" w:tplc="FEE8AA8C">
      <w:start w:val="1"/>
      <w:numFmt w:val="bullet"/>
      <w:lvlText w:val=""/>
      <w:lvlJc w:val="left"/>
      <w:pPr>
        <w:ind w:left="6480" w:hanging="360"/>
      </w:pPr>
      <w:rPr>
        <w:rFonts w:ascii="Wingdings" w:hAnsi="Wingdings" w:hint="default"/>
      </w:rPr>
    </w:lvl>
  </w:abstractNum>
  <w:abstractNum w:abstractNumId="18" w15:restartNumberingAfterBreak="0">
    <w:nsid w:val="5F000930"/>
    <w:multiLevelType w:val="hybridMultilevel"/>
    <w:tmpl w:val="F8627C3E"/>
    <w:lvl w:ilvl="0" w:tplc="DDC67532">
      <w:start w:val="1"/>
      <w:numFmt w:val="bullet"/>
      <w:lvlText w:val=""/>
      <w:lvlJc w:val="left"/>
      <w:pPr>
        <w:ind w:left="720" w:hanging="360"/>
      </w:pPr>
      <w:rPr>
        <w:rFonts w:ascii="Symbol" w:hAnsi="Symbol" w:hint="default"/>
      </w:rPr>
    </w:lvl>
    <w:lvl w:ilvl="1" w:tplc="845E6D28">
      <w:start w:val="1"/>
      <w:numFmt w:val="bullet"/>
      <w:lvlText w:val="o"/>
      <w:lvlJc w:val="left"/>
      <w:pPr>
        <w:ind w:left="1440" w:hanging="360"/>
      </w:pPr>
      <w:rPr>
        <w:rFonts w:ascii="Courier New" w:hAnsi="Courier New" w:hint="default"/>
      </w:rPr>
    </w:lvl>
    <w:lvl w:ilvl="2" w:tplc="390A81CA">
      <w:start w:val="1"/>
      <w:numFmt w:val="bullet"/>
      <w:lvlText w:val=""/>
      <w:lvlJc w:val="left"/>
      <w:pPr>
        <w:ind w:left="2160" w:hanging="360"/>
      </w:pPr>
      <w:rPr>
        <w:rFonts w:ascii="Wingdings" w:hAnsi="Wingdings" w:hint="default"/>
      </w:rPr>
    </w:lvl>
    <w:lvl w:ilvl="3" w:tplc="C0DA25D8">
      <w:start w:val="1"/>
      <w:numFmt w:val="bullet"/>
      <w:lvlText w:val=""/>
      <w:lvlJc w:val="left"/>
      <w:pPr>
        <w:ind w:left="2880" w:hanging="360"/>
      </w:pPr>
      <w:rPr>
        <w:rFonts w:ascii="Symbol" w:hAnsi="Symbol" w:hint="default"/>
      </w:rPr>
    </w:lvl>
    <w:lvl w:ilvl="4" w:tplc="56DCC5FA">
      <w:start w:val="1"/>
      <w:numFmt w:val="bullet"/>
      <w:lvlText w:val="o"/>
      <w:lvlJc w:val="left"/>
      <w:pPr>
        <w:ind w:left="3600" w:hanging="360"/>
      </w:pPr>
      <w:rPr>
        <w:rFonts w:ascii="Courier New" w:hAnsi="Courier New" w:hint="default"/>
      </w:rPr>
    </w:lvl>
    <w:lvl w:ilvl="5" w:tplc="A6189286">
      <w:start w:val="1"/>
      <w:numFmt w:val="bullet"/>
      <w:lvlText w:val=""/>
      <w:lvlJc w:val="left"/>
      <w:pPr>
        <w:ind w:left="4320" w:hanging="360"/>
      </w:pPr>
      <w:rPr>
        <w:rFonts w:ascii="Wingdings" w:hAnsi="Wingdings" w:hint="default"/>
      </w:rPr>
    </w:lvl>
    <w:lvl w:ilvl="6" w:tplc="A4D4E2DC">
      <w:start w:val="1"/>
      <w:numFmt w:val="bullet"/>
      <w:lvlText w:val=""/>
      <w:lvlJc w:val="left"/>
      <w:pPr>
        <w:ind w:left="5040" w:hanging="360"/>
      </w:pPr>
      <w:rPr>
        <w:rFonts w:ascii="Symbol" w:hAnsi="Symbol" w:hint="default"/>
      </w:rPr>
    </w:lvl>
    <w:lvl w:ilvl="7" w:tplc="B5CCDBA4">
      <w:start w:val="1"/>
      <w:numFmt w:val="bullet"/>
      <w:lvlText w:val="o"/>
      <w:lvlJc w:val="left"/>
      <w:pPr>
        <w:ind w:left="5760" w:hanging="360"/>
      </w:pPr>
      <w:rPr>
        <w:rFonts w:ascii="Courier New" w:hAnsi="Courier New" w:hint="default"/>
      </w:rPr>
    </w:lvl>
    <w:lvl w:ilvl="8" w:tplc="E2A8CC54">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0989E62"/>
    <w:multiLevelType w:val="hybridMultilevel"/>
    <w:tmpl w:val="3BE42AE0"/>
    <w:lvl w:ilvl="0" w:tplc="35EABC04">
      <w:start w:val="1"/>
      <w:numFmt w:val="bullet"/>
      <w:lvlText w:val=""/>
      <w:lvlJc w:val="left"/>
      <w:pPr>
        <w:ind w:left="720" w:hanging="360"/>
      </w:pPr>
      <w:rPr>
        <w:rFonts w:ascii="Symbol" w:hAnsi="Symbol" w:hint="default"/>
      </w:rPr>
    </w:lvl>
    <w:lvl w:ilvl="1" w:tplc="8D6251AA">
      <w:start w:val="1"/>
      <w:numFmt w:val="bullet"/>
      <w:lvlText w:val="o"/>
      <w:lvlJc w:val="left"/>
      <w:pPr>
        <w:ind w:left="1440" w:hanging="360"/>
      </w:pPr>
      <w:rPr>
        <w:rFonts w:ascii="Courier New" w:hAnsi="Courier New" w:hint="default"/>
      </w:rPr>
    </w:lvl>
    <w:lvl w:ilvl="2" w:tplc="66DC94AE">
      <w:start w:val="1"/>
      <w:numFmt w:val="bullet"/>
      <w:lvlText w:val=""/>
      <w:lvlJc w:val="left"/>
      <w:pPr>
        <w:ind w:left="2160" w:hanging="360"/>
      </w:pPr>
      <w:rPr>
        <w:rFonts w:ascii="Wingdings" w:hAnsi="Wingdings" w:hint="default"/>
      </w:rPr>
    </w:lvl>
    <w:lvl w:ilvl="3" w:tplc="59521C7A">
      <w:start w:val="1"/>
      <w:numFmt w:val="bullet"/>
      <w:lvlText w:val=""/>
      <w:lvlJc w:val="left"/>
      <w:pPr>
        <w:ind w:left="2880" w:hanging="360"/>
      </w:pPr>
      <w:rPr>
        <w:rFonts w:ascii="Symbol" w:hAnsi="Symbol" w:hint="default"/>
      </w:rPr>
    </w:lvl>
    <w:lvl w:ilvl="4" w:tplc="D4267278">
      <w:start w:val="1"/>
      <w:numFmt w:val="bullet"/>
      <w:lvlText w:val="o"/>
      <w:lvlJc w:val="left"/>
      <w:pPr>
        <w:ind w:left="3600" w:hanging="360"/>
      </w:pPr>
      <w:rPr>
        <w:rFonts w:ascii="Courier New" w:hAnsi="Courier New" w:hint="default"/>
      </w:rPr>
    </w:lvl>
    <w:lvl w:ilvl="5" w:tplc="C57CBC60">
      <w:start w:val="1"/>
      <w:numFmt w:val="bullet"/>
      <w:lvlText w:val=""/>
      <w:lvlJc w:val="left"/>
      <w:pPr>
        <w:ind w:left="4320" w:hanging="360"/>
      </w:pPr>
      <w:rPr>
        <w:rFonts w:ascii="Wingdings" w:hAnsi="Wingdings" w:hint="default"/>
      </w:rPr>
    </w:lvl>
    <w:lvl w:ilvl="6" w:tplc="4C7A6CE8">
      <w:start w:val="1"/>
      <w:numFmt w:val="bullet"/>
      <w:lvlText w:val=""/>
      <w:lvlJc w:val="left"/>
      <w:pPr>
        <w:ind w:left="5040" w:hanging="360"/>
      </w:pPr>
      <w:rPr>
        <w:rFonts w:ascii="Symbol" w:hAnsi="Symbol" w:hint="default"/>
      </w:rPr>
    </w:lvl>
    <w:lvl w:ilvl="7" w:tplc="718ECBC0">
      <w:start w:val="1"/>
      <w:numFmt w:val="bullet"/>
      <w:lvlText w:val="o"/>
      <w:lvlJc w:val="left"/>
      <w:pPr>
        <w:ind w:left="5760" w:hanging="360"/>
      </w:pPr>
      <w:rPr>
        <w:rFonts w:ascii="Courier New" w:hAnsi="Courier New" w:hint="default"/>
      </w:rPr>
    </w:lvl>
    <w:lvl w:ilvl="8" w:tplc="17BAAEC6">
      <w:start w:val="1"/>
      <w:numFmt w:val="bullet"/>
      <w:lvlText w:val=""/>
      <w:lvlJc w:val="left"/>
      <w:pPr>
        <w:ind w:left="6480" w:hanging="360"/>
      </w:pPr>
      <w:rPr>
        <w:rFonts w:ascii="Wingdings" w:hAnsi="Wingdings" w:hint="default"/>
      </w:rPr>
    </w:lvl>
  </w:abstractNum>
  <w:abstractNum w:abstractNumId="21" w15:restartNumberingAfterBreak="0">
    <w:nsid w:val="72D93BBA"/>
    <w:multiLevelType w:val="hybridMultilevel"/>
    <w:tmpl w:val="71CC28D0"/>
    <w:lvl w:ilvl="0" w:tplc="84A8AE26">
      <w:start w:val="3"/>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3E472E"/>
    <w:multiLevelType w:val="hybridMultilevel"/>
    <w:tmpl w:val="E6D2B600"/>
    <w:lvl w:ilvl="0" w:tplc="97645110">
      <w:start w:val="1"/>
      <w:numFmt w:val="bullet"/>
      <w:lvlText w:val=""/>
      <w:lvlJc w:val="left"/>
      <w:pPr>
        <w:ind w:left="720" w:hanging="360"/>
      </w:pPr>
      <w:rPr>
        <w:rFonts w:ascii="Symbol" w:hAnsi="Symbol" w:hint="default"/>
      </w:rPr>
    </w:lvl>
    <w:lvl w:ilvl="1" w:tplc="3676BE2C">
      <w:start w:val="1"/>
      <w:numFmt w:val="bullet"/>
      <w:lvlText w:val="o"/>
      <w:lvlJc w:val="left"/>
      <w:pPr>
        <w:ind w:left="1440" w:hanging="360"/>
      </w:pPr>
      <w:rPr>
        <w:rFonts w:ascii="Courier New" w:hAnsi="Courier New" w:hint="default"/>
      </w:rPr>
    </w:lvl>
    <w:lvl w:ilvl="2" w:tplc="1F24EE0C">
      <w:start w:val="1"/>
      <w:numFmt w:val="bullet"/>
      <w:lvlText w:val=""/>
      <w:lvlJc w:val="left"/>
      <w:pPr>
        <w:ind w:left="2160" w:hanging="360"/>
      </w:pPr>
      <w:rPr>
        <w:rFonts w:ascii="Wingdings" w:hAnsi="Wingdings" w:hint="default"/>
      </w:rPr>
    </w:lvl>
    <w:lvl w:ilvl="3" w:tplc="F4A4031C">
      <w:start w:val="1"/>
      <w:numFmt w:val="bullet"/>
      <w:lvlText w:val=""/>
      <w:lvlJc w:val="left"/>
      <w:pPr>
        <w:ind w:left="2880" w:hanging="360"/>
      </w:pPr>
      <w:rPr>
        <w:rFonts w:ascii="Symbol" w:hAnsi="Symbol" w:hint="default"/>
      </w:rPr>
    </w:lvl>
    <w:lvl w:ilvl="4" w:tplc="96C0D7A2">
      <w:start w:val="1"/>
      <w:numFmt w:val="bullet"/>
      <w:lvlText w:val="o"/>
      <w:lvlJc w:val="left"/>
      <w:pPr>
        <w:ind w:left="3600" w:hanging="360"/>
      </w:pPr>
      <w:rPr>
        <w:rFonts w:ascii="Courier New" w:hAnsi="Courier New" w:hint="default"/>
      </w:rPr>
    </w:lvl>
    <w:lvl w:ilvl="5" w:tplc="158E3A42">
      <w:start w:val="1"/>
      <w:numFmt w:val="bullet"/>
      <w:lvlText w:val=""/>
      <w:lvlJc w:val="left"/>
      <w:pPr>
        <w:ind w:left="4320" w:hanging="360"/>
      </w:pPr>
      <w:rPr>
        <w:rFonts w:ascii="Wingdings" w:hAnsi="Wingdings" w:hint="default"/>
      </w:rPr>
    </w:lvl>
    <w:lvl w:ilvl="6" w:tplc="55924FBE">
      <w:start w:val="1"/>
      <w:numFmt w:val="bullet"/>
      <w:lvlText w:val=""/>
      <w:lvlJc w:val="left"/>
      <w:pPr>
        <w:ind w:left="5040" w:hanging="360"/>
      </w:pPr>
      <w:rPr>
        <w:rFonts w:ascii="Symbol" w:hAnsi="Symbol" w:hint="default"/>
      </w:rPr>
    </w:lvl>
    <w:lvl w:ilvl="7" w:tplc="AF4CA2F2">
      <w:start w:val="1"/>
      <w:numFmt w:val="bullet"/>
      <w:lvlText w:val="o"/>
      <w:lvlJc w:val="left"/>
      <w:pPr>
        <w:ind w:left="5760" w:hanging="360"/>
      </w:pPr>
      <w:rPr>
        <w:rFonts w:ascii="Courier New" w:hAnsi="Courier New" w:hint="default"/>
      </w:rPr>
    </w:lvl>
    <w:lvl w:ilvl="8" w:tplc="C2F81F86">
      <w:start w:val="1"/>
      <w:numFmt w:val="bullet"/>
      <w:lvlText w:val=""/>
      <w:lvlJc w:val="left"/>
      <w:pPr>
        <w:ind w:left="6480" w:hanging="360"/>
      </w:pPr>
      <w:rPr>
        <w:rFonts w:ascii="Wingdings" w:hAnsi="Wingdings" w:hint="default"/>
      </w:rPr>
    </w:lvl>
  </w:abstractNum>
  <w:abstractNum w:abstractNumId="23"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24" w15:restartNumberingAfterBreak="0">
    <w:nsid w:val="7FB80F86"/>
    <w:multiLevelType w:val="hybridMultilevel"/>
    <w:tmpl w:val="6F92A1F0"/>
    <w:lvl w:ilvl="0" w:tplc="13563EF4">
      <w:start w:val="1"/>
      <w:numFmt w:val="bullet"/>
      <w:lvlText w:val=""/>
      <w:lvlJc w:val="left"/>
      <w:pPr>
        <w:ind w:left="720" w:hanging="360"/>
      </w:pPr>
      <w:rPr>
        <w:rFonts w:ascii="Symbol" w:hAnsi="Symbol" w:hint="default"/>
      </w:rPr>
    </w:lvl>
    <w:lvl w:ilvl="1" w:tplc="AA70FA98">
      <w:start w:val="1"/>
      <w:numFmt w:val="bullet"/>
      <w:lvlText w:val="o"/>
      <w:lvlJc w:val="left"/>
      <w:pPr>
        <w:ind w:left="1440" w:hanging="360"/>
      </w:pPr>
      <w:rPr>
        <w:rFonts w:ascii="Courier New" w:hAnsi="Courier New" w:hint="default"/>
      </w:rPr>
    </w:lvl>
    <w:lvl w:ilvl="2" w:tplc="64F69FA4">
      <w:start w:val="1"/>
      <w:numFmt w:val="bullet"/>
      <w:lvlText w:val=""/>
      <w:lvlJc w:val="left"/>
      <w:pPr>
        <w:ind w:left="2160" w:hanging="360"/>
      </w:pPr>
      <w:rPr>
        <w:rFonts w:ascii="Wingdings" w:hAnsi="Wingdings" w:hint="default"/>
      </w:rPr>
    </w:lvl>
    <w:lvl w:ilvl="3" w:tplc="D09687DA">
      <w:start w:val="1"/>
      <w:numFmt w:val="bullet"/>
      <w:lvlText w:val=""/>
      <w:lvlJc w:val="left"/>
      <w:pPr>
        <w:ind w:left="2880" w:hanging="360"/>
      </w:pPr>
      <w:rPr>
        <w:rFonts w:ascii="Symbol" w:hAnsi="Symbol" w:hint="default"/>
      </w:rPr>
    </w:lvl>
    <w:lvl w:ilvl="4" w:tplc="3B9647F0">
      <w:start w:val="1"/>
      <w:numFmt w:val="bullet"/>
      <w:lvlText w:val="o"/>
      <w:lvlJc w:val="left"/>
      <w:pPr>
        <w:ind w:left="3600" w:hanging="360"/>
      </w:pPr>
      <w:rPr>
        <w:rFonts w:ascii="Courier New" w:hAnsi="Courier New" w:hint="default"/>
      </w:rPr>
    </w:lvl>
    <w:lvl w:ilvl="5" w:tplc="2E48E4EE">
      <w:start w:val="1"/>
      <w:numFmt w:val="bullet"/>
      <w:lvlText w:val=""/>
      <w:lvlJc w:val="left"/>
      <w:pPr>
        <w:ind w:left="4320" w:hanging="360"/>
      </w:pPr>
      <w:rPr>
        <w:rFonts w:ascii="Wingdings" w:hAnsi="Wingdings" w:hint="default"/>
      </w:rPr>
    </w:lvl>
    <w:lvl w:ilvl="6" w:tplc="07BE6BA8">
      <w:start w:val="1"/>
      <w:numFmt w:val="bullet"/>
      <w:lvlText w:val=""/>
      <w:lvlJc w:val="left"/>
      <w:pPr>
        <w:ind w:left="5040" w:hanging="360"/>
      </w:pPr>
      <w:rPr>
        <w:rFonts w:ascii="Symbol" w:hAnsi="Symbol" w:hint="default"/>
      </w:rPr>
    </w:lvl>
    <w:lvl w:ilvl="7" w:tplc="64D0DDBC">
      <w:start w:val="1"/>
      <w:numFmt w:val="bullet"/>
      <w:lvlText w:val="o"/>
      <w:lvlJc w:val="left"/>
      <w:pPr>
        <w:ind w:left="5760" w:hanging="360"/>
      </w:pPr>
      <w:rPr>
        <w:rFonts w:ascii="Courier New" w:hAnsi="Courier New" w:hint="default"/>
      </w:rPr>
    </w:lvl>
    <w:lvl w:ilvl="8" w:tplc="031A467C">
      <w:start w:val="1"/>
      <w:numFmt w:val="bullet"/>
      <w:lvlText w:val=""/>
      <w:lvlJc w:val="left"/>
      <w:pPr>
        <w:ind w:left="6480" w:hanging="360"/>
      </w:pPr>
      <w:rPr>
        <w:rFonts w:ascii="Wingdings" w:hAnsi="Wingdings" w:hint="default"/>
      </w:rPr>
    </w:lvl>
  </w:abstractNum>
  <w:num w:numId="1" w16cid:durableId="1763066813">
    <w:abstractNumId w:val="12"/>
  </w:num>
  <w:num w:numId="2" w16cid:durableId="911279275">
    <w:abstractNumId w:val="20"/>
  </w:num>
  <w:num w:numId="3" w16cid:durableId="1846437898">
    <w:abstractNumId w:val="22"/>
  </w:num>
  <w:num w:numId="4" w16cid:durableId="403531864">
    <w:abstractNumId w:val="24"/>
  </w:num>
  <w:num w:numId="5" w16cid:durableId="1749572484">
    <w:abstractNumId w:val="2"/>
  </w:num>
  <w:num w:numId="6" w16cid:durableId="861626213">
    <w:abstractNumId w:val="17"/>
  </w:num>
  <w:num w:numId="7" w16cid:durableId="1845823199">
    <w:abstractNumId w:val="18"/>
  </w:num>
  <w:num w:numId="8" w16cid:durableId="2066373810">
    <w:abstractNumId w:val="8"/>
  </w:num>
  <w:num w:numId="9" w16cid:durableId="945386986">
    <w:abstractNumId w:val="16"/>
  </w:num>
  <w:num w:numId="10" w16cid:durableId="577591482">
    <w:abstractNumId w:val="10"/>
  </w:num>
  <w:num w:numId="11" w16cid:durableId="50542239">
    <w:abstractNumId w:val="6"/>
  </w:num>
  <w:num w:numId="12" w16cid:durableId="551431591">
    <w:abstractNumId w:val="5"/>
  </w:num>
  <w:num w:numId="13" w16cid:durableId="99489893">
    <w:abstractNumId w:val="13"/>
  </w:num>
  <w:num w:numId="14" w16cid:durableId="1126004208">
    <w:abstractNumId w:val="4"/>
  </w:num>
  <w:num w:numId="15" w16cid:durableId="1493253665">
    <w:abstractNumId w:val="7"/>
  </w:num>
  <w:num w:numId="16" w16cid:durableId="85199002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445587059">
    <w:abstractNumId w:val="0"/>
  </w:num>
  <w:num w:numId="18" w16cid:durableId="1636980700">
    <w:abstractNumId w:val="7"/>
  </w:num>
  <w:num w:numId="19" w16cid:durableId="418914110">
    <w:abstractNumId w:val="19"/>
  </w:num>
  <w:num w:numId="20" w16cid:durableId="1305741312">
    <w:abstractNumId w:val="11"/>
  </w:num>
  <w:num w:numId="21" w16cid:durableId="1466007447">
    <w:abstractNumId w:val="7"/>
  </w:num>
  <w:num w:numId="22" w16cid:durableId="1330014102">
    <w:abstractNumId w:val="23"/>
  </w:num>
  <w:num w:numId="23" w16cid:durableId="393547715">
    <w:abstractNumId w:val="1"/>
  </w:num>
  <w:num w:numId="24" w16cid:durableId="1055158464">
    <w:abstractNumId w:val="1"/>
  </w:num>
  <w:num w:numId="25" w16cid:durableId="1933121287">
    <w:abstractNumId w:val="9"/>
  </w:num>
  <w:num w:numId="26" w16cid:durableId="307561843">
    <w:abstractNumId w:val="14"/>
  </w:num>
  <w:num w:numId="27" w16cid:durableId="1662808967">
    <w:abstractNumId w:val="21"/>
  </w:num>
  <w:num w:numId="28" w16cid:durableId="616065899">
    <w:abstractNumId w:val="3"/>
  </w:num>
  <w:num w:numId="29" w16cid:durableId="365178009">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515537240">
    <w:abstractNumId w:val="0"/>
  </w:num>
  <w:num w:numId="31" w16cid:durableId="2104836666">
    <w:abstractNumId w:val="7"/>
  </w:num>
  <w:num w:numId="32" w16cid:durableId="1976983373">
    <w:abstractNumId w:val="19"/>
  </w:num>
  <w:num w:numId="33" w16cid:durableId="1220167954">
    <w:abstractNumId w:val="19"/>
  </w:num>
  <w:num w:numId="34" w16cid:durableId="1932666168">
    <w:abstractNumId w:val="11"/>
  </w:num>
  <w:num w:numId="35" w16cid:durableId="150458635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015572471">
    <w:abstractNumId w:val="0"/>
  </w:num>
  <w:num w:numId="37" w16cid:durableId="951135758">
    <w:abstractNumId w:val="7"/>
  </w:num>
  <w:num w:numId="38" w16cid:durableId="366107497">
    <w:abstractNumId w:val="19"/>
  </w:num>
  <w:num w:numId="39" w16cid:durableId="322854170">
    <w:abstractNumId w:val="19"/>
  </w:num>
  <w:num w:numId="40" w16cid:durableId="9355162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16E8"/>
    <w:rsid w:val="000018ED"/>
    <w:rsid w:val="0000214A"/>
    <w:rsid w:val="000022CF"/>
    <w:rsid w:val="0000236B"/>
    <w:rsid w:val="000034C9"/>
    <w:rsid w:val="00004EB2"/>
    <w:rsid w:val="00005187"/>
    <w:rsid w:val="00005801"/>
    <w:rsid w:val="00005A70"/>
    <w:rsid w:val="00011208"/>
    <w:rsid w:val="00012ACA"/>
    <w:rsid w:val="00013D7A"/>
    <w:rsid w:val="00013FF2"/>
    <w:rsid w:val="000143FE"/>
    <w:rsid w:val="0001446B"/>
    <w:rsid w:val="000148AB"/>
    <w:rsid w:val="00015381"/>
    <w:rsid w:val="00015C84"/>
    <w:rsid w:val="0001609D"/>
    <w:rsid w:val="00017A09"/>
    <w:rsid w:val="00022A96"/>
    <w:rsid w:val="00023E27"/>
    <w:rsid w:val="000243EA"/>
    <w:rsid w:val="000252C0"/>
    <w:rsid w:val="000252CB"/>
    <w:rsid w:val="000270A8"/>
    <w:rsid w:val="00027383"/>
    <w:rsid w:val="00027475"/>
    <w:rsid w:val="000300A3"/>
    <w:rsid w:val="000354A6"/>
    <w:rsid w:val="000358C2"/>
    <w:rsid w:val="000368C9"/>
    <w:rsid w:val="00037FE8"/>
    <w:rsid w:val="00041899"/>
    <w:rsid w:val="00042654"/>
    <w:rsid w:val="000430D1"/>
    <w:rsid w:val="00045F0D"/>
    <w:rsid w:val="0004750C"/>
    <w:rsid w:val="00047862"/>
    <w:rsid w:val="00047B5C"/>
    <w:rsid w:val="00050C32"/>
    <w:rsid w:val="0005109E"/>
    <w:rsid w:val="00055AFF"/>
    <w:rsid w:val="00055DF1"/>
    <w:rsid w:val="00056312"/>
    <w:rsid w:val="00056914"/>
    <w:rsid w:val="000602D4"/>
    <w:rsid w:val="0006141C"/>
    <w:rsid w:val="00061800"/>
    <w:rsid w:val="00061A04"/>
    <w:rsid w:val="00061C82"/>
    <w:rsid w:val="00061D5B"/>
    <w:rsid w:val="000621A0"/>
    <w:rsid w:val="00062A7D"/>
    <w:rsid w:val="00062D4A"/>
    <w:rsid w:val="00063AD1"/>
    <w:rsid w:val="00065447"/>
    <w:rsid w:val="00065A05"/>
    <w:rsid w:val="0007056A"/>
    <w:rsid w:val="0007199B"/>
    <w:rsid w:val="0007260A"/>
    <w:rsid w:val="00073827"/>
    <w:rsid w:val="00074A88"/>
    <w:rsid w:val="00074F0F"/>
    <w:rsid w:val="00076B46"/>
    <w:rsid w:val="00077230"/>
    <w:rsid w:val="0007790C"/>
    <w:rsid w:val="0007794D"/>
    <w:rsid w:val="000779D8"/>
    <w:rsid w:val="0008015E"/>
    <w:rsid w:val="00080E31"/>
    <w:rsid w:val="000810B0"/>
    <w:rsid w:val="00081981"/>
    <w:rsid w:val="00081AED"/>
    <w:rsid w:val="00081CCB"/>
    <w:rsid w:val="00084806"/>
    <w:rsid w:val="00085728"/>
    <w:rsid w:val="00086865"/>
    <w:rsid w:val="00086AE6"/>
    <w:rsid w:val="00086FB0"/>
    <w:rsid w:val="000871B5"/>
    <w:rsid w:val="00091501"/>
    <w:rsid w:val="00091D4B"/>
    <w:rsid w:val="0009372B"/>
    <w:rsid w:val="00094239"/>
    <w:rsid w:val="000946FA"/>
    <w:rsid w:val="00094873"/>
    <w:rsid w:val="000952C6"/>
    <w:rsid w:val="000A1AD2"/>
    <w:rsid w:val="000A1C1B"/>
    <w:rsid w:val="000A3186"/>
    <w:rsid w:val="000A3AA7"/>
    <w:rsid w:val="000A432D"/>
    <w:rsid w:val="000A55BF"/>
    <w:rsid w:val="000B4230"/>
    <w:rsid w:val="000B4E7B"/>
    <w:rsid w:val="000B6111"/>
    <w:rsid w:val="000B6270"/>
    <w:rsid w:val="000B6C9C"/>
    <w:rsid w:val="000B6E3D"/>
    <w:rsid w:val="000B7DA5"/>
    <w:rsid w:val="000C0445"/>
    <w:rsid w:val="000C1B93"/>
    <w:rsid w:val="000C220D"/>
    <w:rsid w:val="000C22AE"/>
    <w:rsid w:val="000C24ED"/>
    <w:rsid w:val="000C28D3"/>
    <w:rsid w:val="000C4363"/>
    <w:rsid w:val="000C50F2"/>
    <w:rsid w:val="000C6591"/>
    <w:rsid w:val="000C6AD0"/>
    <w:rsid w:val="000C6EB4"/>
    <w:rsid w:val="000C75E0"/>
    <w:rsid w:val="000C7D1E"/>
    <w:rsid w:val="000D059C"/>
    <w:rsid w:val="000D2D87"/>
    <w:rsid w:val="000D3BBE"/>
    <w:rsid w:val="000D47F1"/>
    <w:rsid w:val="000D4D28"/>
    <w:rsid w:val="000D4D30"/>
    <w:rsid w:val="000D58EA"/>
    <w:rsid w:val="000D6941"/>
    <w:rsid w:val="000D6A88"/>
    <w:rsid w:val="000D7466"/>
    <w:rsid w:val="000D783E"/>
    <w:rsid w:val="000D7E4C"/>
    <w:rsid w:val="000E1DF8"/>
    <w:rsid w:val="000E334F"/>
    <w:rsid w:val="000E7BD4"/>
    <w:rsid w:val="000E7D95"/>
    <w:rsid w:val="000F0F76"/>
    <w:rsid w:val="000F0FA2"/>
    <w:rsid w:val="000F109F"/>
    <w:rsid w:val="000F3D74"/>
    <w:rsid w:val="000F4563"/>
    <w:rsid w:val="000F79DB"/>
    <w:rsid w:val="00100AD4"/>
    <w:rsid w:val="00101554"/>
    <w:rsid w:val="00103313"/>
    <w:rsid w:val="00104014"/>
    <w:rsid w:val="001040CD"/>
    <w:rsid w:val="00104747"/>
    <w:rsid w:val="001047E8"/>
    <w:rsid w:val="001060CF"/>
    <w:rsid w:val="0011068E"/>
    <w:rsid w:val="001118DB"/>
    <w:rsid w:val="001121DB"/>
    <w:rsid w:val="00112528"/>
    <w:rsid w:val="00114203"/>
    <w:rsid w:val="00115CAD"/>
    <w:rsid w:val="00120B46"/>
    <w:rsid w:val="001247E3"/>
    <w:rsid w:val="0013123D"/>
    <w:rsid w:val="00135613"/>
    <w:rsid w:val="00137B6C"/>
    <w:rsid w:val="0014061C"/>
    <w:rsid w:val="00140D9B"/>
    <w:rsid w:val="001411C9"/>
    <w:rsid w:val="001441D3"/>
    <w:rsid w:val="001447E3"/>
    <w:rsid w:val="0014582B"/>
    <w:rsid w:val="00147095"/>
    <w:rsid w:val="0014766A"/>
    <w:rsid w:val="0015107B"/>
    <w:rsid w:val="00151A23"/>
    <w:rsid w:val="00151CB0"/>
    <w:rsid w:val="001533BD"/>
    <w:rsid w:val="00153702"/>
    <w:rsid w:val="0015472A"/>
    <w:rsid w:val="00154832"/>
    <w:rsid w:val="001549A2"/>
    <w:rsid w:val="00160459"/>
    <w:rsid w:val="001610C0"/>
    <w:rsid w:val="0016113C"/>
    <w:rsid w:val="00162DC9"/>
    <w:rsid w:val="00163416"/>
    <w:rsid w:val="00163564"/>
    <w:rsid w:val="00164B5D"/>
    <w:rsid w:val="001679EB"/>
    <w:rsid w:val="001723B7"/>
    <w:rsid w:val="00173515"/>
    <w:rsid w:val="00175C43"/>
    <w:rsid w:val="00175EAA"/>
    <w:rsid w:val="0017751E"/>
    <w:rsid w:val="001776A5"/>
    <w:rsid w:val="001800FE"/>
    <w:rsid w:val="00180514"/>
    <w:rsid w:val="00181395"/>
    <w:rsid w:val="00181C5C"/>
    <w:rsid w:val="00181D6E"/>
    <w:rsid w:val="00182768"/>
    <w:rsid w:val="00182BC4"/>
    <w:rsid w:val="00183156"/>
    <w:rsid w:val="0018315D"/>
    <w:rsid w:val="00184E3D"/>
    <w:rsid w:val="00186BDB"/>
    <w:rsid w:val="00190113"/>
    <w:rsid w:val="00190C6F"/>
    <w:rsid w:val="00190D3C"/>
    <w:rsid w:val="001910C4"/>
    <w:rsid w:val="00191CC1"/>
    <w:rsid w:val="00192572"/>
    <w:rsid w:val="001925C7"/>
    <w:rsid w:val="00196075"/>
    <w:rsid w:val="001A0D69"/>
    <w:rsid w:val="001A13D7"/>
    <w:rsid w:val="001A2C01"/>
    <w:rsid w:val="001A2D64"/>
    <w:rsid w:val="001A3009"/>
    <w:rsid w:val="001A3FC3"/>
    <w:rsid w:val="001A7B00"/>
    <w:rsid w:val="001B07D4"/>
    <w:rsid w:val="001B1224"/>
    <w:rsid w:val="001B1F0A"/>
    <w:rsid w:val="001B56FE"/>
    <w:rsid w:val="001B6435"/>
    <w:rsid w:val="001B77F9"/>
    <w:rsid w:val="001C02A9"/>
    <w:rsid w:val="001C0B59"/>
    <w:rsid w:val="001C3522"/>
    <w:rsid w:val="001C5FEE"/>
    <w:rsid w:val="001C6122"/>
    <w:rsid w:val="001C7E97"/>
    <w:rsid w:val="001D399F"/>
    <w:rsid w:val="001D39E3"/>
    <w:rsid w:val="001D3AA4"/>
    <w:rsid w:val="001D4315"/>
    <w:rsid w:val="001D46BD"/>
    <w:rsid w:val="001D5230"/>
    <w:rsid w:val="001D57D6"/>
    <w:rsid w:val="001D7EC0"/>
    <w:rsid w:val="001E0088"/>
    <w:rsid w:val="001E0424"/>
    <w:rsid w:val="001E1132"/>
    <w:rsid w:val="001E12BE"/>
    <w:rsid w:val="001E145B"/>
    <w:rsid w:val="001E27E3"/>
    <w:rsid w:val="001E321F"/>
    <w:rsid w:val="001E3EE9"/>
    <w:rsid w:val="001E4315"/>
    <w:rsid w:val="001E4B13"/>
    <w:rsid w:val="001E5E85"/>
    <w:rsid w:val="001E5F9B"/>
    <w:rsid w:val="001E6E5F"/>
    <w:rsid w:val="001F27C7"/>
    <w:rsid w:val="001F29D2"/>
    <w:rsid w:val="001F304C"/>
    <w:rsid w:val="001F3690"/>
    <w:rsid w:val="001F50AF"/>
    <w:rsid w:val="001F5101"/>
    <w:rsid w:val="001F5C52"/>
    <w:rsid w:val="001F77AD"/>
    <w:rsid w:val="002027A9"/>
    <w:rsid w:val="00202E19"/>
    <w:rsid w:val="00203071"/>
    <w:rsid w:val="00204363"/>
    <w:rsid w:val="00205DDE"/>
    <w:rsid w:val="00206A17"/>
    <w:rsid w:val="0020755E"/>
    <w:rsid w:val="00207875"/>
    <w:rsid w:val="002105AD"/>
    <w:rsid w:val="002111DC"/>
    <w:rsid w:val="002131F9"/>
    <w:rsid w:val="00213800"/>
    <w:rsid w:val="00215887"/>
    <w:rsid w:val="00221BF4"/>
    <w:rsid w:val="002227B0"/>
    <w:rsid w:val="00223811"/>
    <w:rsid w:val="002238AF"/>
    <w:rsid w:val="0022444D"/>
    <w:rsid w:val="00225ADD"/>
    <w:rsid w:val="002262E9"/>
    <w:rsid w:val="00226B50"/>
    <w:rsid w:val="0022702C"/>
    <w:rsid w:val="00227168"/>
    <w:rsid w:val="00227189"/>
    <w:rsid w:val="002273D3"/>
    <w:rsid w:val="00227D34"/>
    <w:rsid w:val="0023029C"/>
    <w:rsid w:val="0023140A"/>
    <w:rsid w:val="0023152D"/>
    <w:rsid w:val="002326E1"/>
    <w:rsid w:val="002334C4"/>
    <w:rsid w:val="00234287"/>
    <w:rsid w:val="002364BB"/>
    <w:rsid w:val="002364E6"/>
    <w:rsid w:val="002376D0"/>
    <w:rsid w:val="00237E46"/>
    <w:rsid w:val="00237E82"/>
    <w:rsid w:val="00240227"/>
    <w:rsid w:val="00240613"/>
    <w:rsid w:val="00241C9E"/>
    <w:rsid w:val="002465F1"/>
    <w:rsid w:val="002466C7"/>
    <w:rsid w:val="00246F8E"/>
    <w:rsid w:val="00247827"/>
    <w:rsid w:val="00247970"/>
    <w:rsid w:val="002479A6"/>
    <w:rsid w:val="00247C1F"/>
    <w:rsid w:val="0025103A"/>
    <w:rsid w:val="00251994"/>
    <w:rsid w:val="00251EF8"/>
    <w:rsid w:val="002538E8"/>
    <w:rsid w:val="00253F9D"/>
    <w:rsid w:val="002543CD"/>
    <w:rsid w:val="002548A8"/>
    <w:rsid w:val="0025510B"/>
    <w:rsid w:val="0025592F"/>
    <w:rsid w:val="0025615B"/>
    <w:rsid w:val="002564AF"/>
    <w:rsid w:val="002601E4"/>
    <w:rsid w:val="0026060F"/>
    <w:rsid w:val="00260F4C"/>
    <w:rsid w:val="002612A7"/>
    <w:rsid w:val="00261696"/>
    <w:rsid w:val="00261BA7"/>
    <w:rsid w:val="00262B40"/>
    <w:rsid w:val="0026410A"/>
    <w:rsid w:val="0026477E"/>
    <w:rsid w:val="0026539E"/>
    <w:rsid w:val="0026548C"/>
    <w:rsid w:val="00266207"/>
    <w:rsid w:val="002669ED"/>
    <w:rsid w:val="002709E3"/>
    <w:rsid w:val="00272CC0"/>
    <w:rsid w:val="002733B6"/>
    <w:rsid w:val="0027370C"/>
    <w:rsid w:val="00273E2E"/>
    <w:rsid w:val="002740CE"/>
    <w:rsid w:val="00274E63"/>
    <w:rsid w:val="00274FD1"/>
    <w:rsid w:val="0027524D"/>
    <w:rsid w:val="0027782B"/>
    <w:rsid w:val="00277F25"/>
    <w:rsid w:val="00277F73"/>
    <w:rsid w:val="002801DE"/>
    <w:rsid w:val="00280786"/>
    <w:rsid w:val="002845E6"/>
    <w:rsid w:val="0028573A"/>
    <w:rsid w:val="00286D21"/>
    <w:rsid w:val="00291834"/>
    <w:rsid w:val="0029719D"/>
    <w:rsid w:val="00297DA6"/>
    <w:rsid w:val="002A28B4"/>
    <w:rsid w:val="002A2B8C"/>
    <w:rsid w:val="002A307A"/>
    <w:rsid w:val="002A34E7"/>
    <w:rsid w:val="002A3553"/>
    <w:rsid w:val="002A35CF"/>
    <w:rsid w:val="002A4388"/>
    <w:rsid w:val="002A475D"/>
    <w:rsid w:val="002A5ECE"/>
    <w:rsid w:val="002A64BE"/>
    <w:rsid w:val="002A6965"/>
    <w:rsid w:val="002A6D19"/>
    <w:rsid w:val="002A6D21"/>
    <w:rsid w:val="002B1126"/>
    <w:rsid w:val="002B3E83"/>
    <w:rsid w:val="002B5502"/>
    <w:rsid w:val="002B6D39"/>
    <w:rsid w:val="002C1534"/>
    <w:rsid w:val="002C1558"/>
    <w:rsid w:val="002C1BCD"/>
    <w:rsid w:val="002C2118"/>
    <w:rsid w:val="002C2D4D"/>
    <w:rsid w:val="002C2F13"/>
    <w:rsid w:val="002C449A"/>
    <w:rsid w:val="002C4936"/>
    <w:rsid w:val="002C5197"/>
    <w:rsid w:val="002C6A77"/>
    <w:rsid w:val="002C6EA4"/>
    <w:rsid w:val="002D36F2"/>
    <w:rsid w:val="002D3ACA"/>
    <w:rsid w:val="002D3F89"/>
    <w:rsid w:val="002D418F"/>
    <w:rsid w:val="002D471C"/>
    <w:rsid w:val="002D4F19"/>
    <w:rsid w:val="002D6B18"/>
    <w:rsid w:val="002D75F9"/>
    <w:rsid w:val="002E048E"/>
    <w:rsid w:val="002E15EA"/>
    <w:rsid w:val="002E1861"/>
    <w:rsid w:val="002E242C"/>
    <w:rsid w:val="002E2731"/>
    <w:rsid w:val="002E4B19"/>
    <w:rsid w:val="002E53B1"/>
    <w:rsid w:val="002E580B"/>
    <w:rsid w:val="002E5F5F"/>
    <w:rsid w:val="002E6683"/>
    <w:rsid w:val="002E7921"/>
    <w:rsid w:val="002F087E"/>
    <w:rsid w:val="002F32F9"/>
    <w:rsid w:val="002F34E1"/>
    <w:rsid w:val="002F4002"/>
    <w:rsid w:val="002F4427"/>
    <w:rsid w:val="002F5C0D"/>
    <w:rsid w:val="002F685E"/>
    <w:rsid w:val="002F6D5E"/>
    <w:rsid w:val="002F6DE0"/>
    <w:rsid w:val="002F73A1"/>
    <w:rsid w:val="002F7CFE"/>
    <w:rsid w:val="0030033F"/>
    <w:rsid w:val="0030195C"/>
    <w:rsid w:val="00302557"/>
    <w:rsid w:val="00303019"/>
    <w:rsid w:val="00303085"/>
    <w:rsid w:val="0030321D"/>
    <w:rsid w:val="00303D17"/>
    <w:rsid w:val="00304769"/>
    <w:rsid w:val="0030477F"/>
    <w:rsid w:val="00304C34"/>
    <w:rsid w:val="003057F1"/>
    <w:rsid w:val="003064E5"/>
    <w:rsid w:val="00306594"/>
    <w:rsid w:val="003067E3"/>
    <w:rsid w:val="00306C23"/>
    <w:rsid w:val="00307EE6"/>
    <w:rsid w:val="00310FE7"/>
    <w:rsid w:val="003119B2"/>
    <w:rsid w:val="00311D6B"/>
    <w:rsid w:val="0031246D"/>
    <w:rsid w:val="003124EC"/>
    <w:rsid w:val="00312A1C"/>
    <w:rsid w:val="00312A27"/>
    <w:rsid w:val="00314D42"/>
    <w:rsid w:val="003168D5"/>
    <w:rsid w:val="00322F55"/>
    <w:rsid w:val="00323CE2"/>
    <w:rsid w:val="00324174"/>
    <w:rsid w:val="00324F82"/>
    <w:rsid w:val="0032508B"/>
    <w:rsid w:val="00325EC8"/>
    <w:rsid w:val="003261E9"/>
    <w:rsid w:val="003263CE"/>
    <w:rsid w:val="0032645C"/>
    <w:rsid w:val="003276C7"/>
    <w:rsid w:val="00327AAC"/>
    <w:rsid w:val="00330696"/>
    <w:rsid w:val="00331269"/>
    <w:rsid w:val="003341B8"/>
    <w:rsid w:val="00334300"/>
    <w:rsid w:val="00336266"/>
    <w:rsid w:val="00336995"/>
    <w:rsid w:val="00336BB7"/>
    <w:rsid w:val="00336C6B"/>
    <w:rsid w:val="0034048F"/>
    <w:rsid w:val="00340885"/>
    <w:rsid w:val="00340DD9"/>
    <w:rsid w:val="00340F00"/>
    <w:rsid w:val="00342A50"/>
    <w:rsid w:val="003450F2"/>
    <w:rsid w:val="00345227"/>
    <w:rsid w:val="0034581B"/>
    <w:rsid w:val="00346703"/>
    <w:rsid w:val="00347335"/>
    <w:rsid w:val="00351C0E"/>
    <w:rsid w:val="003520A3"/>
    <w:rsid w:val="003524FB"/>
    <w:rsid w:val="00353746"/>
    <w:rsid w:val="003538F0"/>
    <w:rsid w:val="00353994"/>
    <w:rsid w:val="0035483B"/>
    <w:rsid w:val="00354DDB"/>
    <w:rsid w:val="00355CEC"/>
    <w:rsid w:val="00357BB5"/>
    <w:rsid w:val="00360106"/>
    <w:rsid w:val="0036042A"/>
    <w:rsid w:val="00360700"/>
    <w:rsid w:val="00360E17"/>
    <w:rsid w:val="0036209C"/>
    <w:rsid w:val="00364283"/>
    <w:rsid w:val="00365253"/>
    <w:rsid w:val="00367B44"/>
    <w:rsid w:val="00367F27"/>
    <w:rsid w:val="00370A48"/>
    <w:rsid w:val="003719E8"/>
    <w:rsid w:val="00371CAB"/>
    <w:rsid w:val="00372907"/>
    <w:rsid w:val="00372E35"/>
    <w:rsid w:val="0037373D"/>
    <w:rsid w:val="00373AC2"/>
    <w:rsid w:val="00375002"/>
    <w:rsid w:val="00376D59"/>
    <w:rsid w:val="003777E8"/>
    <w:rsid w:val="00377A33"/>
    <w:rsid w:val="003805FF"/>
    <w:rsid w:val="00381166"/>
    <w:rsid w:val="00382940"/>
    <w:rsid w:val="00382E0F"/>
    <w:rsid w:val="00383719"/>
    <w:rsid w:val="0038497D"/>
    <w:rsid w:val="00385050"/>
    <w:rsid w:val="00385D9B"/>
    <w:rsid w:val="00385DFB"/>
    <w:rsid w:val="003870B8"/>
    <w:rsid w:val="00390847"/>
    <w:rsid w:val="0039231E"/>
    <w:rsid w:val="0039316D"/>
    <w:rsid w:val="0039394D"/>
    <w:rsid w:val="00393E2C"/>
    <w:rsid w:val="00394CAE"/>
    <w:rsid w:val="00396363"/>
    <w:rsid w:val="00396CFA"/>
    <w:rsid w:val="003974C3"/>
    <w:rsid w:val="0039759F"/>
    <w:rsid w:val="003975C5"/>
    <w:rsid w:val="003A170E"/>
    <w:rsid w:val="003A29B3"/>
    <w:rsid w:val="003A40C4"/>
    <w:rsid w:val="003A44B6"/>
    <w:rsid w:val="003A5190"/>
    <w:rsid w:val="003A5AB7"/>
    <w:rsid w:val="003B0829"/>
    <w:rsid w:val="003B0F88"/>
    <w:rsid w:val="003B1EF6"/>
    <w:rsid w:val="003B240E"/>
    <w:rsid w:val="003B58F7"/>
    <w:rsid w:val="003B5A24"/>
    <w:rsid w:val="003B5B42"/>
    <w:rsid w:val="003B6511"/>
    <w:rsid w:val="003B7303"/>
    <w:rsid w:val="003C1254"/>
    <w:rsid w:val="003C2547"/>
    <w:rsid w:val="003C3284"/>
    <w:rsid w:val="003C335B"/>
    <w:rsid w:val="003C43E4"/>
    <w:rsid w:val="003C4D84"/>
    <w:rsid w:val="003C584B"/>
    <w:rsid w:val="003C77C3"/>
    <w:rsid w:val="003D13EF"/>
    <w:rsid w:val="003D1649"/>
    <w:rsid w:val="003D7C12"/>
    <w:rsid w:val="003E0F2F"/>
    <w:rsid w:val="003E1D01"/>
    <w:rsid w:val="003E2C41"/>
    <w:rsid w:val="003E2F2E"/>
    <w:rsid w:val="003E5B08"/>
    <w:rsid w:val="003E5B87"/>
    <w:rsid w:val="003E6CDD"/>
    <w:rsid w:val="003E7401"/>
    <w:rsid w:val="003F2BB3"/>
    <w:rsid w:val="003F2D7E"/>
    <w:rsid w:val="003F324F"/>
    <w:rsid w:val="003F4538"/>
    <w:rsid w:val="003F46B1"/>
    <w:rsid w:val="003F4BA5"/>
    <w:rsid w:val="003F4EBA"/>
    <w:rsid w:val="003F4F20"/>
    <w:rsid w:val="003F561A"/>
    <w:rsid w:val="003F57D0"/>
    <w:rsid w:val="003F6C56"/>
    <w:rsid w:val="003F715E"/>
    <w:rsid w:val="00401084"/>
    <w:rsid w:val="004036D8"/>
    <w:rsid w:val="00403717"/>
    <w:rsid w:val="00403CCB"/>
    <w:rsid w:val="0040576F"/>
    <w:rsid w:val="00407532"/>
    <w:rsid w:val="00407B88"/>
    <w:rsid w:val="00407EF0"/>
    <w:rsid w:val="0041003D"/>
    <w:rsid w:val="00412385"/>
    <w:rsid w:val="004129E7"/>
    <w:rsid w:val="00412F2B"/>
    <w:rsid w:val="004146DF"/>
    <w:rsid w:val="00414B17"/>
    <w:rsid w:val="004168FC"/>
    <w:rsid w:val="00416C70"/>
    <w:rsid w:val="00416D86"/>
    <w:rsid w:val="004178B3"/>
    <w:rsid w:val="0042165D"/>
    <w:rsid w:val="00424392"/>
    <w:rsid w:val="004253EA"/>
    <w:rsid w:val="004268ED"/>
    <w:rsid w:val="004270C3"/>
    <w:rsid w:val="00430F12"/>
    <w:rsid w:val="004314B0"/>
    <w:rsid w:val="00436480"/>
    <w:rsid w:val="00436815"/>
    <w:rsid w:val="00440DAF"/>
    <w:rsid w:val="00441D09"/>
    <w:rsid w:val="0044387C"/>
    <w:rsid w:val="0044560B"/>
    <w:rsid w:val="00450E47"/>
    <w:rsid w:val="00451110"/>
    <w:rsid w:val="0045124C"/>
    <w:rsid w:val="0045336D"/>
    <w:rsid w:val="00453D59"/>
    <w:rsid w:val="004546ED"/>
    <w:rsid w:val="00454929"/>
    <w:rsid w:val="004551A6"/>
    <w:rsid w:val="00457D2A"/>
    <w:rsid w:val="00457DC7"/>
    <w:rsid w:val="00462114"/>
    <w:rsid w:val="00464F29"/>
    <w:rsid w:val="004662AB"/>
    <w:rsid w:val="004668C5"/>
    <w:rsid w:val="0046714D"/>
    <w:rsid w:val="0047003F"/>
    <w:rsid w:val="00471F1A"/>
    <w:rsid w:val="00472460"/>
    <w:rsid w:val="0047408B"/>
    <w:rsid w:val="004775EA"/>
    <w:rsid w:val="00477A8B"/>
    <w:rsid w:val="00480185"/>
    <w:rsid w:val="0048120E"/>
    <w:rsid w:val="00481ADC"/>
    <w:rsid w:val="00481E70"/>
    <w:rsid w:val="004835B0"/>
    <w:rsid w:val="00483D53"/>
    <w:rsid w:val="0048642E"/>
    <w:rsid w:val="00486C2A"/>
    <w:rsid w:val="00490108"/>
    <w:rsid w:val="00491B59"/>
    <w:rsid w:val="00492778"/>
    <w:rsid w:val="00497C77"/>
    <w:rsid w:val="004A37D6"/>
    <w:rsid w:val="004A41CC"/>
    <w:rsid w:val="004A7DBB"/>
    <w:rsid w:val="004B11E1"/>
    <w:rsid w:val="004B154A"/>
    <w:rsid w:val="004B3105"/>
    <w:rsid w:val="004B3A49"/>
    <w:rsid w:val="004B3F51"/>
    <w:rsid w:val="004B484F"/>
    <w:rsid w:val="004B4E56"/>
    <w:rsid w:val="004B73FD"/>
    <w:rsid w:val="004C0B3D"/>
    <w:rsid w:val="004C11A9"/>
    <w:rsid w:val="004C14A9"/>
    <w:rsid w:val="004C1CB9"/>
    <w:rsid w:val="004C1CEE"/>
    <w:rsid w:val="004C25A4"/>
    <w:rsid w:val="004C3D11"/>
    <w:rsid w:val="004D12E3"/>
    <w:rsid w:val="004D18D4"/>
    <w:rsid w:val="004D1ED5"/>
    <w:rsid w:val="004D205A"/>
    <w:rsid w:val="004D25BD"/>
    <w:rsid w:val="004D264C"/>
    <w:rsid w:val="004D453A"/>
    <w:rsid w:val="004D48B4"/>
    <w:rsid w:val="004D795C"/>
    <w:rsid w:val="004E1F0D"/>
    <w:rsid w:val="004E3866"/>
    <w:rsid w:val="004E3C01"/>
    <w:rsid w:val="004E401E"/>
    <w:rsid w:val="004E4445"/>
    <w:rsid w:val="004E457B"/>
    <w:rsid w:val="004E4BE5"/>
    <w:rsid w:val="004E55F2"/>
    <w:rsid w:val="004E5EFC"/>
    <w:rsid w:val="004E62E8"/>
    <w:rsid w:val="004E780B"/>
    <w:rsid w:val="004F17A9"/>
    <w:rsid w:val="004F23F2"/>
    <w:rsid w:val="004F2DAC"/>
    <w:rsid w:val="004F3B24"/>
    <w:rsid w:val="004F4644"/>
    <w:rsid w:val="004F48DD"/>
    <w:rsid w:val="004F58F1"/>
    <w:rsid w:val="004F6513"/>
    <w:rsid w:val="004F6AF2"/>
    <w:rsid w:val="004F785F"/>
    <w:rsid w:val="00501649"/>
    <w:rsid w:val="005019D1"/>
    <w:rsid w:val="00501E2B"/>
    <w:rsid w:val="00502F17"/>
    <w:rsid w:val="005036FB"/>
    <w:rsid w:val="00503846"/>
    <w:rsid w:val="00503893"/>
    <w:rsid w:val="00504138"/>
    <w:rsid w:val="00504BD0"/>
    <w:rsid w:val="00504C44"/>
    <w:rsid w:val="005050BE"/>
    <w:rsid w:val="005053C2"/>
    <w:rsid w:val="005053F8"/>
    <w:rsid w:val="00505F1E"/>
    <w:rsid w:val="005066EB"/>
    <w:rsid w:val="005070EE"/>
    <w:rsid w:val="00510F57"/>
    <w:rsid w:val="00511863"/>
    <w:rsid w:val="0051559F"/>
    <w:rsid w:val="00515E55"/>
    <w:rsid w:val="00516B28"/>
    <w:rsid w:val="00516DA0"/>
    <w:rsid w:val="005218C0"/>
    <w:rsid w:val="00522B12"/>
    <w:rsid w:val="00522E82"/>
    <w:rsid w:val="005237AF"/>
    <w:rsid w:val="00525D63"/>
    <w:rsid w:val="005260C6"/>
    <w:rsid w:val="00526795"/>
    <w:rsid w:val="00530D5F"/>
    <w:rsid w:val="00533F31"/>
    <w:rsid w:val="005347D8"/>
    <w:rsid w:val="005350CF"/>
    <w:rsid w:val="0053609D"/>
    <w:rsid w:val="00541A87"/>
    <w:rsid w:val="00541AE9"/>
    <w:rsid w:val="00541FBB"/>
    <w:rsid w:val="005443D9"/>
    <w:rsid w:val="00544690"/>
    <w:rsid w:val="0054615B"/>
    <w:rsid w:val="005463BD"/>
    <w:rsid w:val="00546DF1"/>
    <w:rsid w:val="00547252"/>
    <w:rsid w:val="00551798"/>
    <w:rsid w:val="0055313D"/>
    <w:rsid w:val="005537B1"/>
    <w:rsid w:val="00555E0B"/>
    <w:rsid w:val="005561E1"/>
    <w:rsid w:val="00557745"/>
    <w:rsid w:val="005601AF"/>
    <w:rsid w:val="00560467"/>
    <w:rsid w:val="00560610"/>
    <w:rsid w:val="00560B7A"/>
    <w:rsid w:val="00563960"/>
    <w:rsid w:val="00563ED4"/>
    <w:rsid w:val="00563F6E"/>
    <w:rsid w:val="005649D2"/>
    <w:rsid w:val="00571472"/>
    <w:rsid w:val="00571C90"/>
    <w:rsid w:val="00572A0E"/>
    <w:rsid w:val="00573A46"/>
    <w:rsid w:val="0057506B"/>
    <w:rsid w:val="00575A72"/>
    <w:rsid w:val="0057616B"/>
    <w:rsid w:val="00576571"/>
    <w:rsid w:val="00577459"/>
    <w:rsid w:val="0058102D"/>
    <w:rsid w:val="00581424"/>
    <w:rsid w:val="00581E0B"/>
    <w:rsid w:val="00583472"/>
    <w:rsid w:val="00583731"/>
    <w:rsid w:val="005839DC"/>
    <w:rsid w:val="00585804"/>
    <w:rsid w:val="00585AAA"/>
    <w:rsid w:val="00585DDD"/>
    <w:rsid w:val="00586705"/>
    <w:rsid w:val="00587760"/>
    <w:rsid w:val="00591E67"/>
    <w:rsid w:val="0059227A"/>
    <w:rsid w:val="00592807"/>
    <w:rsid w:val="00592856"/>
    <w:rsid w:val="00592AC3"/>
    <w:rsid w:val="00593090"/>
    <w:rsid w:val="0059344A"/>
    <w:rsid w:val="005934B4"/>
    <w:rsid w:val="005943EB"/>
    <w:rsid w:val="00597E11"/>
    <w:rsid w:val="005A0744"/>
    <w:rsid w:val="005A0B41"/>
    <w:rsid w:val="005A2318"/>
    <w:rsid w:val="005A2FA8"/>
    <w:rsid w:val="005A345C"/>
    <w:rsid w:val="005A34D4"/>
    <w:rsid w:val="005A3D47"/>
    <w:rsid w:val="005A442F"/>
    <w:rsid w:val="005A4B1B"/>
    <w:rsid w:val="005A503D"/>
    <w:rsid w:val="005A5D8D"/>
    <w:rsid w:val="005A60A1"/>
    <w:rsid w:val="005A67CA"/>
    <w:rsid w:val="005B0709"/>
    <w:rsid w:val="005B0C8D"/>
    <w:rsid w:val="005B126D"/>
    <w:rsid w:val="005B184F"/>
    <w:rsid w:val="005B28BE"/>
    <w:rsid w:val="005B2F3D"/>
    <w:rsid w:val="005B30C6"/>
    <w:rsid w:val="005B437B"/>
    <w:rsid w:val="005B6F22"/>
    <w:rsid w:val="005B747B"/>
    <w:rsid w:val="005B77E0"/>
    <w:rsid w:val="005B7CB0"/>
    <w:rsid w:val="005C08F4"/>
    <w:rsid w:val="005C14A7"/>
    <w:rsid w:val="005C361C"/>
    <w:rsid w:val="005C4890"/>
    <w:rsid w:val="005C5DDC"/>
    <w:rsid w:val="005C61F3"/>
    <w:rsid w:val="005D0140"/>
    <w:rsid w:val="005D3469"/>
    <w:rsid w:val="005D49FE"/>
    <w:rsid w:val="005D5BB0"/>
    <w:rsid w:val="005D5DF6"/>
    <w:rsid w:val="005E0D1F"/>
    <w:rsid w:val="005E1F63"/>
    <w:rsid w:val="005E31F0"/>
    <w:rsid w:val="005E39EE"/>
    <w:rsid w:val="005E3B0F"/>
    <w:rsid w:val="005E46D0"/>
    <w:rsid w:val="005E53FE"/>
    <w:rsid w:val="005E56A9"/>
    <w:rsid w:val="005E630B"/>
    <w:rsid w:val="005E7B2F"/>
    <w:rsid w:val="005E7DF5"/>
    <w:rsid w:val="005F15D0"/>
    <w:rsid w:val="005F23A7"/>
    <w:rsid w:val="005F474A"/>
    <w:rsid w:val="005F4B34"/>
    <w:rsid w:val="005F4B77"/>
    <w:rsid w:val="005F4E9C"/>
    <w:rsid w:val="005F5A5E"/>
    <w:rsid w:val="006004C9"/>
    <w:rsid w:val="00601E2A"/>
    <w:rsid w:val="00603A3A"/>
    <w:rsid w:val="00606A16"/>
    <w:rsid w:val="006105C5"/>
    <w:rsid w:val="00611058"/>
    <w:rsid w:val="006112D1"/>
    <w:rsid w:val="00612101"/>
    <w:rsid w:val="0061235F"/>
    <w:rsid w:val="00612451"/>
    <w:rsid w:val="00613047"/>
    <w:rsid w:val="00616492"/>
    <w:rsid w:val="006172B3"/>
    <w:rsid w:val="00617971"/>
    <w:rsid w:val="00617D00"/>
    <w:rsid w:val="00620FDB"/>
    <w:rsid w:val="0062227F"/>
    <w:rsid w:val="0062382B"/>
    <w:rsid w:val="0062394B"/>
    <w:rsid w:val="00626BBF"/>
    <w:rsid w:val="00627434"/>
    <w:rsid w:val="00631419"/>
    <w:rsid w:val="00633172"/>
    <w:rsid w:val="00633CD9"/>
    <w:rsid w:val="00634630"/>
    <w:rsid w:val="006363CC"/>
    <w:rsid w:val="006364D8"/>
    <w:rsid w:val="00637271"/>
    <w:rsid w:val="00637453"/>
    <w:rsid w:val="006410D5"/>
    <w:rsid w:val="00641146"/>
    <w:rsid w:val="00641284"/>
    <w:rsid w:val="0064244A"/>
    <w:rsid w:val="0064273E"/>
    <w:rsid w:val="006427B9"/>
    <w:rsid w:val="00642FD8"/>
    <w:rsid w:val="00643024"/>
    <w:rsid w:val="00643140"/>
    <w:rsid w:val="00643CC4"/>
    <w:rsid w:val="006453C4"/>
    <w:rsid w:val="00645727"/>
    <w:rsid w:val="006462E8"/>
    <w:rsid w:val="00646C20"/>
    <w:rsid w:val="00647B4A"/>
    <w:rsid w:val="00650D2D"/>
    <w:rsid w:val="00651C99"/>
    <w:rsid w:val="00652D56"/>
    <w:rsid w:val="00653228"/>
    <w:rsid w:val="00653460"/>
    <w:rsid w:val="00653491"/>
    <w:rsid w:val="00653AD3"/>
    <w:rsid w:val="00655800"/>
    <w:rsid w:val="00655C7E"/>
    <w:rsid w:val="00657E50"/>
    <w:rsid w:val="006608C5"/>
    <w:rsid w:val="00660EFA"/>
    <w:rsid w:val="006611F4"/>
    <w:rsid w:val="00663CBB"/>
    <w:rsid w:val="00664808"/>
    <w:rsid w:val="00665A42"/>
    <w:rsid w:val="00666ADA"/>
    <w:rsid w:val="00670240"/>
    <w:rsid w:val="006704E7"/>
    <w:rsid w:val="006718DB"/>
    <w:rsid w:val="00673CFE"/>
    <w:rsid w:val="00674082"/>
    <w:rsid w:val="00676033"/>
    <w:rsid w:val="00677835"/>
    <w:rsid w:val="00677D9E"/>
    <w:rsid w:val="00680388"/>
    <w:rsid w:val="0068169A"/>
    <w:rsid w:val="00684C32"/>
    <w:rsid w:val="00684CDB"/>
    <w:rsid w:val="00685B2E"/>
    <w:rsid w:val="00694953"/>
    <w:rsid w:val="00694D26"/>
    <w:rsid w:val="0069604F"/>
    <w:rsid w:val="00696410"/>
    <w:rsid w:val="00696CA2"/>
    <w:rsid w:val="00697657"/>
    <w:rsid w:val="00697EF5"/>
    <w:rsid w:val="006A0721"/>
    <w:rsid w:val="006A0C61"/>
    <w:rsid w:val="006A0FF6"/>
    <w:rsid w:val="006A3884"/>
    <w:rsid w:val="006A3922"/>
    <w:rsid w:val="006A466F"/>
    <w:rsid w:val="006A5781"/>
    <w:rsid w:val="006A6A1F"/>
    <w:rsid w:val="006A73AF"/>
    <w:rsid w:val="006B3488"/>
    <w:rsid w:val="006B3737"/>
    <w:rsid w:val="006B3BE8"/>
    <w:rsid w:val="006B4048"/>
    <w:rsid w:val="006B449F"/>
    <w:rsid w:val="006B4A2A"/>
    <w:rsid w:val="006B60C1"/>
    <w:rsid w:val="006C0B41"/>
    <w:rsid w:val="006C3103"/>
    <w:rsid w:val="006C4F87"/>
    <w:rsid w:val="006C5AB8"/>
    <w:rsid w:val="006C690C"/>
    <w:rsid w:val="006C6CA1"/>
    <w:rsid w:val="006C7CCB"/>
    <w:rsid w:val="006D00B0"/>
    <w:rsid w:val="006D0BEE"/>
    <w:rsid w:val="006D106B"/>
    <w:rsid w:val="006D1CF3"/>
    <w:rsid w:val="006D3DFC"/>
    <w:rsid w:val="006D46E8"/>
    <w:rsid w:val="006D4796"/>
    <w:rsid w:val="006D5549"/>
    <w:rsid w:val="006D63AB"/>
    <w:rsid w:val="006D670F"/>
    <w:rsid w:val="006E05CB"/>
    <w:rsid w:val="006E11CC"/>
    <w:rsid w:val="006E3C2D"/>
    <w:rsid w:val="006E439A"/>
    <w:rsid w:val="006E54D3"/>
    <w:rsid w:val="006E5C8C"/>
    <w:rsid w:val="006E6393"/>
    <w:rsid w:val="006E68E5"/>
    <w:rsid w:val="006E6A07"/>
    <w:rsid w:val="006E6D39"/>
    <w:rsid w:val="006F0123"/>
    <w:rsid w:val="006F0687"/>
    <w:rsid w:val="006F0F5C"/>
    <w:rsid w:val="006F1199"/>
    <w:rsid w:val="006F1A07"/>
    <w:rsid w:val="006F327F"/>
    <w:rsid w:val="006F3507"/>
    <w:rsid w:val="006F4CB2"/>
    <w:rsid w:val="00703748"/>
    <w:rsid w:val="00705312"/>
    <w:rsid w:val="00705476"/>
    <w:rsid w:val="00705C15"/>
    <w:rsid w:val="0071062D"/>
    <w:rsid w:val="00711065"/>
    <w:rsid w:val="007132F2"/>
    <w:rsid w:val="00713B69"/>
    <w:rsid w:val="00713DD1"/>
    <w:rsid w:val="00714287"/>
    <w:rsid w:val="00715D2F"/>
    <w:rsid w:val="007160F8"/>
    <w:rsid w:val="007170A7"/>
    <w:rsid w:val="00717237"/>
    <w:rsid w:val="007211F0"/>
    <w:rsid w:val="00721DF9"/>
    <w:rsid w:val="00722D06"/>
    <w:rsid w:val="00723723"/>
    <w:rsid w:val="00723D6A"/>
    <w:rsid w:val="00723F08"/>
    <w:rsid w:val="007247ED"/>
    <w:rsid w:val="00725E1C"/>
    <w:rsid w:val="00730EF0"/>
    <w:rsid w:val="00731B12"/>
    <w:rsid w:val="00732890"/>
    <w:rsid w:val="00734947"/>
    <w:rsid w:val="007366B0"/>
    <w:rsid w:val="00736CEC"/>
    <w:rsid w:val="00736CF4"/>
    <w:rsid w:val="007417DA"/>
    <w:rsid w:val="00744908"/>
    <w:rsid w:val="00744940"/>
    <w:rsid w:val="00745296"/>
    <w:rsid w:val="00747DEB"/>
    <w:rsid w:val="00750316"/>
    <w:rsid w:val="0075049C"/>
    <w:rsid w:val="0075109E"/>
    <w:rsid w:val="0075382D"/>
    <w:rsid w:val="007541CD"/>
    <w:rsid w:val="0075489B"/>
    <w:rsid w:val="00754DF4"/>
    <w:rsid w:val="00755F39"/>
    <w:rsid w:val="00761246"/>
    <w:rsid w:val="007616CB"/>
    <w:rsid w:val="00762104"/>
    <w:rsid w:val="00762496"/>
    <w:rsid w:val="007628A1"/>
    <w:rsid w:val="00762B39"/>
    <w:rsid w:val="00762C8B"/>
    <w:rsid w:val="00762CFA"/>
    <w:rsid w:val="0076500D"/>
    <w:rsid w:val="00766D19"/>
    <w:rsid w:val="0076751E"/>
    <w:rsid w:val="00770732"/>
    <w:rsid w:val="007732A8"/>
    <w:rsid w:val="007748D4"/>
    <w:rsid w:val="007766AC"/>
    <w:rsid w:val="00776DEA"/>
    <w:rsid w:val="007770F3"/>
    <w:rsid w:val="007776CE"/>
    <w:rsid w:val="00777848"/>
    <w:rsid w:val="00780329"/>
    <w:rsid w:val="007809BE"/>
    <w:rsid w:val="00780B26"/>
    <w:rsid w:val="00781D93"/>
    <w:rsid w:val="00784583"/>
    <w:rsid w:val="00784D60"/>
    <w:rsid w:val="00786D91"/>
    <w:rsid w:val="00787708"/>
    <w:rsid w:val="00787EFA"/>
    <w:rsid w:val="007939B8"/>
    <w:rsid w:val="0079687B"/>
    <w:rsid w:val="00797C41"/>
    <w:rsid w:val="00797C74"/>
    <w:rsid w:val="007A0249"/>
    <w:rsid w:val="007A0761"/>
    <w:rsid w:val="007A1E03"/>
    <w:rsid w:val="007A2518"/>
    <w:rsid w:val="007A3D7C"/>
    <w:rsid w:val="007A582E"/>
    <w:rsid w:val="007A607F"/>
    <w:rsid w:val="007B020C"/>
    <w:rsid w:val="007B327B"/>
    <w:rsid w:val="007B3469"/>
    <w:rsid w:val="007B478C"/>
    <w:rsid w:val="007B4FD6"/>
    <w:rsid w:val="007B523A"/>
    <w:rsid w:val="007B68A5"/>
    <w:rsid w:val="007B6BE9"/>
    <w:rsid w:val="007B7094"/>
    <w:rsid w:val="007B7434"/>
    <w:rsid w:val="007B743D"/>
    <w:rsid w:val="007C31E4"/>
    <w:rsid w:val="007C3265"/>
    <w:rsid w:val="007C3FDC"/>
    <w:rsid w:val="007C61E6"/>
    <w:rsid w:val="007C64BD"/>
    <w:rsid w:val="007C6D55"/>
    <w:rsid w:val="007D1419"/>
    <w:rsid w:val="007D2C18"/>
    <w:rsid w:val="007D311F"/>
    <w:rsid w:val="007D5209"/>
    <w:rsid w:val="007D5255"/>
    <w:rsid w:val="007D5F2A"/>
    <w:rsid w:val="007D6276"/>
    <w:rsid w:val="007D7496"/>
    <w:rsid w:val="007D7F17"/>
    <w:rsid w:val="007E0FAF"/>
    <w:rsid w:val="007E4149"/>
    <w:rsid w:val="007E4600"/>
    <w:rsid w:val="007E4CE7"/>
    <w:rsid w:val="007E57D1"/>
    <w:rsid w:val="007F03DB"/>
    <w:rsid w:val="007F066A"/>
    <w:rsid w:val="007F1AA3"/>
    <w:rsid w:val="007F1CC3"/>
    <w:rsid w:val="007F2A46"/>
    <w:rsid w:val="007F2E3A"/>
    <w:rsid w:val="007F3F6E"/>
    <w:rsid w:val="007F6BE6"/>
    <w:rsid w:val="007F7879"/>
    <w:rsid w:val="00802349"/>
    <w:rsid w:val="0080248A"/>
    <w:rsid w:val="00803B33"/>
    <w:rsid w:val="00803CBD"/>
    <w:rsid w:val="00804F58"/>
    <w:rsid w:val="00805800"/>
    <w:rsid w:val="0080590B"/>
    <w:rsid w:val="0080735D"/>
    <w:rsid w:val="008073B1"/>
    <w:rsid w:val="008077E5"/>
    <w:rsid w:val="008116A3"/>
    <w:rsid w:val="00813F69"/>
    <w:rsid w:val="008143AB"/>
    <w:rsid w:val="00815DB1"/>
    <w:rsid w:val="00815EE7"/>
    <w:rsid w:val="00816B77"/>
    <w:rsid w:val="00820B47"/>
    <w:rsid w:val="008237CF"/>
    <w:rsid w:val="00823C32"/>
    <w:rsid w:val="0082514E"/>
    <w:rsid w:val="008251A5"/>
    <w:rsid w:val="00825B51"/>
    <w:rsid w:val="008277F6"/>
    <w:rsid w:val="00830331"/>
    <w:rsid w:val="00831B66"/>
    <w:rsid w:val="00832A8A"/>
    <w:rsid w:val="00832AF7"/>
    <w:rsid w:val="00832C0B"/>
    <w:rsid w:val="00836603"/>
    <w:rsid w:val="00837252"/>
    <w:rsid w:val="00837BAD"/>
    <w:rsid w:val="008402E7"/>
    <w:rsid w:val="0084355E"/>
    <w:rsid w:val="00844963"/>
    <w:rsid w:val="00844BF4"/>
    <w:rsid w:val="00845569"/>
    <w:rsid w:val="0085271E"/>
    <w:rsid w:val="00854A6F"/>
    <w:rsid w:val="008559F3"/>
    <w:rsid w:val="00856CA3"/>
    <w:rsid w:val="00856D53"/>
    <w:rsid w:val="00860191"/>
    <w:rsid w:val="00862AE9"/>
    <w:rsid w:val="008654FD"/>
    <w:rsid w:val="00865753"/>
    <w:rsid w:val="00865BC1"/>
    <w:rsid w:val="00867225"/>
    <w:rsid w:val="008674AE"/>
    <w:rsid w:val="00871690"/>
    <w:rsid w:val="00871C39"/>
    <w:rsid w:val="00871F68"/>
    <w:rsid w:val="00872E5A"/>
    <w:rsid w:val="00874277"/>
    <w:rsid w:val="0087496A"/>
    <w:rsid w:val="00874A95"/>
    <w:rsid w:val="00874ED8"/>
    <w:rsid w:val="00877A7C"/>
    <w:rsid w:val="00880058"/>
    <w:rsid w:val="0088240F"/>
    <w:rsid w:val="008843C0"/>
    <w:rsid w:val="0088459B"/>
    <w:rsid w:val="00885778"/>
    <w:rsid w:val="0088592A"/>
    <w:rsid w:val="00885A4E"/>
    <w:rsid w:val="00885FCB"/>
    <w:rsid w:val="00887B15"/>
    <w:rsid w:val="00887E60"/>
    <w:rsid w:val="00890EEE"/>
    <w:rsid w:val="00891322"/>
    <w:rsid w:val="008913ED"/>
    <w:rsid w:val="0089316E"/>
    <w:rsid w:val="00894049"/>
    <w:rsid w:val="00894648"/>
    <w:rsid w:val="00894CE3"/>
    <w:rsid w:val="00894F82"/>
    <w:rsid w:val="008958FC"/>
    <w:rsid w:val="00896572"/>
    <w:rsid w:val="008A1264"/>
    <w:rsid w:val="008A3F13"/>
    <w:rsid w:val="008A4CF6"/>
    <w:rsid w:val="008A5818"/>
    <w:rsid w:val="008A6195"/>
    <w:rsid w:val="008A6FED"/>
    <w:rsid w:val="008A7705"/>
    <w:rsid w:val="008B06B0"/>
    <w:rsid w:val="008B1B6B"/>
    <w:rsid w:val="008B2473"/>
    <w:rsid w:val="008B27DA"/>
    <w:rsid w:val="008B471A"/>
    <w:rsid w:val="008B526E"/>
    <w:rsid w:val="008B5764"/>
    <w:rsid w:val="008B5883"/>
    <w:rsid w:val="008B6C08"/>
    <w:rsid w:val="008B6F21"/>
    <w:rsid w:val="008B7964"/>
    <w:rsid w:val="008C1BAB"/>
    <w:rsid w:val="008C245A"/>
    <w:rsid w:val="008C2E53"/>
    <w:rsid w:val="008C6596"/>
    <w:rsid w:val="008C6FB5"/>
    <w:rsid w:val="008D08A6"/>
    <w:rsid w:val="008D0E77"/>
    <w:rsid w:val="008D2D77"/>
    <w:rsid w:val="008D36FE"/>
    <w:rsid w:val="008D4B34"/>
    <w:rsid w:val="008D69B5"/>
    <w:rsid w:val="008E0963"/>
    <w:rsid w:val="008E0EE7"/>
    <w:rsid w:val="008E18C7"/>
    <w:rsid w:val="008E2070"/>
    <w:rsid w:val="008E3DE9"/>
    <w:rsid w:val="008E49C3"/>
    <w:rsid w:val="008E4CF3"/>
    <w:rsid w:val="008E4FE4"/>
    <w:rsid w:val="008E50DA"/>
    <w:rsid w:val="008E5185"/>
    <w:rsid w:val="008E6567"/>
    <w:rsid w:val="008E70F1"/>
    <w:rsid w:val="008E7D13"/>
    <w:rsid w:val="008F0B86"/>
    <w:rsid w:val="008F16AE"/>
    <w:rsid w:val="008F2D74"/>
    <w:rsid w:val="008F36FF"/>
    <w:rsid w:val="008F483D"/>
    <w:rsid w:val="009014E2"/>
    <w:rsid w:val="00901AEC"/>
    <w:rsid w:val="00902804"/>
    <w:rsid w:val="00903E6C"/>
    <w:rsid w:val="0090430F"/>
    <w:rsid w:val="00905FB2"/>
    <w:rsid w:val="009070C3"/>
    <w:rsid w:val="009076B8"/>
    <w:rsid w:val="009107ED"/>
    <w:rsid w:val="00911E18"/>
    <w:rsid w:val="009138BF"/>
    <w:rsid w:val="00916370"/>
    <w:rsid w:val="00917BFC"/>
    <w:rsid w:val="009227AC"/>
    <w:rsid w:val="00922E70"/>
    <w:rsid w:val="00923D61"/>
    <w:rsid w:val="00924073"/>
    <w:rsid w:val="009248C5"/>
    <w:rsid w:val="00925E78"/>
    <w:rsid w:val="00926F1F"/>
    <w:rsid w:val="0092727E"/>
    <w:rsid w:val="00931C73"/>
    <w:rsid w:val="009322D7"/>
    <w:rsid w:val="00934765"/>
    <w:rsid w:val="00934A77"/>
    <w:rsid w:val="00935406"/>
    <w:rsid w:val="0093639D"/>
    <w:rsid w:val="0093679E"/>
    <w:rsid w:val="0094083F"/>
    <w:rsid w:val="00941A25"/>
    <w:rsid w:val="009437F2"/>
    <w:rsid w:val="00943A0F"/>
    <w:rsid w:val="00944629"/>
    <w:rsid w:val="00946A1F"/>
    <w:rsid w:val="00951947"/>
    <w:rsid w:val="0095210B"/>
    <w:rsid w:val="00953037"/>
    <w:rsid w:val="009536DF"/>
    <w:rsid w:val="00953795"/>
    <w:rsid w:val="00955103"/>
    <w:rsid w:val="00962DCD"/>
    <w:rsid w:val="00963FE3"/>
    <w:rsid w:val="00965C31"/>
    <w:rsid w:val="00967182"/>
    <w:rsid w:val="00970C9E"/>
    <w:rsid w:val="009715D2"/>
    <w:rsid w:val="00972D55"/>
    <w:rsid w:val="00972EFB"/>
    <w:rsid w:val="009739C8"/>
    <w:rsid w:val="009749A1"/>
    <w:rsid w:val="00975F94"/>
    <w:rsid w:val="00977E44"/>
    <w:rsid w:val="00980DCA"/>
    <w:rsid w:val="0098177F"/>
    <w:rsid w:val="00982157"/>
    <w:rsid w:val="00982720"/>
    <w:rsid w:val="00982BDB"/>
    <w:rsid w:val="00984876"/>
    <w:rsid w:val="00984C4C"/>
    <w:rsid w:val="009852F1"/>
    <w:rsid w:val="009902C5"/>
    <w:rsid w:val="00990D26"/>
    <w:rsid w:val="00995338"/>
    <w:rsid w:val="0099558F"/>
    <w:rsid w:val="009955E5"/>
    <w:rsid w:val="00995882"/>
    <w:rsid w:val="00995C0F"/>
    <w:rsid w:val="00996F54"/>
    <w:rsid w:val="009A0E27"/>
    <w:rsid w:val="009A1DD0"/>
    <w:rsid w:val="009A241F"/>
    <w:rsid w:val="009A2577"/>
    <w:rsid w:val="009A32D2"/>
    <w:rsid w:val="009A4CDC"/>
    <w:rsid w:val="009A50A3"/>
    <w:rsid w:val="009A5EAA"/>
    <w:rsid w:val="009B051C"/>
    <w:rsid w:val="009B0A1E"/>
    <w:rsid w:val="009B0CD2"/>
    <w:rsid w:val="009B1280"/>
    <w:rsid w:val="009B16C2"/>
    <w:rsid w:val="009B20CB"/>
    <w:rsid w:val="009B6CDE"/>
    <w:rsid w:val="009B7F1E"/>
    <w:rsid w:val="009C03B6"/>
    <w:rsid w:val="009C14F6"/>
    <w:rsid w:val="009C2DB5"/>
    <w:rsid w:val="009C4AC3"/>
    <w:rsid w:val="009C4BE1"/>
    <w:rsid w:val="009C5890"/>
    <w:rsid w:val="009C5B0E"/>
    <w:rsid w:val="009C7969"/>
    <w:rsid w:val="009D221D"/>
    <w:rsid w:val="009D28C3"/>
    <w:rsid w:val="009D3EFA"/>
    <w:rsid w:val="009D4483"/>
    <w:rsid w:val="009D600C"/>
    <w:rsid w:val="009D6D81"/>
    <w:rsid w:val="009D7B18"/>
    <w:rsid w:val="009E39B4"/>
    <w:rsid w:val="009E6055"/>
    <w:rsid w:val="009E77F9"/>
    <w:rsid w:val="009F1467"/>
    <w:rsid w:val="009F24FA"/>
    <w:rsid w:val="009F2BDC"/>
    <w:rsid w:val="009F30E3"/>
    <w:rsid w:val="009F319D"/>
    <w:rsid w:val="009F36CD"/>
    <w:rsid w:val="009F3D58"/>
    <w:rsid w:val="009F46D6"/>
    <w:rsid w:val="009F4B03"/>
    <w:rsid w:val="009F7464"/>
    <w:rsid w:val="00A0072B"/>
    <w:rsid w:val="00A009F3"/>
    <w:rsid w:val="00A0126C"/>
    <w:rsid w:val="00A02536"/>
    <w:rsid w:val="00A030B7"/>
    <w:rsid w:val="00A04BE0"/>
    <w:rsid w:val="00A0742A"/>
    <w:rsid w:val="00A10749"/>
    <w:rsid w:val="00A112EE"/>
    <w:rsid w:val="00A119B4"/>
    <w:rsid w:val="00A15B3A"/>
    <w:rsid w:val="00A16907"/>
    <w:rsid w:val="00A16E6F"/>
    <w:rsid w:val="00A170A2"/>
    <w:rsid w:val="00A2456D"/>
    <w:rsid w:val="00A2491D"/>
    <w:rsid w:val="00A25277"/>
    <w:rsid w:val="00A2583E"/>
    <w:rsid w:val="00A26429"/>
    <w:rsid w:val="00A267E6"/>
    <w:rsid w:val="00A2755C"/>
    <w:rsid w:val="00A27AE2"/>
    <w:rsid w:val="00A3096B"/>
    <w:rsid w:val="00A30B22"/>
    <w:rsid w:val="00A31359"/>
    <w:rsid w:val="00A31BCC"/>
    <w:rsid w:val="00A31E5E"/>
    <w:rsid w:val="00A326D9"/>
    <w:rsid w:val="00A32929"/>
    <w:rsid w:val="00A4112E"/>
    <w:rsid w:val="00A4181C"/>
    <w:rsid w:val="00A424E3"/>
    <w:rsid w:val="00A44E7D"/>
    <w:rsid w:val="00A454A2"/>
    <w:rsid w:val="00A479EB"/>
    <w:rsid w:val="00A47F99"/>
    <w:rsid w:val="00A5025C"/>
    <w:rsid w:val="00A52883"/>
    <w:rsid w:val="00A528BC"/>
    <w:rsid w:val="00A534B8"/>
    <w:rsid w:val="00A53850"/>
    <w:rsid w:val="00A53CF9"/>
    <w:rsid w:val="00A54063"/>
    <w:rsid w:val="00A5409F"/>
    <w:rsid w:val="00A54B30"/>
    <w:rsid w:val="00A57460"/>
    <w:rsid w:val="00A577A0"/>
    <w:rsid w:val="00A57B10"/>
    <w:rsid w:val="00A60543"/>
    <w:rsid w:val="00A605D4"/>
    <w:rsid w:val="00A62011"/>
    <w:rsid w:val="00A625CA"/>
    <w:rsid w:val="00A63054"/>
    <w:rsid w:val="00A6350C"/>
    <w:rsid w:val="00A647EF"/>
    <w:rsid w:val="00A659EC"/>
    <w:rsid w:val="00A67F7A"/>
    <w:rsid w:val="00A7037E"/>
    <w:rsid w:val="00A70B04"/>
    <w:rsid w:val="00A72407"/>
    <w:rsid w:val="00A7292A"/>
    <w:rsid w:val="00A739AB"/>
    <w:rsid w:val="00A7445F"/>
    <w:rsid w:val="00A807B1"/>
    <w:rsid w:val="00A8135F"/>
    <w:rsid w:val="00A81DDE"/>
    <w:rsid w:val="00A82015"/>
    <w:rsid w:val="00A820FE"/>
    <w:rsid w:val="00A82DF1"/>
    <w:rsid w:val="00A84FB2"/>
    <w:rsid w:val="00A86E68"/>
    <w:rsid w:val="00A87084"/>
    <w:rsid w:val="00A871E7"/>
    <w:rsid w:val="00A91851"/>
    <w:rsid w:val="00A9290F"/>
    <w:rsid w:val="00A93BEB"/>
    <w:rsid w:val="00A97F1B"/>
    <w:rsid w:val="00AA01FD"/>
    <w:rsid w:val="00AA3BE3"/>
    <w:rsid w:val="00AA6801"/>
    <w:rsid w:val="00AB099B"/>
    <w:rsid w:val="00AB2D7C"/>
    <w:rsid w:val="00AB32D6"/>
    <w:rsid w:val="00AB40DE"/>
    <w:rsid w:val="00AB5016"/>
    <w:rsid w:val="00AB542E"/>
    <w:rsid w:val="00AB59B0"/>
    <w:rsid w:val="00AB7050"/>
    <w:rsid w:val="00AC058C"/>
    <w:rsid w:val="00AC1248"/>
    <w:rsid w:val="00AC433A"/>
    <w:rsid w:val="00AC494F"/>
    <w:rsid w:val="00AC5C39"/>
    <w:rsid w:val="00AC6C77"/>
    <w:rsid w:val="00AD1620"/>
    <w:rsid w:val="00AD1742"/>
    <w:rsid w:val="00AD1A0B"/>
    <w:rsid w:val="00AD2995"/>
    <w:rsid w:val="00AD63EE"/>
    <w:rsid w:val="00AE2120"/>
    <w:rsid w:val="00AE2648"/>
    <w:rsid w:val="00AE282F"/>
    <w:rsid w:val="00AE69AE"/>
    <w:rsid w:val="00AF13E7"/>
    <w:rsid w:val="00AF1B93"/>
    <w:rsid w:val="00AF3BB6"/>
    <w:rsid w:val="00AF4020"/>
    <w:rsid w:val="00AF406A"/>
    <w:rsid w:val="00AF5634"/>
    <w:rsid w:val="00AF56C1"/>
    <w:rsid w:val="00AF764E"/>
    <w:rsid w:val="00B00D38"/>
    <w:rsid w:val="00B01047"/>
    <w:rsid w:val="00B019A1"/>
    <w:rsid w:val="00B01D5D"/>
    <w:rsid w:val="00B01E06"/>
    <w:rsid w:val="00B02A26"/>
    <w:rsid w:val="00B04E75"/>
    <w:rsid w:val="00B05770"/>
    <w:rsid w:val="00B06D80"/>
    <w:rsid w:val="00B07041"/>
    <w:rsid w:val="00B070B2"/>
    <w:rsid w:val="00B072F1"/>
    <w:rsid w:val="00B112AF"/>
    <w:rsid w:val="00B11874"/>
    <w:rsid w:val="00B128F8"/>
    <w:rsid w:val="00B174C3"/>
    <w:rsid w:val="00B17E6D"/>
    <w:rsid w:val="00B2007B"/>
    <w:rsid w:val="00B2036D"/>
    <w:rsid w:val="00B21581"/>
    <w:rsid w:val="00B24924"/>
    <w:rsid w:val="00B24936"/>
    <w:rsid w:val="00B24BBA"/>
    <w:rsid w:val="00B24D19"/>
    <w:rsid w:val="00B252BC"/>
    <w:rsid w:val="00B25A4A"/>
    <w:rsid w:val="00B26C50"/>
    <w:rsid w:val="00B27BE5"/>
    <w:rsid w:val="00B27DBC"/>
    <w:rsid w:val="00B31298"/>
    <w:rsid w:val="00B31617"/>
    <w:rsid w:val="00B3163D"/>
    <w:rsid w:val="00B33C57"/>
    <w:rsid w:val="00B34606"/>
    <w:rsid w:val="00B35860"/>
    <w:rsid w:val="00B35FC8"/>
    <w:rsid w:val="00B3604D"/>
    <w:rsid w:val="00B36D89"/>
    <w:rsid w:val="00B37D34"/>
    <w:rsid w:val="00B45075"/>
    <w:rsid w:val="00B4572F"/>
    <w:rsid w:val="00B46033"/>
    <w:rsid w:val="00B465A1"/>
    <w:rsid w:val="00B46E9B"/>
    <w:rsid w:val="00B47F99"/>
    <w:rsid w:val="00B51A8C"/>
    <w:rsid w:val="00B51C36"/>
    <w:rsid w:val="00B5278B"/>
    <w:rsid w:val="00B53D4D"/>
    <w:rsid w:val="00B53DA5"/>
    <w:rsid w:val="00B53FCE"/>
    <w:rsid w:val="00B54F0B"/>
    <w:rsid w:val="00B55CD0"/>
    <w:rsid w:val="00B5636F"/>
    <w:rsid w:val="00B5735C"/>
    <w:rsid w:val="00B60688"/>
    <w:rsid w:val="00B60FBD"/>
    <w:rsid w:val="00B61DC6"/>
    <w:rsid w:val="00B61FF7"/>
    <w:rsid w:val="00B62D7B"/>
    <w:rsid w:val="00B65452"/>
    <w:rsid w:val="00B6752B"/>
    <w:rsid w:val="00B67BA0"/>
    <w:rsid w:val="00B7098D"/>
    <w:rsid w:val="00B7119E"/>
    <w:rsid w:val="00B71B2A"/>
    <w:rsid w:val="00B71E04"/>
    <w:rsid w:val="00B72931"/>
    <w:rsid w:val="00B75864"/>
    <w:rsid w:val="00B75BC0"/>
    <w:rsid w:val="00B778CC"/>
    <w:rsid w:val="00B77AC8"/>
    <w:rsid w:val="00B8071B"/>
    <w:rsid w:val="00B80AAD"/>
    <w:rsid w:val="00B81BE7"/>
    <w:rsid w:val="00B83D8C"/>
    <w:rsid w:val="00B90DBD"/>
    <w:rsid w:val="00B93E3F"/>
    <w:rsid w:val="00B96D23"/>
    <w:rsid w:val="00B9791B"/>
    <w:rsid w:val="00B97B1B"/>
    <w:rsid w:val="00BA18AE"/>
    <w:rsid w:val="00BA1A9B"/>
    <w:rsid w:val="00BA420D"/>
    <w:rsid w:val="00BA4E11"/>
    <w:rsid w:val="00BA54F7"/>
    <w:rsid w:val="00BA5EB1"/>
    <w:rsid w:val="00BA6338"/>
    <w:rsid w:val="00BA6A9A"/>
    <w:rsid w:val="00BA7230"/>
    <w:rsid w:val="00BA7769"/>
    <w:rsid w:val="00BA7AAB"/>
    <w:rsid w:val="00BB00F8"/>
    <w:rsid w:val="00BB0A16"/>
    <w:rsid w:val="00BB1AA3"/>
    <w:rsid w:val="00BB4D38"/>
    <w:rsid w:val="00BB5CDC"/>
    <w:rsid w:val="00BB7206"/>
    <w:rsid w:val="00BB7584"/>
    <w:rsid w:val="00BB7B92"/>
    <w:rsid w:val="00BB7D0A"/>
    <w:rsid w:val="00BC0FF0"/>
    <w:rsid w:val="00BC2871"/>
    <w:rsid w:val="00BC43ED"/>
    <w:rsid w:val="00BC47CC"/>
    <w:rsid w:val="00BC48F3"/>
    <w:rsid w:val="00BC55DE"/>
    <w:rsid w:val="00BC662E"/>
    <w:rsid w:val="00BC713D"/>
    <w:rsid w:val="00BC7553"/>
    <w:rsid w:val="00BC78B9"/>
    <w:rsid w:val="00BD2142"/>
    <w:rsid w:val="00BD293A"/>
    <w:rsid w:val="00BD302D"/>
    <w:rsid w:val="00BE201F"/>
    <w:rsid w:val="00BE3E4A"/>
    <w:rsid w:val="00BE46AA"/>
    <w:rsid w:val="00BE4C7F"/>
    <w:rsid w:val="00BE5C51"/>
    <w:rsid w:val="00BE606C"/>
    <w:rsid w:val="00BE6939"/>
    <w:rsid w:val="00BE72B6"/>
    <w:rsid w:val="00BF1AD2"/>
    <w:rsid w:val="00BF264E"/>
    <w:rsid w:val="00BF27C1"/>
    <w:rsid w:val="00BF35D4"/>
    <w:rsid w:val="00BF546E"/>
    <w:rsid w:val="00BF732E"/>
    <w:rsid w:val="00BF7531"/>
    <w:rsid w:val="00BF76C1"/>
    <w:rsid w:val="00C0090A"/>
    <w:rsid w:val="00C0103B"/>
    <w:rsid w:val="00C0387E"/>
    <w:rsid w:val="00C05A3D"/>
    <w:rsid w:val="00C05F3C"/>
    <w:rsid w:val="00C06CF6"/>
    <w:rsid w:val="00C06F04"/>
    <w:rsid w:val="00C073B1"/>
    <w:rsid w:val="00C07F31"/>
    <w:rsid w:val="00C07F32"/>
    <w:rsid w:val="00C0A708"/>
    <w:rsid w:val="00C1076B"/>
    <w:rsid w:val="00C11025"/>
    <w:rsid w:val="00C1263D"/>
    <w:rsid w:val="00C136B6"/>
    <w:rsid w:val="00C137A8"/>
    <w:rsid w:val="00C15F61"/>
    <w:rsid w:val="00C1617B"/>
    <w:rsid w:val="00C164D4"/>
    <w:rsid w:val="00C208C5"/>
    <w:rsid w:val="00C218F0"/>
    <w:rsid w:val="00C239F3"/>
    <w:rsid w:val="00C23ABF"/>
    <w:rsid w:val="00C244CF"/>
    <w:rsid w:val="00C252C1"/>
    <w:rsid w:val="00C2550F"/>
    <w:rsid w:val="00C25585"/>
    <w:rsid w:val="00C2770D"/>
    <w:rsid w:val="00C3009C"/>
    <w:rsid w:val="00C30B84"/>
    <w:rsid w:val="00C3129A"/>
    <w:rsid w:val="00C321A7"/>
    <w:rsid w:val="00C32C93"/>
    <w:rsid w:val="00C33289"/>
    <w:rsid w:val="00C360EE"/>
    <w:rsid w:val="00C364DA"/>
    <w:rsid w:val="00C36DC7"/>
    <w:rsid w:val="00C371AA"/>
    <w:rsid w:val="00C37FB7"/>
    <w:rsid w:val="00C40760"/>
    <w:rsid w:val="00C409C6"/>
    <w:rsid w:val="00C42D37"/>
    <w:rsid w:val="00C43145"/>
    <w:rsid w:val="00C436AB"/>
    <w:rsid w:val="00C43CAF"/>
    <w:rsid w:val="00C45E4F"/>
    <w:rsid w:val="00C46C80"/>
    <w:rsid w:val="00C473AB"/>
    <w:rsid w:val="00C51B22"/>
    <w:rsid w:val="00C52CC7"/>
    <w:rsid w:val="00C53A7C"/>
    <w:rsid w:val="00C558B1"/>
    <w:rsid w:val="00C570AC"/>
    <w:rsid w:val="00C57987"/>
    <w:rsid w:val="00C607CB"/>
    <w:rsid w:val="00C60A67"/>
    <w:rsid w:val="00C61AC5"/>
    <w:rsid w:val="00C628E8"/>
    <w:rsid w:val="00C62B29"/>
    <w:rsid w:val="00C6463D"/>
    <w:rsid w:val="00C64661"/>
    <w:rsid w:val="00C64789"/>
    <w:rsid w:val="00C64CC0"/>
    <w:rsid w:val="00C65131"/>
    <w:rsid w:val="00C6532C"/>
    <w:rsid w:val="00C664FC"/>
    <w:rsid w:val="00C66FBF"/>
    <w:rsid w:val="00C6774E"/>
    <w:rsid w:val="00C67D73"/>
    <w:rsid w:val="00C716BD"/>
    <w:rsid w:val="00C723AF"/>
    <w:rsid w:val="00C72713"/>
    <w:rsid w:val="00C729C6"/>
    <w:rsid w:val="00C7479A"/>
    <w:rsid w:val="00C74E49"/>
    <w:rsid w:val="00C74E4E"/>
    <w:rsid w:val="00C762A3"/>
    <w:rsid w:val="00C76E61"/>
    <w:rsid w:val="00C77011"/>
    <w:rsid w:val="00C77294"/>
    <w:rsid w:val="00C772FE"/>
    <w:rsid w:val="00C77C67"/>
    <w:rsid w:val="00C80872"/>
    <w:rsid w:val="00C80E20"/>
    <w:rsid w:val="00C82B70"/>
    <w:rsid w:val="00C83866"/>
    <w:rsid w:val="00C83FCB"/>
    <w:rsid w:val="00C85E66"/>
    <w:rsid w:val="00C868A5"/>
    <w:rsid w:val="00C90DD1"/>
    <w:rsid w:val="00C91D9E"/>
    <w:rsid w:val="00C94081"/>
    <w:rsid w:val="00C94451"/>
    <w:rsid w:val="00C96349"/>
    <w:rsid w:val="00C96718"/>
    <w:rsid w:val="00C96BDC"/>
    <w:rsid w:val="00C96D17"/>
    <w:rsid w:val="00CA0226"/>
    <w:rsid w:val="00CA1C70"/>
    <w:rsid w:val="00CA2064"/>
    <w:rsid w:val="00CA2289"/>
    <w:rsid w:val="00CA26BB"/>
    <w:rsid w:val="00CA35B8"/>
    <w:rsid w:val="00CA3CBF"/>
    <w:rsid w:val="00CA7EDA"/>
    <w:rsid w:val="00CB2145"/>
    <w:rsid w:val="00CB3D26"/>
    <w:rsid w:val="00CB5115"/>
    <w:rsid w:val="00CB605C"/>
    <w:rsid w:val="00CB66B0"/>
    <w:rsid w:val="00CC0DA6"/>
    <w:rsid w:val="00CC2A27"/>
    <w:rsid w:val="00CC338F"/>
    <w:rsid w:val="00CC4D29"/>
    <w:rsid w:val="00CC60B3"/>
    <w:rsid w:val="00CC6B59"/>
    <w:rsid w:val="00CC6D18"/>
    <w:rsid w:val="00CC6EA4"/>
    <w:rsid w:val="00CD0CFE"/>
    <w:rsid w:val="00CD1F96"/>
    <w:rsid w:val="00CD2016"/>
    <w:rsid w:val="00CD29C5"/>
    <w:rsid w:val="00CD32E9"/>
    <w:rsid w:val="00CD3BE1"/>
    <w:rsid w:val="00CD4093"/>
    <w:rsid w:val="00CD5556"/>
    <w:rsid w:val="00CD6723"/>
    <w:rsid w:val="00CD7483"/>
    <w:rsid w:val="00CE0AFB"/>
    <w:rsid w:val="00CE26CB"/>
    <w:rsid w:val="00CE38D8"/>
    <w:rsid w:val="00CE4A17"/>
    <w:rsid w:val="00CE4F09"/>
    <w:rsid w:val="00CE4FAF"/>
    <w:rsid w:val="00CE5951"/>
    <w:rsid w:val="00CE6147"/>
    <w:rsid w:val="00CE7DA1"/>
    <w:rsid w:val="00CF007B"/>
    <w:rsid w:val="00CF1C04"/>
    <w:rsid w:val="00CF28DF"/>
    <w:rsid w:val="00CF54EE"/>
    <w:rsid w:val="00CF5B28"/>
    <w:rsid w:val="00CF6B5A"/>
    <w:rsid w:val="00CF73E9"/>
    <w:rsid w:val="00D002C0"/>
    <w:rsid w:val="00D0130E"/>
    <w:rsid w:val="00D032B4"/>
    <w:rsid w:val="00D03B75"/>
    <w:rsid w:val="00D06636"/>
    <w:rsid w:val="00D0686F"/>
    <w:rsid w:val="00D074D4"/>
    <w:rsid w:val="00D0794E"/>
    <w:rsid w:val="00D103F7"/>
    <w:rsid w:val="00D10516"/>
    <w:rsid w:val="00D116BC"/>
    <w:rsid w:val="00D11B6D"/>
    <w:rsid w:val="00D13570"/>
    <w:rsid w:val="00D1359B"/>
    <w:rsid w:val="00D136E3"/>
    <w:rsid w:val="00D14242"/>
    <w:rsid w:val="00D15A52"/>
    <w:rsid w:val="00D15F36"/>
    <w:rsid w:val="00D17672"/>
    <w:rsid w:val="00D17803"/>
    <w:rsid w:val="00D208BC"/>
    <w:rsid w:val="00D2192B"/>
    <w:rsid w:val="00D21E58"/>
    <w:rsid w:val="00D22DD7"/>
    <w:rsid w:val="00D23107"/>
    <w:rsid w:val="00D23A3D"/>
    <w:rsid w:val="00D2438B"/>
    <w:rsid w:val="00D25AEA"/>
    <w:rsid w:val="00D27240"/>
    <w:rsid w:val="00D27FEC"/>
    <w:rsid w:val="00D319A6"/>
    <w:rsid w:val="00D31E35"/>
    <w:rsid w:val="00D332A9"/>
    <w:rsid w:val="00D3386E"/>
    <w:rsid w:val="00D33D7D"/>
    <w:rsid w:val="00D346A3"/>
    <w:rsid w:val="00D34C5C"/>
    <w:rsid w:val="00D35323"/>
    <w:rsid w:val="00D35606"/>
    <w:rsid w:val="00D35FB4"/>
    <w:rsid w:val="00D4006F"/>
    <w:rsid w:val="00D4085F"/>
    <w:rsid w:val="00D4089E"/>
    <w:rsid w:val="00D4272C"/>
    <w:rsid w:val="00D433EB"/>
    <w:rsid w:val="00D44A6B"/>
    <w:rsid w:val="00D46538"/>
    <w:rsid w:val="00D507E2"/>
    <w:rsid w:val="00D50DE4"/>
    <w:rsid w:val="00D52032"/>
    <w:rsid w:val="00D534B3"/>
    <w:rsid w:val="00D54028"/>
    <w:rsid w:val="00D54C23"/>
    <w:rsid w:val="00D55AEE"/>
    <w:rsid w:val="00D57579"/>
    <w:rsid w:val="00D619ED"/>
    <w:rsid w:val="00D61A4E"/>
    <w:rsid w:val="00D61CE0"/>
    <w:rsid w:val="00D6252E"/>
    <w:rsid w:val="00D62942"/>
    <w:rsid w:val="00D65F4E"/>
    <w:rsid w:val="00D678DB"/>
    <w:rsid w:val="00D67D69"/>
    <w:rsid w:val="00D70B59"/>
    <w:rsid w:val="00D71A41"/>
    <w:rsid w:val="00D7233F"/>
    <w:rsid w:val="00D729C1"/>
    <w:rsid w:val="00D72E00"/>
    <w:rsid w:val="00D761C5"/>
    <w:rsid w:val="00D76602"/>
    <w:rsid w:val="00D76D36"/>
    <w:rsid w:val="00D7759E"/>
    <w:rsid w:val="00D77790"/>
    <w:rsid w:val="00D77E20"/>
    <w:rsid w:val="00D77F23"/>
    <w:rsid w:val="00D82D95"/>
    <w:rsid w:val="00D841A0"/>
    <w:rsid w:val="00D85123"/>
    <w:rsid w:val="00D8591D"/>
    <w:rsid w:val="00D85D75"/>
    <w:rsid w:val="00D868BE"/>
    <w:rsid w:val="00D90522"/>
    <w:rsid w:val="00D906F1"/>
    <w:rsid w:val="00D950C0"/>
    <w:rsid w:val="00D9621A"/>
    <w:rsid w:val="00D96C77"/>
    <w:rsid w:val="00D96CA0"/>
    <w:rsid w:val="00D97F9F"/>
    <w:rsid w:val="00DA04EC"/>
    <w:rsid w:val="00DA0603"/>
    <w:rsid w:val="00DA0F11"/>
    <w:rsid w:val="00DA105A"/>
    <w:rsid w:val="00DA110F"/>
    <w:rsid w:val="00DA1713"/>
    <w:rsid w:val="00DA1A5B"/>
    <w:rsid w:val="00DA2B4D"/>
    <w:rsid w:val="00DA30F9"/>
    <w:rsid w:val="00DA3949"/>
    <w:rsid w:val="00DA3D30"/>
    <w:rsid w:val="00DA40FD"/>
    <w:rsid w:val="00DA63C6"/>
    <w:rsid w:val="00DA7A8C"/>
    <w:rsid w:val="00DA7AAC"/>
    <w:rsid w:val="00DA7F2D"/>
    <w:rsid w:val="00DB1235"/>
    <w:rsid w:val="00DB14F5"/>
    <w:rsid w:val="00DB1927"/>
    <w:rsid w:val="00DB1F10"/>
    <w:rsid w:val="00DB2EC8"/>
    <w:rsid w:val="00DB2F55"/>
    <w:rsid w:val="00DB3134"/>
    <w:rsid w:val="00DB3C9E"/>
    <w:rsid w:val="00DB3D17"/>
    <w:rsid w:val="00DB626D"/>
    <w:rsid w:val="00DB6C4C"/>
    <w:rsid w:val="00DB6D82"/>
    <w:rsid w:val="00DB71B1"/>
    <w:rsid w:val="00DB737B"/>
    <w:rsid w:val="00DC0C14"/>
    <w:rsid w:val="00DC1E75"/>
    <w:rsid w:val="00DC2708"/>
    <w:rsid w:val="00DC74E1"/>
    <w:rsid w:val="00DC7DB2"/>
    <w:rsid w:val="00DD1A05"/>
    <w:rsid w:val="00DD227F"/>
    <w:rsid w:val="00DD2F4E"/>
    <w:rsid w:val="00DD35FC"/>
    <w:rsid w:val="00DD3EDD"/>
    <w:rsid w:val="00DD58DB"/>
    <w:rsid w:val="00DD6B75"/>
    <w:rsid w:val="00DD6CE7"/>
    <w:rsid w:val="00DD7AD3"/>
    <w:rsid w:val="00DE0616"/>
    <w:rsid w:val="00DE07A5"/>
    <w:rsid w:val="00DE2A6A"/>
    <w:rsid w:val="00DE2CE3"/>
    <w:rsid w:val="00DE3285"/>
    <w:rsid w:val="00DE69FD"/>
    <w:rsid w:val="00DF060F"/>
    <w:rsid w:val="00DF1077"/>
    <w:rsid w:val="00E012B4"/>
    <w:rsid w:val="00E020E8"/>
    <w:rsid w:val="00E02E3C"/>
    <w:rsid w:val="00E034CB"/>
    <w:rsid w:val="00E04C3F"/>
    <w:rsid w:val="00E04DAF"/>
    <w:rsid w:val="00E06C80"/>
    <w:rsid w:val="00E112C7"/>
    <w:rsid w:val="00E1389A"/>
    <w:rsid w:val="00E13DB4"/>
    <w:rsid w:val="00E14EC3"/>
    <w:rsid w:val="00E15863"/>
    <w:rsid w:val="00E15953"/>
    <w:rsid w:val="00E15BE9"/>
    <w:rsid w:val="00E16586"/>
    <w:rsid w:val="00E178AE"/>
    <w:rsid w:val="00E17C86"/>
    <w:rsid w:val="00E21E0C"/>
    <w:rsid w:val="00E238F2"/>
    <w:rsid w:val="00E252C5"/>
    <w:rsid w:val="00E258F6"/>
    <w:rsid w:val="00E26DDA"/>
    <w:rsid w:val="00E2738A"/>
    <w:rsid w:val="00E30F6A"/>
    <w:rsid w:val="00E31FFD"/>
    <w:rsid w:val="00E33107"/>
    <w:rsid w:val="00E34EEB"/>
    <w:rsid w:val="00E378A9"/>
    <w:rsid w:val="00E403A8"/>
    <w:rsid w:val="00E41E29"/>
    <w:rsid w:val="00E4272D"/>
    <w:rsid w:val="00E43470"/>
    <w:rsid w:val="00E45680"/>
    <w:rsid w:val="00E45DAC"/>
    <w:rsid w:val="00E46220"/>
    <w:rsid w:val="00E46EE8"/>
    <w:rsid w:val="00E472D3"/>
    <w:rsid w:val="00E5058E"/>
    <w:rsid w:val="00E509DE"/>
    <w:rsid w:val="00E51575"/>
    <w:rsid w:val="00E51733"/>
    <w:rsid w:val="00E547D0"/>
    <w:rsid w:val="00E54E80"/>
    <w:rsid w:val="00E56264"/>
    <w:rsid w:val="00E56880"/>
    <w:rsid w:val="00E57AFE"/>
    <w:rsid w:val="00E604B6"/>
    <w:rsid w:val="00E60A62"/>
    <w:rsid w:val="00E629EB"/>
    <w:rsid w:val="00E62F1A"/>
    <w:rsid w:val="00E63D6F"/>
    <w:rsid w:val="00E6584C"/>
    <w:rsid w:val="00E65EC4"/>
    <w:rsid w:val="00E667E5"/>
    <w:rsid w:val="00E66CA0"/>
    <w:rsid w:val="00E700A8"/>
    <w:rsid w:val="00E71437"/>
    <w:rsid w:val="00E72DE4"/>
    <w:rsid w:val="00E74208"/>
    <w:rsid w:val="00E74E31"/>
    <w:rsid w:val="00E80FE6"/>
    <w:rsid w:val="00E811B4"/>
    <w:rsid w:val="00E836F5"/>
    <w:rsid w:val="00E84CA2"/>
    <w:rsid w:val="00E84DD2"/>
    <w:rsid w:val="00E85717"/>
    <w:rsid w:val="00E85CD6"/>
    <w:rsid w:val="00E86C31"/>
    <w:rsid w:val="00E915B8"/>
    <w:rsid w:val="00E93BF7"/>
    <w:rsid w:val="00E9584A"/>
    <w:rsid w:val="00E9584B"/>
    <w:rsid w:val="00E96064"/>
    <w:rsid w:val="00E963E2"/>
    <w:rsid w:val="00E96590"/>
    <w:rsid w:val="00E97425"/>
    <w:rsid w:val="00EA1F31"/>
    <w:rsid w:val="00EA2268"/>
    <w:rsid w:val="00EA5F5A"/>
    <w:rsid w:val="00EB1ACE"/>
    <w:rsid w:val="00EB2BBB"/>
    <w:rsid w:val="00EB2F57"/>
    <w:rsid w:val="00EB43B3"/>
    <w:rsid w:val="00EB66D5"/>
    <w:rsid w:val="00EB6D34"/>
    <w:rsid w:val="00EC3B52"/>
    <w:rsid w:val="00EC5A7D"/>
    <w:rsid w:val="00EC63AF"/>
    <w:rsid w:val="00EC64D8"/>
    <w:rsid w:val="00ED05FA"/>
    <w:rsid w:val="00ED0929"/>
    <w:rsid w:val="00ED1182"/>
    <w:rsid w:val="00ED3300"/>
    <w:rsid w:val="00ED351E"/>
    <w:rsid w:val="00ED4BFA"/>
    <w:rsid w:val="00ED64F0"/>
    <w:rsid w:val="00ED76AD"/>
    <w:rsid w:val="00EE1622"/>
    <w:rsid w:val="00EE1A39"/>
    <w:rsid w:val="00EE26BD"/>
    <w:rsid w:val="00EE2748"/>
    <w:rsid w:val="00EE2D5A"/>
    <w:rsid w:val="00EE3435"/>
    <w:rsid w:val="00EE5361"/>
    <w:rsid w:val="00EE5D3D"/>
    <w:rsid w:val="00EE6DFD"/>
    <w:rsid w:val="00EF0144"/>
    <w:rsid w:val="00EF0E5D"/>
    <w:rsid w:val="00EF1FA6"/>
    <w:rsid w:val="00EF3074"/>
    <w:rsid w:val="00EF3542"/>
    <w:rsid w:val="00EF43E3"/>
    <w:rsid w:val="00EF5AD6"/>
    <w:rsid w:val="00EF6A57"/>
    <w:rsid w:val="00EF75F3"/>
    <w:rsid w:val="00F001C4"/>
    <w:rsid w:val="00F010F0"/>
    <w:rsid w:val="00F01604"/>
    <w:rsid w:val="00F017ED"/>
    <w:rsid w:val="00F019FA"/>
    <w:rsid w:val="00F01D92"/>
    <w:rsid w:val="00F01FEB"/>
    <w:rsid w:val="00F023CE"/>
    <w:rsid w:val="00F04E33"/>
    <w:rsid w:val="00F07A95"/>
    <w:rsid w:val="00F1065A"/>
    <w:rsid w:val="00F1075D"/>
    <w:rsid w:val="00F12530"/>
    <w:rsid w:val="00F1260B"/>
    <w:rsid w:val="00F12A85"/>
    <w:rsid w:val="00F12ECE"/>
    <w:rsid w:val="00F144E4"/>
    <w:rsid w:val="00F14D7F"/>
    <w:rsid w:val="00F15490"/>
    <w:rsid w:val="00F1599F"/>
    <w:rsid w:val="00F16904"/>
    <w:rsid w:val="00F1738D"/>
    <w:rsid w:val="00F20AC8"/>
    <w:rsid w:val="00F21531"/>
    <w:rsid w:val="00F229CE"/>
    <w:rsid w:val="00F22A32"/>
    <w:rsid w:val="00F24D88"/>
    <w:rsid w:val="00F25C86"/>
    <w:rsid w:val="00F30847"/>
    <w:rsid w:val="00F3090E"/>
    <w:rsid w:val="00F32A8C"/>
    <w:rsid w:val="00F3454B"/>
    <w:rsid w:val="00F357AD"/>
    <w:rsid w:val="00F35BCC"/>
    <w:rsid w:val="00F35E14"/>
    <w:rsid w:val="00F378F3"/>
    <w:rsid w:val="00F402A3"/>
    <w:rsid w:val="00F40D53"/>
    <w:rsid w:val="00F40EF0"/>
    <w:rsid w:val="00F41109"/>
    <w:rsid w:val="00F45CBA"/>
    <w:rsid w:val="00F45F12"/>
    <w:rsid w:val="00F46E2E"/>
    <w:rsid w:val="00F47EF1"/>
    <w:rsid w:val="00F5065B"/>
    <w:rsid w:val="00F522E3"/>
    <w:rsid w:val="00F52573"/>
    <w:rsid w:val="00F5292D"/>
    <w:rsid w:val="00F53C2F"/>
    <w:rsid w:val="00F61116"/>
    <w:rsid w:val="00F61F34"/>
    <w:rsid w:val="00F62316"/>
    <w:rsid w:val="00F6341C"/>
    <w:rsid w:val="00F6480A"/>
    <w:rsid w:val="00F653E4"/>
    <w:rsid w:val="00F66145"/>
    <w:rsid w:val="00F66382"/>
    <w:rsid w:val="00F66EDF"/>
    <w:rsid w:val="00F67719"/>
    <w:rsid w:val="00F700FF"/>
    <w:rsid w:val="00F72917"/>
    <w:rsid w:val="00F72EDC"/>
    <w:rsid w:val="00F73CDD"/>
    <w:rsid w:val="00F73DC7"/>
    <w:rsid w:val="00F7470A"/>
    <w:rsid w:val="00F752CD"/>
    <w:rsid w:val="00F75F30"/>
    <w:rsid w:val="00F76193"/>
    <w:rsid w:val="00F773DF"/>
    <w:rsid w:val="00F81813"/>
    <w:rsid w:val="00F81980"/>
    <w:rsid w:val="00F83D88"/>
    <w:rsid w:val="00F8636F"/>
    <w:rsid w:val="00F866E5"/>
    <w:rsid w:val="00F871A1"/>
    <w:rsid w:val="00F8745F"/>
    <w:rsid w:val="00F90D48"/>
    <w:rsid w:val="00F914D3"/>
    <w:rsid w:val="00F925A9"/>
    <w:rsid w:val="00F93000"/>
    <w:rsid w:val="00F93576"/>
    <w:rsid w:val="00F9456D"/>
    <w:rsid w:val="00F94F9C"/>
    <w:rsid w:val="00F95169"/>
    <w:rsid w:val="00F97FF1"/>
    <w:rsid w:val="00FA0557"/>
    <w:rsid w:val="00FA1DFB"/>
    <w:rsid w:val="00FA3555"/>
    <w:rsid w:val="00FA46F8"/>
    <w:rsid w:val="00FA480B"/>
    <w:rsid w:val="00FA49EC"/>
    <w:rsid w:val="00FA4B8A"/>
    <w:rsid w:val="00FA4F67"/>
    <w:rsid w:val="00FA52EC"/>
    <w:rsid w:val="00FA5BF5"/>
    <w:rsid w:val="00FA65EA"/>
    <w:rsid w:val="00FA695B"/>
    <w:rsid w:val="00FA7780"/>
    <w:rsid w:val="00FB0272"/>
    <w:rsid w:val="00FB113C"/>
    <w:rsid w:val="00FB130E"/>
    <w:rsid w:val="00FB6D73"/>
    <w:rsid w:val="00FC0312"/>
    <w:rsid w:val="00FC27EA"/>
    <w:rsid w:val="00FC2FC6"/>
    <w:rsid w:val="00FC33E0"/>
    <w:rsid w:val="00FC45CF"/>
    <w:rsid w:val="00FC52CE"/>
    <w:rsid w:val="00FC6967"/>
    <w:rsid w:val="00FC748E"/>
    <w:rsid w:val="00FD021C"/>
    <w:rsid w:val="00FD0A93"/>
    <w:rsid w:val="00FD32C8"/>
    <w:rsid w:val="00FD3DA1"/>
    <w:rsid w:val="00FD4488"/>
    <w:rsid w:val="00FD4E98"/>
    <w:rsid w:val="00FD7B3C"/>
    <w:rsid w:val="00FD7D3D"/>
    <w:rsid w:val="00FE1898"/>
    <w:rsid w:val="00FE27E0"/>
    <w:rsid w:val="00FE2A03"/>
    <w:rsid w:val="00FE2CE5"/>
    <w:rsid w:val="00FE3B88"/>
    <w:rsid w:val="00FE466D"/>
    <w:rsid w:val="00FE5E0D"/>
    <w:rsid w:val="00FE65FE"/>
    <w:rsid w:val="00FE75C4"/>
    <w:rsid w:val="00FF0B90"/>
    <w:rsid w:val="00FF117C"/>
    <w:rsid w:val="00FF13F7"/>
    <w:rsid w:val="00FF2722"/>
    <w:rsid w:val="00FF27EF"/>
    <w:rsid w:val="00FF43C6"/>
    <w:rsid w:val="00FF4631"/>
    <w:rsid w:val="00FF5A5F"/>
    <w:rsid w:val="00FF6F6A"/>
    <w:rsid w:val="00FF75EF"/>
    <w:rsid w:val="0135F68D"/>
    <w:rsid w:val="0159301D"/>
    <w:rsid w:val="01E81DBB"/>
    <w:rsid w:val="023BEF4E"/>
    <w:rsid w:val="026AFD14"/>
    <w:rsid w:val="029F069C"/>
    <w:rsid w:val="03C979A1"/>
    <w:rsid w:val="03DF22A7"/>
    <w:rsid w:val="04500AE4"/>
    <w:rsid w:val="049270DA"/>
    <w:rsid w:val="049D69A5"/>
    <w:rsid w:val="0501BCA0"/>
    <w:rsid w:val="05180F71"/>
    <w:rsid w:val="05AB6E89"/>
    <w:rsid w:val="05D77734"/>
    <w:rsid w:val="062C1198"/>
    <w:rsid w:val="06B5CA14"/>
    <w:rsid w:val="071445AC"/>
    <w:rsid w:val="07754AA8"/>
    <w:rsid w:val="07BCE0FA"/>
    <w:rsid w:val="07C15981"/>
    <w:rsid w:val="07D955FB"/>
    <w:rsid w:val="07F39369"/>
    <w:rsid w:val="081EDCAB"/>
    <w:rsid w:val="08293DB1"/>
    <w:rsid w:val="083AE0E4"/>
    <w:rsid w:val="085CA73A"/>
    <w:rsid w:val="08B4A86E"/>
    <w:rsid w:val="09059154"/>
    <w:rsid w:val="090C4774"/>
    <w:rsid w:val="090E4820"/>
    <w:rsid w:val="0928F78C"/>
    <w:rsid w:val="0938E71D"/>
    <w:rsid w:val="0939B159"/>
    <w:rsid w:val="09863238"/>
    <w:rsid w:val="099176B5"/>
    <w:rsid w:val="09EFAF26"/>
    <w:rsid w:val="0A27218F"/>
    <w:rsid w:val="0A635E0F"/>
    <w:rsid w:val="0A68B6DC"/>
    <w:rsid w:val="0A6BCAC3"/>
    <w:rsid w:val="0A6D9CF7"/>
    <w:rsid w:val="0A8E79FD"/>
    <w:rsid w:val="0ADEDEBA"/>
    <w:rsid w:val="0AF2179C"/>
    <w:rsid w:val="0B244E72"/>
    <w:rsid w:val="0B57A030"/>
    <w:rsid w:val="0B752EBE"/>
    <w:rsid w:val="0BB0BC3E"/>
    <w:rsid w:val="0BE87FEF"/>
    <w:rsid w:val="0C014710"/>
    <w:rsid w:val="0C28E15D"/>
    <w:rsid w:val="0CBEEFCB"/>
    <w:rsid w:val="0CC069D0"/>
    <w:rsid w:val="0D03B947"/>
    <w:rsid w:val="0D1A4305"/>
    <w:rsid w:val="0D27DC68"/>
    <w:rsid w:val="0D4E7564"/>
    <w:rsid w:val="0D916C5A"/>
    <w:rsid w:val="0DC2B1BD"/>
    <w:rsid w:val="0DE91504"/>
    <w:rsid w:val="0E071F8D"/>
    <w:rsid w:val="0E20792F"/>
    <w:rsid w:val="0E7FF8EB"/>
    <w:rsid w:val="0E9EA52F"/>
    <w:rsid w:val="0EB33B27"/>
    <w:rsid w:val="0ED40AF1"/>
    <w:rsid w:val="0F3F6F85"/>
    <w:rsid w:val="0F40DDAC"/>
    <w:rsid w:val="0F43620F"/>
    <w:rsid w:val="0F5E6EAB"/>
    <w:rsid w:val="0FB2C455"/>
    <w:rsid w:val="0FC9466C"/>
    <w:rsid w:val="0FEE66D0"/>
    <w:rsid w:val="102B1153"/>
    <w:rsid w:val="108A74F4"/>
    <w:rsid w:val="10C04901"/>
    <w:rsid w:val="10C228E2"/>
    <w:rsid w:val="114D328D"/>
    <w:rsid w:val="11553579"/>
    <w:rsid w:val="1184AF69"/>
    <w:rsid w:val="118E7128"/>
    <w:rsid w:val="11AA05AA"/>
    <w:rsid w:val="11BC036B"/>
    <w:rsid w:val="11C027AA"/>
    <w:rsid w:val="11C58648"/>
    <w:rsid w:val="11F7EA1D"/>
    <w:rsid w:val="12316479"/>
    <w:rsid w:val="1231F866"/>
    <w:rsid w:val="123CC49F"/>
    <w:rsid w:val="12421602"/>
    <w:rsid w:val="126221B9"/>
    <w:rsid w:val="129B878C"/>
    <w:rsid w:val="12E95FEC"/>
    <w:rsid w:val="1325D8BF"/>
    <w:rsid w:val="132F6EAD"/>
    <w:rsid w:val="1345AD6D"/>
    <w:rsid w:val="1345D60B"/>
    <w:rsid w:val="1351C0B3"/>
    <w:rsid w:val="137BFB35"/>
    <w:rsid w:val="137FA2CE"/>
    <w:rsid w:val="13B2B1B6"/>
    <w:rsid w:val="13B66532"/>
    <w:rsid w:val="13B71035"/>
    <w:rsid w:val="13C8DE04"/>
    <w:rsid w:val="13CBE7C5"/>
    <w:rsid w:val="14225DBD"/>
    <w:rsid w:val="1458E84D"/>
    <w:rsid w:val="14671735"/>
    <w:rsid w:val="1482B752"/>
    <w:rsid w:val="149B0999"/>
    <w:rsid w:val="14C92298"/>
    <w:rsid w:val="14E2B22E"/>
    <w:rsid w:val="14ECB0BB"/>
    <w:rsid w:val="152615CA"/>
    <w:rsid w:val="1531F5CF"/>
    <w:rsid w:val="153FE66C"/>
    <w:rsid w:val="159AC849"/>
    <w:rsid w:val="15C7EC4F"/>
    <w:rsid w:val="15DB469F"/>
    <w:rsid w:val="15EA32A1"/>
    <w:rsid w:val="1610256B"/>
    <w:rsid w:val="16230EF3"/>
    <w:rsid w:val="163165C0"/>
    <w:rsid w:val="16435AFA"/>
    <w:rsid w:val="1646B0C7"/>
    <w:rsid w:val="168E1CCE"/>
    <w:rsid w:val="16B06E66"/>
    <w:rsid w:val="16CB241E"/>
    <w:rsid w:val="170AC96D"/>
    <w:rsid w:val="17239BCB"/>
    <w:rsid w:val="172FDEFB"/>
    <w:rsid w:val="17352184"/>
    <w:rsid w:val="17568420"/>
    <w:rsid w:val="1792C964"/>
    <w:rsid w:val="17A5BA3C"/>
    <w:rsid w:val="17C1F748"/>
    <w:rsid w:val="17DC6FE2"/>
    <w:rsid w:val="17E28128"/>
    <w:rsid w:val="17E598F9"/>
    <w:rsid w:val="1819472E"/>
    <w:rsid w:val="181950D6"/>
    <w:rsid w:val="1841DE29"/>
    <w:rsid w:val="184C9D61"/>
    <w:rsid w:val="18652505"/>
    <w:rsid w:val="187E315F"/>
    <w:rsid w:val="18945587"/>
    <w:rsid w:val="189608F0"/>
    <w:rsid w:val="18A0D854"/>
    <w:rsid w:val="18B65194"/>
    <w:rsid w:val="18C9DFD1"/>
    <w:rsid w:val="18DF4440"/>
    <w:rsid w:val="18E01F37"/>
    <w:rsid w:val="194435CC"/>
    <w:rsid w:val="198E319B"/>
    <w:rsid w:val="19B5178F"/>
    <w:rsid w:val="1A393FE0"/>
    <w:rsid w:val="1A68FECF"/>
    <w:rsid w:val="1A7EDDA0"/>
    <w:rsid w:val="1A81EE8D"/>
    <w:rsid w:val="1ADE2936"/>
    <w:rsid w:val="1AEF0EFC"/>
    <w:rsid w:val="1B0519F0"/>
    <w:rsid w:val="1B14287F"/>
    <w:rsid w:val="1B1A21EA"/>
    <w:rsid w:val="1B25E69A"/>
    <w:rsid w:val="1B2F5B83"/>
    <w:rsid w:val="1B6127F7"/>
    <w:rsid w:val="1B8C13BB"/>
    <w:rsid w:val="1BE77FE0"/>
    <w:rsid w:val="1C39B63B"/>
    <w:rsid w:val="1C45FC9F"/>
    <w:rsid w:val="1C4DC5A7"/>
    <w:rsid w:val="1C63A4C2"/>
    <w:rsid w:val="1C63FA32"/>
    <w:rsid w:val="1C663719"/>
    <w:rsid w:val="1C8803F1"/>
    <w:rsid w:val="1C9C2744"/>
    <w:rsid w:val="1CA987CA"/>
    <w:rsid w:val="1CB83927"/>
    <w:rsid w:val="1CD1EC66"/>
    <w:rsid w:val="1CEF5E8B"/>
    <w:rsid w:val="1D4E3760"/>
    <w:rsid w:val="1D73C1D7"/>
    <w:rsid w:val="1D93341A"/>
    <w:rsid w:val="1D9AF87D"/>
    <w:rsid w:val="1DC43B85"/>
    <w:rsid w:val="1DD4C618"/>
    <w:rsid w:val="1E1F848D"/>
    <w:rsid w:val="1E575020"/>
    <w:rsid w:val="1E6C2340"/>
    <w:rsid w:val="1E8829C5"/>
    <w:rsid w:val="1EAEC7BA"/>
    <w:rsid w:val="1F1CE077"/>
    <w:rsid w:val="1F5E403A"/>
    <w:rsid w:val="1F7FFF52"/>
    <w:rsid w:val="1FB0BD63"/>
    <w:rsid w:val="2014B9BE"/>
    <w:rsid w:val="20153BE0"/>
    <w:rsid w:val="201A9D21"/>
    <w:rsid w:val="20212ABA"/>
    <w:rsid w:val="2021E8B5"/>
    <w:rsid w:val="20245913"/>
    <w:rsid w:val="20282EE2"/>
    <w:rsid w:val="20375559"/>
    <w:rsid w:val="204951D1"/>
    <w:rsid w:val="20584957"/>
    <w:rsid w:val="2153EB1A"/>
    <w:rsid w:val="21555E26"/>
    <w:rsid w:val="216E9D7F"/>
    <w:rsid w:val="21B86EDB"/>
    <w:rsid w:val="21C02974"/>
    <w:rsid w:val="21C3122F"/>
    <w:rsid w:val="21C8389B"/>
    <w:rsid w:val="21DA953A"/>
    <w:rsid w:val="21FE60A0"/>
    <w:rsid w:val="2225DD5A"/>
    <w:rsid w:val="2232AE38"/>
    <w:rsid w:val="22437284"/>
    <w:rsid w:val="226A2C54"/>
    <w:rsid w:val="22B7A014"/>
    <w:rsid w:val="22C20AE6"/>
    <w:rsid w:val="22F6936F"/>
    <w:rsid w:val="230F7017"/>
    <w:rsid w:val="2325F7AC"/>
    <w:rsid w:val="235C61EA"/>
    <w:rsid w:val="238A6909"/>
    <w:rsid w:val="23C0ABFF"/>
    <w:rsid w:val="23DDAA4D"/>
    <w:rsid w:val="23EE2FCB"/>
    <w:rsid w:val="240DDDB3"/>
    <w:rsid w:val="2443CED7"/>
    <w:rsid w:val="24547657"/>
    <w:rsid w:val="245672B1"/>
    <w:rsid w:val="2494FAB8"/>
    <w:rsid w:val="249F5E93"/>
    <w:rsid w:val="24A15EA7"/>
    <w:rsid w:val="24B08F37"/>
    <w:rsid w:val="25044BE1"/>
    <w:rsid w:val="25660588"/>
    <w:rsid w:val="2570FF24"/>
    <w:rsid w:val="25D2233F"/>
    <w:rsid w:val="2649D1BD"/>
    <w:rsid w:val="2684CBDB"/>
    <w:rsid w:val="268C3699"/>
    <w:rsid w:val="269BCADF"/>
    <w:rsid w:val="26B485BE"/>
    <w:rsid w:val="26BD0EA0"/>
    <w:rsid w:val="26C0C9FA"/>
    <w:rsid w:val="26DAAA47"/>
    <w:rsid w:val="2746F1CD"/>
    <w:rsid w:val="27557FDF"/>
    <w:rsid w:val="279C1BD5"/>
    <w:rsid w:val="27A80C6E"/>
    <w:rsid w:val="27DBD30E"/>
    <w:rsid w:val="27E21014"/>
    <w:rsid w:val="27F940AB"/>
    <w:rsid w:val="2809BF6E"/>
    <w:rsid w:val="2835BCC2"/>
    <w:rsid w:val="284A9C66"/>
    <w:rsid w:val="286184C2"/>
    <w:rsid w:val="288775EA"/>
    <w:rsid w:val="2892B345"/>
    <w:rsid w:val="289ABD08"/>
    <w:rsid w:val="289CB754"/>
    <w:rsid w:val="28C3407B"/>
    <w:rsid w:val="28DAF9DB"/>
    <w:rsid w:val="29662E23"/>
    <w:rsid w:val="296C8688"/>
    <w:rsid w:val="2977C4A0"/>
    <w:rsid w:val="29844099"/>
    <w:rsid w:val="29C95F2C"/>
    <w:rsid w:val="2A0BA45F"/>
    <w:rsid w:val="2A35C932"/>
    <w:rsid w:val="2A8F1AEE"/>
    <w:rsid w:val="2AA5EF4E"/>
    <w:rsid w:val="2AC2B1F9"/>
    <w:rsid w:val="2AF7F286"/>
    <w:rsid w:val="2B3220CE"/>
    <w:rsid w:val="2B4EE5DE"/>
    <w:rsid w:val="2B7F53C9"/>
    <w:rsid w:val="2BCF40F7"/>
    <w:rsid w:val="2BE17D31"/>
    <w:rsid w:val="2BECD61F"/>
    <w:rsid w:val="2BED01C0"/>
    <w:rsid w:val="2C3951A2"/>
    <w:rsid w:val="2C5ACEAD"/>
    <w:rsid w:val="2C60B5AA"/>
    <w:rsid w:val="2C6BED8F"/>
    <w:rsid w:val="2CA9EAF4"/>
    <w:rsid w:val="2CAB44B3"/>
    <w:rsid w:val="2CFECC2E"/>
    <w:rsid w:val="2D060D1A"/>
    <w:rsid w:val="2D426B1E"/>
    <w:rsid w:val="2D4A7912"/>
    <w:rsid w:val="2D51C827"/>
    <w:rsid w:val="2DC389A7"/>
    <w:rsid w:val="2E14C1F7"/>
    <w:rsid w:val="2E4737F4"/>
    <w:rsid w:val="2E4B04F6"/>
    <w:rsid w:val="2E96495E"/>
    <w:rsid w:val="2F02DE0D"/>
    <w:rsid w:val="2F7B11A3"/>
    <w:rsid w:val="2FBDCF54"/>
    <w:rsid w:val="2FC476BF"/>
    <w:rsid w:val="2FF0A67C"/>
    <w:rsid w:val="2FF9FA56"/>
    <w:rsid w:val="30531B5D"/>
    <w:rsid w:val="30D502E6"/>
    <w:rsid w:val="310DA49E"/>
    <w:rsid w:val="31667799"/>
    <w:rsid w:val="316B7C0A"/>
    <w:rsid w:val="31D799C9"/>
    <w:rsid w:val="31EA6B4C"/>
    <w:rsid w:val="322FF1C5"/>
    <w:rsid w:val="324EC4B1"/>
    <w:rsid w:val="326A7259"/>
    <w:rsid w:val="329A1B07"/>
    <w:rsid w:val="32B15263"/>
    <w:rsid w:val="32CF9642"/>
    <w:rsid w:val="32CFB86C"/>
    <w:rsid w:val="32D5B164"/>
    <w:rsid w:val="32E55536"/>
    <w:rsid w:val="32F1BEAD"/>
    <w:rsid w:val="33074C6B"/>
    <w:rsid w:val="3313336E"/>
    <w:rsid w:val="332EE1F9"/>
    <w:rsid w:val="33373E36"/>
    <w:rsid w:val="33512E0E"/>
    <w:rsid w:val="3354337A"/>
    <w:rsid w:val="34037C24"/>
    <w:rsid w:val="345480A5"/>
    <w:rsid w:val="3476A491"/>
    <w:rsid w:val="34AD5398"/>
    <w:rsid w:val="34B1ACC7"/>
    <w:rsid w:val="34BAF881"/>
    <w:rsid w:val="3516B58F"/>
    <w:rsid w:val="352EDAF9"/>
    <w:rsid w:val="353E0977"/>
    <w:rsid w:val="3566FB46"/>
    <w:rsid w:val="3575C304"/>
    <w:rsid w:val="35919302"/>
    <w:rsid w:val="35BDDF3C"/>
    <w:rsid w:val="3608066A"/>
    <w:rsid w:val="360D5226"/>
    <w:rsid w:val="361205C0"/>
    <w:rsid w:val="36370741"/>
    <w:rsid w:val="3649DCB4"/>
    <w:rsid w:val="3688A25D"/>
    <w:rsid w:val="36C75BD0"/>
    <w:rsid w:val="3703AF09"/>
    <w:rsid w:val="3708893D"/>
    <w:rsid w:val="373708A7"/>
    <w:rsid w:val="3757811E"/>
    <w:rsid w:val="3757AE9E"/>
    <w:rsid w:val="379B00F2"/>
    <w:rsid w:val="37B3D6E5"/>
    <w:rsid w:val="37D366A5"/>
    <w:rsid w:val="37EF18AC"/>
    <w:rsid w:val="38981D77"/>
    <w:rsid w:val="38AE84F8"/>
    <w:rsid w:val="38E34E8D"/>
    <w:rsid w:val="397D90E5"/>
    <w:rsid w:val="3980FFCE"/>
    <w:rsid w:val="39D53940"/>
    <w:rsid w:val="39F06CCA"/>
    <w:rsid w:val="3A20D1C9"/>
    <w:rsid w:val="3A5BE46E"/>
    <w:rsid w:val="3A884418"/>
    <w:rsid w:val="3AB43A60"/>
    <w:rsid w:val="3ADAAB26"/>
    <w:rsid w:val="3AEAA876"/>
    <w:rsid w:val="3B6B855E"/>
    <w:rsid w:val="3B837A9A"/>
    <w:rsid w:val="3B854CCA"/>
    <w:rsid w:val="3B8A52EC"/>
    <w:rsid w:val="3BB33298"/>
    <w:rsid w:val="3BD8556D"/>
    <w:rsid w:val="3BE6CC89"/>
    <w:rsid w:val="3C423747"/>
    <w:rsid w:val="3CCF06CA"/>
    <w:rsid w:val="3CF4440C"/>
    <w:rsid w:val="3CFFCE83"/>
    <w:rsid w:val="3D446B74"/>
    <w:rsid w:val="3D515ACC"/>
    <w:rsid w:val="3D844AC5"/>
    <w:rsid w:val="3E01E41B"/>
    <w:rsid w:val="3E3EF15B"/>
    <w:rsid w:val="3E53CAE3"/>
    <w:rsid w:val="3E8CA546"/>
    <w:rsid w:val="3EAA2398"/>
    <w:rsid w:val="3EF145BB"/>
    <w:rsid w:val="3F082134"/>
    <w:rsid w:val="3F323206"/>
    <w:rsid w:val="3F80520A"/>
    <w:rsid w:val="3F85339B"/>
    <w:rsid w:val="3F9D9097"/>
    <w:rsid w:val="3FF138CC"/>
    <w:rsid w:val="40027FB8"/>
    <w:rsid w:val="40288766"/>
    <w:rsid w:val="4038E75C"/>
    <w:rsid w:val="4072BF30"/>
    <w:rsid w:val="40747816"/>
    <w:rsid w:val="407EF321"/>
    <w:rsid w:val="4095D420"/>
    <w:rsid w:val="40C60D7B"/>
    <w:rsid w:val="40CA8F9C"/>
    <w:rsid w:val="4102AD42"/>
    <w:rsid w:val="410C3736"/>
    <w:rsid w:val="4199FBD9"/>
    <w:rsid w:val="41B3B342"/>
    <w:rsid w:val="41BDF6BB"/>
    <w:rsid w:val="41DB6A1B"/>
    <w:rsid w:val="41EA4E92"/>
    <w:rsid w:val="4208C392"/>
    <w:rsid w:val="4211A2C0"/>
    <w:rsid w:val="42578C8E"/>
    <w:rsid w:val="4272998E"/>
    <w:rsid w:val="42CEF924"/>
    <w:rsid w:val="42DE9DC1"/>
    <w:rsid w:val="42EBD52E"/>
    <w:rsid w:val="42F14BC7"/>
    <w:rsid w:val="43174D9D"/>
    <w:rsid w:val="437AB8CB"/>
    <w:rsid w:val="4389E51A"/>
    <w:rsid w:val="43C2F6C7"/>
    <w:rsid w:val="442FB9FD"/>
    <w:rsid w:val="44CBA014"/>
    <w:rsid w:val="44FAD11A"/>
    <w:rsid w:val="452192F1"/>
    <w:rsid w:val="45239753"/>
    <w:rsid w:val="45691AD2"/>
    <w:rsid w:val="456D7841"/>
    <w:rsid w:val="45D3F78C"/>
    <w:rsid w:val="45EA03F8"/>
    <w:rsid w:val="45EB8BD3"/>
    <w:rsid w:val="45FDD603"/>
    <w:rsid w:val="46FC15BB"/>
    <w:rsid w:val="4726445B"/>
    <w:rsid w:val="473200D8"/>
    <w:rsid w:val="474191F7"/>
    <w:rsid w:val="4768DFD0"/>
    <w:rsid w:val="477D8B2B"/>
    <w:rsid w:val="47D60DFE"/>
    <w:rsid w:val="47EC5938"/>
    <w:rsid w:val="480E9156"/>
    <w:rsid w:val="481CC0E2"/>
    <w:rsid w:val="487F2281"/>
    <w:rsid w:val="4899E0E7"/>
    <w:rsid w:val="48EB6AFF"/>
    <w:rsid w:val="48F31FDE"/>
    <w:rsid w:val="4913BB7A"/>
    <w:rsid w:val="49172981"/>
    <w:rsid w:val="4922744D"/>
    <w:rsid w:val="49253BD5"/>
    <w:rsid w:val="494F3D6F"/>
    <w:rsid w:val="49A1C516"/>
    <w:rsid w:val="49D247BF"/>
    <w:rsid w:val="4A1A13EF"/>
    <w:rsid w:val="4A3B7D49"/>
    <w:rsid w:val="4AD244FC"/>
    <w:rsid w:val="4AFC80A8"/>
    <w:rsid w:val="4B2EDB00"/>
    <w:rsid w:val="4B442A2C"/>
    <w:rsid w:val="4B6AB9B9"/>
    <w:rsid w:val="4B7004D2"/>
    <w:rsid w:val="4B74FC76"/>
    <w:rsid w:val="4B943D8A"/>
    <w:rsid w:val="4BD17941"/>
    <w:rsid w:val="4C4CEA2E"/>
    <w:rsid w:val="4CD907A0"/>
    <w:rsid w:val="4CDAEA00"/>
    <w:rsid w:val="4D13488A"/>
    <w:rsid w:val="4D21746F"/>
    <w:rsid w:val="4D287D99"/>
    <w:rsid w:val="4D293A16"/>
    <w:rsid w:val="4D400CCC"/>
    <w:rsid w:val="4D855F26"/>
    <w:rsid w:val="4DA3A626"/>
    <w:rsid w:val="4DF33D7D"/>
    <w:rsid w:val="4E0182A3"/>
    <w:rsid w:val="4E1C8626"/>
    <w:rsid w:val="4E9256D7"/>
    <w:rsid w:val="4E9E2D6C"/>
    <w:rsid w:val="4F052EFB"/>
    <w:rsid w:val="4F3ABD72"/>
    <w:rsid w:val="4F50FFD6"/>
    <w:rsid w:val="5044E2CB"/>
    <w:rsid w:val="504ADF86"/>
    <w:rsid w:val="50D68DD3"/>
    <w:rsid w:val="51106AA1"/>
    <w:rsid w:val="51385084"/>
    <w:rsid w:val="5154690A"/>
    <w:rsid w:val="5157DEC6"/>
    <w:rsid w:val="515AD9F7"/>
    <w:rsid w:val="5180FA85"/>
    <w:rsid w:val="5196FF00"/>
    <w:rsid w:val="519AB999"/>
    <w:rsid w:val="51CB686D"/>
    <w:rsid w:val="522B012A"/>
    <w:rsid w:val="52506C43"/>
    <w:rsid w:val="525A7166"/>
    <w:rsid w:val="52849DF1"/>
    <w:rsid w:val="52DD4F24"/>
    <w:rsid w:val="532F0BDF"/>
    <w:rsid w:val="5345DFB5"/>
    <w:rsid w:val="536B255E"/>
    <w:rsid w:val="539A1253"/>
    <w:rsid w:val="53DC938E"/>
    <w:rsid w:val="542260F5"/>
    <w:rsid w:val="5435C876"/>
    <w:rsid w:val="544613D4"/>
    <w:rsid w:val="54787B7B"/>
    <w:rsid w:val="54C13AF2"/>
    <w:rsid w:val="54D4375C"/>
    <w:rsid w:val="55222A98"/>
    <w:rsid w:val="5568DF60"/>
    <w:rsid w:val="557863EF"/>
    <w:rsid w:val="55A57623"/>
    <w:rsid w:val="55B5FD78"/>
    <w:rsid w:val="55D42D82"/>
    <w:rsid w:val="55FA92D0"/>
    <w:rsid w:val="566A55E5"/>
    <w:rsid w:val="569C7825"/>
    <w:rsid w:val="56CE6FE2"/>
    <w:rsid w:val="572C20BD"/>
    <w:rsid w:val="574004F7"/>
    <w:rsid w:val="576F868B"/>
    <w:rsid w:val="5771250B"/>
    <w:rsid w:val="577FEAF2"/>
    <w:rsid w:val="57C9DF0B"/>
    <w:rsid w:val="57D86035"/>
    <w:rsid w:val="57E0EF0A"/>
    <w:rsid w:val="583B0979"/>
    <w:rsid w:val="5904700F"/>
    <w:rsid w:val="5942C762"/>
    <w:rsid w:val="5962FA58"/>
    <w:rsid w:val="59A1C60D"/>
    <w:rsid w:val="59B46B03"/>
    <w:rsid w:val="59C26746"/>
    <w:rsid w:val="59E745E6"/>
    <w:rsid w:val="5A65BA95"/>
    <w:rsid w:val="5AD59944"/>
    <w:rsid w:val="5B02CAC2"/>
    <w:rsid w:val="5B1268CB"/>
    <w:rsid w:val="5B203A1B"/>
    <w:rsid w:val="5B3743D0"/>
    <w:rsid w:val="5B3E1693"/>
    <w:rsid w:val="5B7B65FF"/>
    <w:rsid w:val="5B99C8E5"/>
    <w:rsid w:val="5BAA3718"/>
    <w:rsid w:val="5C1DE3A1"/>
    <w:rsid w:val="5C44D87A"/>
    <w:rsid w:val="5C6783BA"/>
    <w:rsid w:val="5C7107CA"/>
    <w:rsid w:val="5CC7E16B"/>
    <w:rsid w:val="5D01979E"/>
    <w:rsid w:val="5D1AC6BD"/>
    <w:rsid w:val="5D2CB523"/>
    <w:rsid w:val="5D3FF45D"/>
    <w:rsid w:val="5D5200F5"/>
    <w:rsid w:val="5DA88B3E"/>
    <w:rsid w:val="5DB23C7A"/>
    <w:rsid w:val="5DBAC477"/>
    <w:rsid w:val="5E3DAEB9"/>
    <w:rsid w:val="5E7E833B"/>
    <w:rsid w:val="5EEA2F68"/>
    <w:rsid w:val="5EF4CFAB"/>
    <w:rsid w:val="5EF5D12C"/>
    <w:rsid w:val="5F477A17"/>
    <w:rsid w:val="5F7EEFD1"/>
    <w:rsid w:val="5F8CA25D"/>
    <w:rsid w:val="5FA2E85D"/>
    <w:rsid w:val="5FD7F023"/>
    <w:rsid w:val="5FE280D7"/>
    <w:rsid w:val="600267A5"/>
    <w:rsid w:val="60157C6D"/>
    <w:rsid w:val="602DBECA"/>
    <w:rsid w:val="6034F502"/>
    <w:rsid w:val="6042B543"/>
    <w:rsid w:val="60D9F3C0"/>
    <w:rsid w:val="60EA260F"/>
    <w:rsid w:val="613CD543"/>
    <w:rsid w:val="6155088A"/>
    <w:rsid w:val="6164274B"/>
    <w:rsid w:val="6179FBCB"/>
    <w:rsid w:val="6193B0D4"/>
    <w:rsid w:val="61B14CCE"/>
    <w:rsid w:val="61F97B08"/>
    <w:rsid w:val="623A0AED"/>
    <w:rsid w:val="62973D6C"/>
    <w:rsid w:val="62AF05E8"/>
    <w:rsid w:val="62E689F3"/>
    <w:rsid w:val="62F88F69"/>
    <w:rsid w:val="6307C4F5"/>
    <w:rsid w:val="630CABBD"/>
    <w:rsid w:val="63DB492F"/>
    <w:rsid w:val="63DD6270"/>
    <w:rsid w:val="641D0705"/>
    <w:rsid w:val="6424468E"/>
    <w:rsid w:val="64E3DDBE"/>
    <w:rsid w:val="6503EDF8"/>
    <w:rsid w:val="6521BD4C"/>
    <w:rsid w:val="654C4F87"/>
    <w:rsid w:val="65631923"/>
    <w:rsid w:val="65C3AAA8"/>
    <w:rsid w:val="65D65C92"/>
    <w:rsid w:val="660326DD"/>
    <w:rsid w:val="664C559A"/>
    <w:rsid w:val="6684BDF1"/>
    <w:rsid w:val="66974FE8"/>
    <w:rsid w:val="66BD8DAD"/>
    <w:rsid w:val="66C03230"/>
    <w:rsid w:val="66E7AF2E"/>
    <w:rsid w:val="681BC1E4"/>
    <w:rsid w:val="68256B5D"/>
    <w:rsid w:val="68851120"/>
    <w:rsid w:val="6888D2F7"/>
    <w:rsid w:val="68902414"/>
    <w:rsid w:val="68C5DD4A"/>
    <w:rsid w:val="68EB4ED7"/>
    <w:rsid w:val="68FFCFE7"/>
    <w:rsid w:val="69028B37"/>
    <w:rsid w:val="694272C3"/>
    <w:rsid w:val="698C6B26"/>
    <w:rsid w:val="69A6993E"/>
    <w:rsid w:val="69C97373"/>
    <w:rsid w:val="6A162027"/>
    <w:rsid w:val="6A3D31EE"/>
    <w:rsid w:val="6A44DEE4"/>
    <w:rsid w:val="6A7A2F18"/>
    <w:rsid w:val="6A9A547D"/>
    <w:rsid w:val="6A9D5A21"/>
    <w:rsid w:val="6B04CE8E"/>
    <w:rsid w:val="6B0BAA33"/>
    <w:rsid w:val="6B3553B5"/>
    <w:rsid w:val="6B60B585"/>
    <w:rsid w:val="6BCDD40F"/>
    <w:rsid w:val="6BF061A2"/>
    <w:rsid w:val="6BF9BF25"/>
    <w:rsid w:val="6C06CA1B"/>
    <w:rsid w:val="6C15FF79"/>
    <w:rsid w:val="6C6AFF5B"/>
    <w:rsid w:val="6CBD7AC8"/>
    <w:rsid w:val="6D2ECF55"/>
    <w:rsid w:val="6D599B1E"/>
    <w:rsid w:val="6D868618"/>
    <w:rsid w:val="6D92CA21"/>
    <w:rsid w:val="6DB1CFDA"/>
    <w:rsid w:val="6DC0FF97"/>
    <w:rsid w:val="6E18CF34"/>
    <w:rsid w:val="6E60848A"/>
    <w:rsid w:val="6E87879D"/>
    <w:rsid w:val="6E915D5F"/>
    <w:rsid w:val="6EB7961F"/>
    <w:rsid w:val="6EC89F92"/>
    <w:rsid w:val="6F1D7DE7"/>
    <w:rsid w:val="6F4DA03B"/>
    <w:rsid w:val="6F51E794"/>
    <w:rsid w:val="6FEF696B"/>
    <w:rsid w:val="7037FB31"/>
    <w:rsid w:val="705E4FE1"/>
    <w:rsid w:val="7085C979"/>
    <w:rsid w:val="71DEAF15"/>
    <w:rsid w:val="72823B5C"/>
    <w:rsid w:val="72B3CBE8"/>
    <w:rsid w:val="72D36484"/>
    <w:rsid w:val="72EA184B"/>
    <w:rsid w:val="7310622B"/>
    <w:rsid w:val="73202969"/>
    <w:rsid w:val="73234A8B"/>
    <w:rsid w:val="732C775F"/>
    <w:rsid w:val="73D10B51"/>
    <w:rsid w:val="740063D9"/>
    <w:rsid w:val="74155740"/>
    <w:rsid w:val="743F95F7"/>
    <w:rsid w:val="7470A3AA"/>
    <w:rsid w:val="74925904"/>
    <w:rsid w:val="74CA6940"/>
    <w:rsid w:val="74D9AC2C"/>
    <w:rsid w:val="7517C4AF"/>
    <w:rsid w:val="7518CB78"/>
    <w:rsid w:val="754FEA2C"/>
    <w:rsid w:val="755E96F2"/>
    <w:rsid w:val="75B38C64"/>
    <w:rsid w:val="75CACDD7"/>
    <w:rsid w:val="75F16DE0"/>
    <w:rsid w:val="761DA130"/>
    <w:rsid w:val="767F4619"/>
    <w:rsid w:val="76AAB61E"/>
    <w:rsid w:val="77334E2C"/>
    <w:rsid w:val="7746ADF6"/>
    <w:rsid w:val="7839583D"/>
    <w:rsid w:val="7859C328"/>
    <w:rsid w:val="7881596F"/>
    <w:rsid w:val="78D1D8AA"/>
    <w:rsid w:val="78FBE6A4"/>
    <w:rsid w:val="798A578B"/>
    <w:rsid w:val="79A327B6"/>
    <w:rsid w:val="79E3DCE6"/>
    <w:rsid w:val="79F987AD"/>
    <w:rsid w:val="7A4FDE83"/>
    <w:rsid w:val="7A7EF888"/>
    <w:rsid w:val="7AE3496C"/>
    <w:rsid w:val="7AE83E9F"/>
    <w:rsid w:val="7AF011D9"/>
    <w:rsid w:val="7B543354"/>
    <w:rsid w:val="7B66AAD3"/>
    <w:rsid w:val="7B70A909"/>
    <w:rsid w:val="7BDFB452"/>
    <w:rsid w:val="7C25B8C7"/>
    <w:rsid w:val="7C48063A"/>
    <w:rsid w:val="7C66D4F5"/>
    <w:rsid w:val="7C6CA793"/>
    <w:rsid w:val="7CCD8E88"/>
    <w:rsid w:val="7CD1AB93"/>
    <w:rsid w:val="7D10F92C"/>
    <w:rsid w:val="7D160A62"/>
    <w:rsid w:val="7D20DA2E"/>
    <w:rsid w:val="7D6E8B1F"/>
    <w:rsid w:val="7D927740"/>
    <w:rsid w:val="7DAF2505"/>
    <w:rsid w:val="7E7AF964"/>
    <w:rsid w:val="7E936CB2"/>
    <w:rsid w:val="7F716EDF"/>
    <w:rsid w:val="7F7A4304"/>
    <w:rsid w:val="7FCD285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1617B"/>
    <w:pPr>
      <w:suppressAutoHyphens/>
      <w:spacing w:before="12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C0FF0"/>
    <w:pPr>
      <w:keepNext/>
      <w:keepLines/>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4355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435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435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4355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C75E0"/>
    <w:pPr>
      <w:keepNext/>
      <w:spacing w:after="240" w:line="240" w:lineRule="auto"/>
    </w:pPr>
    <w:rPr>
      <w:iCs/>
      <w:color w:val="002664"/>
      <w:sz w:val="18"/>
      <w:szCs w:val="18"/>
    </w:rPr>
  </w:style>
  <w:style w:type="table" w:customStyle="1" w:styleId="Tableheader">
    <w:name w:val="ŠTable header"/>
    <w:basedOn w:val="TableNormal"/>
    <w:uiPriority w:val="99"/>
    <w:rsid w:val="0084355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43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4355E"/>
    <w:pPr>
      <w:numPr>
        <w:numId w:val="40"/>
      </w:numPr>
    </w:pPr>
  </w:style>
  <w:style w:type="paragraph" w:styleId="ListNumber2">
    <w:name w:val="List Number 2"/>
    <w:aliases w:val="ŠList Number 2"/>
    <w:basedOn w:val="Normal"/>
    <w:uiPriority w:val="8"/>
    <w:qFormat/>
    <w:rsid w:val="0084355E"/>
    <w:pPr>
      <w:numPr>
        <w:numId w:val="39"/>
      </w:numPr>
    </w:pPr>
  </w:style>
  <w:style w:type="paragraph" w:styleId="ListBullet">
    <w:name w:val="List Bullet"/>
    <w:aliases w:val="ŠList Bullet"/>
    <w:basedOn w:val="Normal"/>
    <w:uiPriority w:val="9"/>
    <w:qFormat/>
    <w:rsid w:val="00BC0FF0"/>
    <w:pPr>
      <w:numPr>
        <w:numId w:val="37"/>
      </w:numPr>
    </w:pPr>
  </w:style>
  <w:style w:type="paragraph" w:styleId="ListBullet2">
    <w:name w:val="List Bullet 2"/>
    <w:aliases w:val="ŠList Bullet 2"/>
    <w:basedOn w:val="Normal"/>
    <w:uiPriority w:val="10"/>
    <w:qFormat/>
    <w:rsid w:val="0084355E"/>
    <w:pPr>
      <w:numPr>
        <w:numId w:val="35"/>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84355E"/>
    <w:rPr>
      <w:b/>
      <w:bCs/>
    </w:rPr>
  </w:style>
  <w:style w:type="paragraph" w:customStyle="1" w:styleId="FeatureBox2">
    <w:name w:val="ŠFeature Box 2"/>
    <w:basedOn w:val="Normal"/>
    <w:next w:val="Normal"/>
    <w:link w:val="FeatureBox2Char"/>
    <w:uiPriority w:val="12"/>
    <w:qFormat/>
    <w:rsid w:val="0084355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4355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4355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4355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4355E"/>
    <w:rPr>
      <w:color w:val="2F5496" w:themeColor="accent1" w:themeShade="BF"/>
      <w:u w:val="single"/>
    </w:rPr>
  </w:style>
  <w:style w:type="paragraph" w:customStyle="1" w:styleId="Logo">
    <w:name w:val="ŠLogo"/>
    <w:basedOn w:val="Normal"/>
    <w:uiPriority w:val="18"/>
    <w:qFormat/>
    <w:rsid w:val="0084355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4355E"/>
    <w:pPr>
      <w:tabs>
        <w:tab w:val="right" w:leader="dot" w:pos="14570"/>
      </w:tabs>
      <w:spacing w:before="0"/>
    </w:pPr>
    <w:rPr>
      <w:b/>
      <w:noProof/>
    </w:rPr>
  </w:style>
  <w:style w:type="paragraph" w:styleId="TOC2">
    <w:name w:val="toc 2"/>
    <w:aliases w:val="ŠTOC 2"/>
    <w:basedOn w:val="Normal"/>
    <w:next w:val="Normal"/>
    <w:uiPriority w:val="39"/>
    <w:unhideWhenUsed/>
    <w:rsid w:val="0084355E"/>
    <w:pPr>
      <w:tabs>
        <w:tab w:val="right" w:leader="dot" w:pos="14570"/>
      </w:tabs>
      <w:spacing w:before="0"/>
    </w:pPr>
    <w:rPr>
      <w:noProof/>
    </w:rPr>
  </w:style>
  <w:style w:type="paragraph" w:styleId="TOC3">
    <w:name w:val="toc 3"/>
    <w:aliases w:val="ŠTOC 3"/>
    <w:basedOn w:val="Normal"/>
    <w:next w:val="Normal"/>
    <w:uiPriority w:val="39"/>
    <w:unhideWhenUsed/>
    <w:rsid w:val="0084355E"/>
    <w:pPr>
      <w:spacing w:before="0"/>
      <w:ind w:left="244"/>
    </w:pPr>
  </w:style>
  <w:style w:type="paragraph" w:styleId="Title">
    <w:name w:val="Title"/>
    <w:aliases w:val="ŠTitle"/>
    <w:basedOn w:val="Normal"/>
    <w:next w:val="Normal"/>
    <w:link w:val="TitleChar"/>
    <w:uiPriority w:val="1"/>
    <w:rsid w:val="008435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4355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C0FF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4355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4355E"/>
    <w:pPr>
      <w:spacing w:after="240"/>
      <w:outlineLvl w:val="9"/>
    </w:pPr>
    <w:rPr>
      <w:szCs w:val="40"/>
    </w:rPr>
  </w:style>
  <w:style w:type="paragraph" w:styleId="Footer">
    <w:name w:val="footer"/>
    <w:aliases w:val="ŠFooter"/>
    <w:basedOn w:val="Normal"/>
    <w:link w:val="FooterChar"/>
    <w:uiPriority w:val="19"/>
    <w:rsid w:val="008435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4355E"/>
    <w:rPr>
      <w:rFonts w:ascii="Arial" w:hAnsi="Arial" w:cs="Arial"/>
      <w:sz w:val="18"/>
      <w:szCs w:val="18"/>
    </w:rPr>
  </w:style>
  <w:style w:type="paragraph" w:styleId="Header">
    <w:name w:val="header"/>
    <w:aliases w:val="ŠHeader"/>
    <w:basedOn w:val="Normal"/>
    <w:link w:val="HeaderChar"/>
    <w:uiPriority w:val="16"/>
    <w:rsid w:val="0084355E"/>
    <w:rPr>
      <w:noProof/>
      <w:color w:val="002664"/>
      <w:sz w:val="28"/>
      <w:szCs w:val="28"/>
    </w:rPr>
  </w:style>
  <w:style w:type="character" w:customStyle="1" w:styleId="HeaderChar">
    <w:name w:val="Header Char"/>
    <w:aliases w:val="ŠHeader Char"/>
    <w:basedOn w:val="DefaultParagraphFont"/>
    <w:link w:val="Header"/>
    <w:uiPriority w:val="16"/>
    <w:rsid w:val="0084355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4355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4355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4355E"/>
    <w:rPr>
      <w:rFonts w:ascii="Arial" w:hAnsi="Arial" w:cs="Arial"/>
      <w:b/>
      <w:szCs w:val="32"/>
    </w:rPr>
  </w:style>
  <w:style w:type="character" w:styleId="UnresolvedMention">
    <w:name w:val="Unresolved Mention"/>
    <w:basedOn w:val="DefaultParagraphFont"/>
    <w:uiPriority w:val="99"/>
    <w:semiHidden/>
    <w:unhideWhenUsed/>
    <w:rsid w:val="0084355E"/>
    <w:rPr>
      <w:color w:val="605E5C"/>
      <w:shd w:val="clear" w:color="auto" w:fill="E1DFDD"/>
    </w:rPr>
  </w:style>
  <w:style w:type="character" w:styleId="Emphasis">
    <w:name w:val="Emphasis"/>
    <w:aliases w:val="ŠEmphasis,Italic"/>
    <w:qFormat/>
    <w:rsid w:val="0084355E"/>
    <w:rPr>
      <w:i/>
      <w:iCs/>
    </w:rPr>
  </w:style>
  <w:style w:type="character" w:styleId="SubtleEmphasis">
    <w:name w:val="Subtle Emphasis"/>
    <w:basedOn w:val="DefaultParagraphFont"/>
    <w:uiPriority w:val="19"/>
    <w:semiHidden/>
    <w:qFormat/>
    <w:rsid w:val="0084355E"/>
    <w:rPr>
      <w:i/>
      <w:iCs/>
      <w:color w:val="404040" w:themeColor="text1" w:themeTint="BF"/>
    </w:rPr>
  </w:style>
  <w:style w:type="paragraph" w:styleId="TOC4">
    <w:name w:val="toc 4"/>
    <w:aliases w:val="ŠTOC 4"/>
    <w:basedOn w:val="Normal"/>
    <w:next w:val="Normal"/>
    <w:autoRedefine/>
    <w:uiPriority w:val="39"/>
    <w:unhideWhenUsed/>
    <w:rsid w:val="0084355E"/>
    <w:pPr>
      <w:spacing w:before="0"/>
      <w:ind w:left="488"/>
    </w:pPr>
  </w:style>
  <w:style w:type="character" w:styleId="CommentReference">
    <w:name w:val="annotation reference"/>
    <w:basedOn w:val="DefaultParagraphFont"/>
    <w:uiPriority w:val="99"/>
    <w:semiHidden/>
    <w:unhideWhenUsed/>
    <w:rsid w:val="0084355E"/>
    <w:rPr>
      <w:sz w:val="16"/>
      <w:szCs w:val="16"/>
    </w:rPr>
  </w:style>
  <w:style w:type="paragraph" w:styleId="CommentText">
    <w:name w:val="annotation text"/>
    <w:basedOn w:val="Normal"/>
    <w:link w:val="CommentTextChar"/>
    <w:uiPriority w:val="99"/>
    <w:unhideWhenUsed/>
    <w:rsid w:val="0084355E"/>
    <w:pPr>
      <w:spacing w:line="240" w:lineRule="auto"/>
    </w:pPr>
    <w:rPr>
      <w:sz w:val="20"/>
      <w:szCs w:val="20"/>
    </w:rPr>
  </w:style>
  <w:style w:type="character" w:customStyle="1" w:styleId="CommentTextChar">
    <w:name w:val="Comment Text Char"/>
    <w:basedOn w:val="DefaultParagraphFont"/>
    <w:link w:val="CommentText"/>
    <w:uiPriority w:val="99"/>
    <w:rsid w:val="0084355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4355E"/>
    <w:rPr>
      <w:b/>
      <w:bCs/>
    </w:rPr>
  </w:style>
  <w:style w:type="character" w:customStyle="1" w:styleId="CommentSubjectChar">
    <w:name w:val="Comment Subject Char"/>
    <w:basedOn w:val="CommentTextChar"/>
    <w:link w:val="CommentSubject"/>
    <w:uiPriority w:val="99"/>
    <w:semiHidden/>
    <w:rsid w:val="0084355E"/>
    <w:rPr>
      <w:rFonts w:ascii="Arial" w:hAnsi="Arial" w:cs="Arial"/>
      <w:b/>
      <w:bCs/>
      <w:sz w:val="20"/>
      <w:szCs w:val="20"/>
    </w:rPr>
  </w:style>
  <w:style w:type="paragraph" w:styleId="ListParagraph">
    <w:name w:val="List Paragraph"/>
    <w:aliases w:val="ŠList Paragraph"/>
    <w:basedOn w:val="Normal"/>
    <w:uiPriority w:val="34"/>
    <w:unhideWhenUsed/>
    <w:qFormat/>
    <w:rsid w:val="0084355E"/>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4355E"/>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84355E"/>
    <w:pPr>
      <w:numPr>
        <w:numId w:val="36"/>
      </w:numPr>
    </w:pPr>
  </w:style>
  <w:style w:type="paragraph" w:styleId="ListNumber3">
    <w:name w:val="List Number 3"/>
    <w:aliases w:val="ŠList Number 3"/>
    <w:basedOn w:val="ListBullet3"/>
    <w:uiPriority w:val="8"/>
    <w:rsid w:val="0084355E"/>
    <w:pPr>
      <w:numPr>
        <w:ilvl w:val="2"/>
        <w:numId w:val="39"/>
      </w:numPr>
    </w:pPr>
  </w:style>
  <w:style w:type="character" w:styleId="PlaceholderText">
    <w:name w:val="Placeholder Text"/>
    <w:basedOn w:val="DefaultParagraphFont"/>
    <w:uiPriority w:val="99"/>
    <w:semiHidden/>
    <w:rsid w:val="0084355E"/>
    <w:rPr>
      <w:color w:val="808080"/>
    </w:rPr>
  </w:style>
  <w:style w:type="character" w:customStyle="1" w:styleId="BoldItalic">
    <w:name w:val="ŠBold Italic"/>
    <w:basedOn w:val="DefaultParagraphFont"/>
    <w:uiPriority w:val="1"/>
    <w:qFormat/>
    <w:rsid w:val="0084355E"/>
    <w:rPr>
      <w:b/>
      <w:i/>
      <w:iCs/>
    </w:rPr>
  </w:style>
  <w:style w:type="paragraph" w:customStyle="1" w:styleId="Documentname">
    <w:name w:val="ŠDocument name"/>
    <w:basedOn w:val="Normal"/>
    <w:next w:val="Normal"/>
    <w:uiPriority w:val="17"/>
    <w:qFormat/>
    <w:rsid w:val="00BC0FF0"/>
    <w:pPr>
      <w:pBdr>
        <w:bottom w:val="single" w:sz="8" w:space="10" w:color="D0CECE" w:themeColor="background2" w:themeShade="E6"/>
      </w:pBdr>
      <w:spacing w:before="0" w:line="276" w:lineRule="auto"/>
      <w:jc w:val="right"/>
    </w:pPr>
    <w:rPr>
      <w:bCs/>
      <w:sz w:val="18"/>
      <w:szCs w:val="18"/>
    </w:rPr>
  </w:style>
  <w:style w:type="paragraph" w:customStyle="1" w:styleId="FeatureBox3">
    <w:name w:val="ŠFeature Box 3"/>
    <w:basedOn w:val="Normal"/>
    <w:next w:val="Normal"/>
    <w:uiPriority w:val="13"/>
    <w:qFormat/>
    <w:rsid w:val="008435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435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4355E"/>
    <w:pPr>
      <w:spacing w:after="0"/>
    </w:pPr>
    <w:rPr>
      <w:sz w:val="18"/>
      <w:szCs w:val="18"/>
    </w:rPr>
  </w:style>
  <w:style w:type="paragraph" w:customStyle="1" w:styleId="Pulloutquote">
    <w:name w:val="ŠPull out quote"/>
    <w:basedOn w:val="Normal"/>
    <w:next w:val="Normal"/>
    <w:uiPriority w:val="20"/>
    <w:qFormat/>
    <w:rsid w:val="0084355E"/>
    <w:pPr>
      <w:keepNext/>
      <w:ind w:left="567" w:right="57"/>
    </w:pPr>
    <w:rPr>
      <w:szCs w:val="22"/>
    </w:rPr>
  </w:style>
  <w:style w:type="paragraph" w:customStyle="1" w:styleId="Subtitle0">
    <w:name w:val="ŠSubtitle"/>
    <w:basedOn w:val="Normal"/>
    <w:link w:val="SubtitleChar0"/>
    <w:uiPriority w:val="2"/>
    <w:qFormat/>
    <w:rsid w:val="0084355E"/>
    <w:pPr>
      <w:spacing w:before="360"/>
    </w:pPr>
    <w:rPr>
      <w:color w:val="002664"/>
      <w:sz w:val="44"/>
      <w:szCs w:val="48"/>
    </w:rPr>
  </w:style>
  <w:style w:type="character" w:customStyle="1" w:styleId="SubtitleChar0">
    <w:name w:val="ŠSubtitle Char"/>
    <w:basedOn w:val="DefaultParagraphFont"/>
    <w:link w:val="Subtitle0"/>
    <w:uiPriority w:val="2"/>
    <w:rsid w:val="0084355E"/>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B83D8C"/>
    <w:rPr>
      <w:rFonts w:ascii="Times New Roman" w:hAnsi="Times New Roman" w:cs="Times New Roman"/>
      <w:sz w:val="24"/>
    </w:rPr>
  </w:style>
  <w:style w:type="character" w:customStyle="1" w:styleId="FeatureBox2Char">
    <w:name w:val="ŠFeature Box 2 Char"/>
    <w:basedOn w:val="DefaultParagraphFont"/>
    <w:link w:val="FeatureBox2"/>
    <w:uiPriority w:val="12"/>
    <w:rsid w:val="0084355E"/>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drama-11-12-2025/outcomes" TargetMode="External"/><Relationship Id="rId13" Type="http://schemas.openxmlformats.org/officeDocument/2006/relationships/hyperlink" Target="https://www.nsw.gov.au/education-and-training/nesa/copyright"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curriculum.nsw.edu.au/learning-areas/creative-arts/drama-11-12-2025/overview/course"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curriculum.nsw.edu.au/learning-areas/creative-arts/drama-11-12-2025/overview/cours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rama-11-12-2025/outcom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curriculum.nsw.edu.au/learning-areas/creative-arts/drama-11-12-2025/overview/cours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rriculum.nsw.edu.au/learning-areas/creative-arts/drama-11-12-2025/outcomes" TargetMode="External"/><Relationship Id="rId14" Type="http://schemas.openxmlformats.org/officeDocument/2006/relationships/hyperlink" Target="https://www.nsw.gov.au/education-and-training/nesa"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AED6D37F-523F-4076-B243-D2002F388FA0}">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1418</Words>
  <Characters>8085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Stage 5 (Years 11) – 200-hour sample scope and sequence</dc:title>
  <dc:subject/>
  <dc:creator>NSW Department of Education</dc:creator>
  <cp:keywords/>
  <dc:description/>
  <cp:lastModifiedBy/>
  <cp:revision>1</cp:revision>
  <dcterms:created xsi:type="dcterms:W3CDTF">2026-04-20T06:47:00Z</dcterms:created>
  <dcterms:modified xsi:type="dcterms:W3CDTF">2026-04-20T06:47:00Z</dcterms:modified>
</cp:coreProperties>
</file>