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D95C9" w14:textId="1CC9ED28" w:rsidR="00B53FCE" w:rsidRDefault="00CC0D9A" w:rsidP="00684CDB">
      <w:pPr>
        <w:pStyle w:val="Title"/>
      </w:pPr>
      <w:r>
        <w:t>Photography</w:t>
      </w:r>
      <w:r w:rsidR="0053130F">
        <w:t>,</w:t>
      </w:r>
      <w:r>
        <w:t xml:space="preserve"> Film and Digital Media</w:t>
      </w:r>
      <w:r w:rsidR="007C6D55" w:rsidRPr="00962DCD">
        <w:t xml:space="preserve"> </w:t>
      </w:r>
      <w:r w:rsidR="00AE1EDB">
        <w:t>7</w:t>
      </w:r>
      <w:r w:rsidR="00AE1EDB" w:rsidRPr="00AE1EDB">
        <w:rPr>
          <w:rFonts w:eastAsiaTheme="minorHAnsi" w:cs="Arial"/>
          <w:color w:val="auto"/>
          <w:spacing w:val="0"/>
          <w:kern w:val="0"/>
          <w:sz w:val="22"/>
          <w:szCs w:val="24"/>
        </w:rPr>
        <w:t xml:space="preserve"> </w:t>
      </w:r>
      <w:r w:rsidR="00AE1EDB" w:rsidRPr="00AE1EDB">
        <w:t>–</w:t>
      </w:r>
      <w:r w:rsidR="00AE1EDB">
        <w:t xml:space="preserve">10 </w:t>
      </w:r>
      <w:r w:rsidR="00863EC9">
        <w:t>Stage 5</w:t>
      </w:r>
    </w:p>
    <w:p w14:paraId="08F80003" w14:textId="52820CC6" w:rsidR="00BC2871" w:rsidRPr="00E1389A" w:rsidRDefault="00885C79" w:rsidP="00603A3A">
      <w:pPr>
        <w:pStyle w:val="Subtitle0"/>
      </w:pPr>
      <w:r>
        <w:t>1</w:t>
      </w:r>
      <w:r w:rsidR="0053130F">
        <w:t xml:space="preserve">00-hour </w:t>
      </w:r>
      <w:r w:rsidR="00D84813">
        <w:t xml:space="preserve">sample </w:t>
      </w:r>
      <w:r w:rsidR="0053130F">
        <w:t>scope and sequence</w:t>
      </w:r>
      <w:r w:rsidR="00BC2871">
        <w:br w:type="page"/>
      </w:r>
    </w:p>
    <w:p w14:paraId="57F6FAD6" w14:textId="5735A832" w:rsidR="000222CA" w:rsidRPr="00737ABC" w:rsidRDefault="000222CA" w:rsidP="00737ABC">
      <w:pPr>
        <w:pStyle w:val="Heading1"/>
      </w:pPr>
      <w:bookmarkStart w:id="0" w:name="_Toc147483513"/>
      <w:bookmarkStart w:id="1" w:name="_Toc193786303"/>
      <w:r w:rsidRPr="00737ABC">
        <w:lastRenderedPageBreak/>
        <w:t>Scope and sequence overview</w:t>
      </w:r>
    </w:p>
    <w:p w14:paraId="3901BF88" w14:textId="525C819C" w:rsidR="000222CA" w:rsidRDefault="00D869D2" w:rsidP="00D869D2">
      <w:pPr>
        <w:pStyle w:val="Caption"/>
      </w:pPr>
      <w:r>
        <w:t xml:space="preserve">Table </w:t>
      </w:r>
      <w:fldSimple w:instr=" SEQ Table \* ARABIC ">
        <w:r>
          <w:rPr>
            <w:noProof/>
          </w:rPr>
          <w:t>1</w:t>
        </w:r>
      </w:fldSimple>
      <w:r w:rsidR="000222CA">
        <w:t xml:space="preserve"> – Photography Film and Digital Media </w:t>
      </w:r>
      <w:r w:rsidR="00885C79" w:rsidRPr="00885C79">
        <w:t>7–10</w:t>
      </w:r>
      <w:r w:rsidR="00885C79">
        <w:t xml:space="preserve"> </w:t>
      </w:r>
      <w:r w:rsidR="000222CA">
        <w:t>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695"/>
        <w:gridCol w:w="3119"/>
        <w:gridCol w:w="3262"/>
        <w:gridCol w:w="3259"/>
        <w:gridCol w:w="3227"/>
      </w:tblGrid>
      <w:tr w:rsidR="000222CA" w14:paraId="3E18F3B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131D8B71" w14:textId="77777777" w:rsidR="000222CA" w:rsidRDefault="000222CA">
            <w:r>
              <w:t>Term</w:t>
            </w:r>
          </w:p>
        </w:tc>
        <w:tc>
          <w:tcPr>
            <w:tcW w:w="1071" w:type="pct"/>
          </w:tcPr>
          <w:p w14:paraId="6F7B2904" w14:textId="77777777" w:rsidR="000222CA" w:rsidRDefault="000222CA">
            <w:pPr>
              <w:cnfStyle w:val="100000000000" w:firstRow="1" w:lastRow="0" w:firstColumn="0" w:lastColumn="0" w:oddVBand="0" w:evenVBand="0" w:oddHBand="0" w:evenHBand="0" w:firstRowFirstColumn="0" w:firstRowLastColumn="0" w:lastRowFirstColumn="0" w:lastRowLastColumn="0"/>
            </w:pPr>
            <w:r>
              <w:t>1</w:t>
            </w:r>
          </w:p>
        </w:tc>
        <w:tc>
          <w:tcPr>
            <w:tcW w:w="1120" w:type="pct"/>
          </w:tcPr>
          <w:p w14:paraId="62E17CC8" w14:textId="77777777" w:rsidR="000222CA" w:rsidRPr="00D82AE9" w:rsidRDefault="000222CA">
            <w:pPr>
              <w:cnfStyle w:val="100000000000" w:firstRow="1" w:lastRow="0" w:firstColumn="0" w:lastColumn="0" w:oddVBand="0" w:evenVBand="0" w:oddHBand="0" w:evenHBand="0" w:firstRowFirstColumn="0" w:firstRowLastColumn="0" w:lastRowFirstColumn="0" w:lastRowLastColumn="0"/>
            </w:pPr>
            <w:r>
              <w:t>2</w:t>
            </w:r>
          </w:p>
        </w:tc>
        <w:tc>
          <w:tcPr>
            <w:tcW w:w="1119" w:type="pct"/>
          </w:tcPr>
          <w:p w14:paraId="7F7CE815" w14:textId="77777777" w:rsidR="000222CA" w:rsidRDefault="000222CA">
            <w:pPr>
              <w:cnfStyle w:val="100000000000" w:firstRow="1" w:lastRow="0" w:firstColumn="0" w:lastColumn="0" w:oddVBand="0" w:evenVBand="0" w:oddHBand="0" w:evenHBand="0" w:firstRowFirstColumn="0" w:firstRowLastColumn="0" w:lastRowFirstColumn="0" w:lastRowLastColumn="0"/>
            </w:pPr>
            <w:r>
              <w:t>3</w:t>
            </w:r>
          </w:p>
        </w:tc>
        <w:tc>
          <w:tcPr>
            <w:tcW w:w="1108" w:type="pct"/>
          </w:tcPr>
          <w:p w14:paraId="75E06F40" w14:textId="77777777" w:rsidR="000222CA" w:rsidRDefault="000222CA">
            <w:pPr>
              <w:cnfStyle w:val="100000000000" w:firstRow="1" w:lastRow="0" w:firstColumn="0" w:lastColumn="0" w:oddVBand="0" w:evenVBand="0" w:oddHBand="0" w:evenHBand="0" w:firstRowFirstColumn="0" w:firstRowLastColumn="0" w:lastRowFirstColumn="0" w:lastRowLastColumn="0"/>
            </w:pPr>
            <w:r>
              <w:t>4</w:t>
            </w:r>
          </w:p>
        </w:tc>
      </w:tr>
      <w:tr w:rsidR="004D3509" w14:paraId="1F7783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5E4BA5D9" w14:textId="3347A9F1" w:rsidR="004D3509" w:rsidRDefault="004D3509" w:rsidP="004D3509">
            <w:r>
              <w:t>Unit title</w:t>
            </w:r>
          </w:p>
        </w:tc>
        <w:tc>
          <w:tcPr>
            <w:tcW w:w="1071" w:type="pct"/>
          </w:tcPr>
          <w:p w14:paraId="17267045" w14:textId="2E2F7A80" w:rsidR="004D3509" w:rsidRPr="00812502" w:rsidRDefault="004D3509" w:rsidP="004D3509">
            <w:pPr>
              <w:cnfStyle w:val="000000100000" w:firstRow="0" w:lastRow="0" w:firstColumn="0" w:lastColumn="0" w:oddVBand="0" w:evenVBand="0" w:oddHBand="1" w:evenHBand="0" w:firstRowFirstColumn="0" w:firstRowLastColumn="0" w:lastRowFirstColumn="0" w:lastRowLastColumn="0"/>
              <w:rPr>
                <w:b/>
                <w:bCs/>
              </w:rPr>
            </w:pPr>
            <w:r w:rsidRPr="00812502">
              <w:rPr>
                <w:b/>
                <w:bCs/>
              </w:rPr>
              <w:t>Alchemical impressions</w:t>
            </w:r>
          </w:p>
        </w:tc>
        <w:tc>
          <w:tcPr>
            <w:tcW w:w="1120" w:type="pct"/>
          </w:tcPr>
          <w:p w14:paraId="38ADB2E6" w14:textId="087A2481" w:rsidR="004D3509" w:rsidRPr="00812502" w:rsidRDefault="004D3509" w:rsidP="004D3509">
            <w:pPr>
              <w:cnfStyle w:val="000000100000" w:firstRow="0" w:lastRow="0" w:firstColumn="0" w:lastColumn="0" w:oddVBand="0" w:evenVBand="0" w:oddHBand="1" w:evenHBand="0" w:firstRowFirstColumn="0" w:firstRowLastColumn="0" w:lastRowFirstColumn="0" w:lastRowLastColumn="0"/>
              <w:rPr>
                <w:b/>
                <w:bCs/>
              </w:rPr>
            </w:pPr>
            <w:r w:rsidRPr="00812502">
              <w:rPr>
                <w:b/>
                <w:bCs/>
              </w:rPr>
              <w:t xml:space="preserve">Into the obscura </w:t>
            </w:r>
          </w:p>
        </w:tc>
        <w:tc>
          <w:tcPr>
            <w:tcW w:w="1119" w:type="pct"/>
          </w:tcPr>
          <w:p w14:paraId="7AB5055B" w14:textId="66981096" w:rsidR="004D3509" w:rsidRPr="00812502" w:rsidRDefault="004D3509" w:rsidP="004D3509">
            <w:pPr>
              <w:cnfStyle w:val="000000100000" w:firstRow="0" w:lastRow="0" w:firstColumn="0" w:lastColumn="0" w:oddVBand="0" w:evenVBand="0" w:oddHBand="1" w:evenHBand="0" w:firstRowFirstColumn="0" w:firstRowLastColumn="0" w:lastRowFirstColumn="0" w:lastRowLastColumn="0"/>
              <w:rPr>
                <w:b/>
                <w:bCs/>
              </w:rPr>
            </w:pPr>
            <w:r w:rsidRPr="00812502">
              <w:rPr>
                <w:b/>
                <w:bCs/>
              </w:rPr>
              <w:t>Suspended action</w:t>
            </w:r>
          </w:p>
        </w:tc>
        <w:tc>
          <w:tcPr>
            <w:tcW w:w="1108" w:type="pct"/>
          </w:tcPr>
          <w:p w14:paraId="0D9B722B" w14:textId="7AC332B2" w:rsidR="004D3509" w:rsidRPr="00812502" w:rsidRDefault="004D3509" w:rsidP="004D3509">
            <w:pPr>
              <w:cnfStyle w:val="000000100000" w:firstRow="0" w:lastRow="0" w:firstColumn="0" w:lastColumn="0" w:oddVBand="0" w:evenVBand="0" w:oddHBand="1" w:evenHBand="0" w:firstRowFirstColumn="0" w:firstRowLastColumn="0" w:lastRowFirstColumn="0" w:lastRowLastColumn="0"/>
              <w:rPr>
                <w:b/>
                <w:bCs/>
              </w:rPr>
            </w:pPr>
            <w:r w:rsidRPr="00812502">
              <w:rPr>
                <w:b/>
                <w:bCs/>
              </w:rPr>
              <w:t>Framing the familiar</w:t>
            </w:r>
          </w:p>
        </w:tc>
      </w:tr>
      <w:tr w:rsidR="004D3509" w14:paraId="54292E5C" w14:textId="77777777">
        <w:trPr>
          <w:cnfStyle w:val="000000010000" w:firstRow="0" w:lastRow="0" w:firstColumn="0" w:lastColumn="0" w:oddVBand="0" w:evenVBand="0" w:oddHBand="0" w:evenHBand="1" w:firstRowFirstColumn="0" w:firstRowLastColumn="0" w:lastRowFirstColumn="0" w:lastRowLastColumn="0"/>
          <w:trHeight w:val="1293"/>
        </w:trPr>
        <w:tc>
          <w:tcPr>
            <w:cnfStyle w:val="001000000000" w:firstRow="0" w:lastRow="0" w:firstColumn="1" w:lastColumn="0" w:oddVBand="0" w:evenVBand="0" w:oddHBand="0" w:evenHBand="0" w:firstRowFirstColumn="0" w:firstRowLastColumn="0" w:lastRowFirstColumn="0" w:lastRowLastColumn="0"/>
            <w:tcW w:w="582" w:type="pct"/>
          </w:tcPr>
          <w:p w14:paraId="47049769" w14:textId="77777777" w:rsidR="004D3509" w:rsidRDefault="004D3509" w:rsidP="004D3509">
            <w:r>
              <w:t>Assessment Outcomes</w:t>
            </w:r>
          </w:p>
        </w:tc>
        <w:tc>
          <w:tcPr>
            <w:tcW w:w="1071" w:type="pct"/>
          </w:tcPr>
          <w:p w14:paraId="2AB0445C" w14:textId="13074DF0" w:rsidR="004D3509" w:rsidRPr="008D49C2" w:rsidRDefault="004D3509" w:rsidP="004D3509">
            <w:pPr>
              <w:cnfStyle w:val="000000010000" w:firstRow="0" w:lastRow="0" w:firstColumn="0" w:lastColumn="0" w:oddVBand="0" w:evenVBand="0" w:oddHBand="0" w:evenHBand="1" w:firstRowFirstColumn="0" w:firstRowLastColumn="0" w:lastRowFirstColumn="0" w:lastRowLastColumn="0"/>
              <w:rPr>
                <w:b/>
                <w:bCs/>
              </w:rPr>
            </w:pPr>
            <w:r w:rsidRPr="008D49C2">
              <w:rPr>
                <w:b/>
                <w:bCs/>
              </w:rPr>
              <w:t>PFM5-PMP-01</w:t>
            </w:r>
          </w:p>
          <w:p w14:paraId="0399F046" w14:textId="473B517E" w:rsidR="004D3509" w:rsidRDefault="004D3509" w:rsidP="004D3509">
            <w:pPr>
              <w:cnfStyle w:val="000000010000" w:firstRow="0" w:lastRow="0" w:firstColumn="0" w:lastColumn="0" w:oddVBand="0" w:evenVBand="0" w:oddHBand="0" w:evenHBand="1" w:firstRowFirstColumn="0" w:firstRowLastColumn="0" w:lastRowFirstColumn="0" w:lastRowLastColumn="0"/>
            </w:pPr>
            <w:r w:rsidRPr="008D49C2">
              <w:rPr>
                <w:b/>
                <w:bCs/>
              </w:rPr>
              <w:t>PFM5-CHP-01</w:t>
            </w:r>
          </w:p>
        </w:tc>
        <w:tc>
          <w:tcPr>
            <w:tcW w:w="1120" w:type="pct"/>
          </w:tcPr>
          <w:p w14:paraId="51A7ADE6" w14:textId="5AD0F353" w:rsidR="004D3509" w:rsidRDefault="004D3509" w:rsidP="004D3509">
            <w:pPr>
              <w:cnfStyle w:val="000000010000" w:firstRow="0" w:lastRow="0" w:firstColumn="0" w:lastColumn="0" w:oddVBand="0" w:evenVBand="0" w:oddHBand="0" w:evenHBand="1" w:firstRowFirstColumn="0" w:firstRowLastColumn="0" w:lastRowFirstColumn="0" w:lastRowLastColumn="0"/>
            </w:pPr>
            <w:r w:rsidRPr="00BD18F0">
              <w:rPr>
                <w:rStyle w:val="Strong"/>
              </w:rPr>
              <w:t>PFM5-PMC-01</w:t>
            </w:r>
          </w:p>
          <w:p w14:paraId="6B68115E" w14:textId="1D139351" w:rsidR="004D3509" w:rsidRDefault="004D3509" w:rsidP="004D3509">
            <w:pPr>
              <w:cnfStyle w:val="000000010000" w:firstRow="0" w:lastRow="0" w:firstColumn="0" w:lastColumn="0" w:oddVBand="0" w:evenVBand="0" w:oddHBand="0" w:evenHBand="1" w:firstRowFirstColumn="0" w:firstRowLastColumn="0" w:lastRowFirstColumn="0" w:lastRowLastColumn="0"/>
            </w:pPr>
            <w:r w:rsidRPr="00BD18F0">
              <w:rPr>
                <w:rStyle w:val="Strong"/>
              </w:rPr>
              <w:t>PFM5-CHC-01</w:t>
            </w:r>
          </w:p>
        </w:tc>
        <w:tc>
          <w:tcPr>
            <w:tcW w:w="1119" w:type="pct"/>
          </w:tcPr>
          <w:p w14:paraId="6F28D23C" w14:textId="1A45BCEB" w:rsidR="004D3509" w:rsidRDefault="004D3509" w:rsidP="004D3509">
            <w:pPr>
              <w:cnfStyle w:val="000000010000" w:firstRow="0" w:lastRow="0" w:firstColumn="0" w:lastColumn="0" w:oddVBand="0" w:evenVBand="0" w:oddHBand="0" w:evenHBand="1" w:firstRowFirstColumn="0" w:firstRowLastColumn="0" w:lastRowFirstColumn="0" w:lastRowLastColumn="0"/>
            </w:pPr>
            <w:r w:rsidRPr="00B822D4">
              <w:rPr>
                <w:rStyle w:val="Strong"/>
              </w:rPr>
              <w:t>PFM5-PMC-01</w:t>
            </w:r>
          </w:p>
          <w:p w14:paraId="5018F538" w14:textId="0C1631F9" w:rsidR="004D3509" w:rsidRDefault="004D3509" w:rsidP="004D3509">
            <w:pPr>
              <w:cnfStyle w:val="000000010000" w:firstRow="0" w:lastRow="0" w:firstColumn="0" w:lastColumn="0" w:oddVBand="0" w:evenVBand="0" w:oddHBand="0" w:evenHBand="1" w:firstRowFirstColumn="0" w:firstRowLastColumn="0" w:lastRowFirstColumn="0" w:lastRowLastColumn="0"/>
            </w:pPr>
            <w:r w:rsidRPr="00B822D4">
              <w:rPr>
                <w:rStyle w:val="Strong"/>
              </w:rPr>
              <w:t>PFM5-CHC-01</w:t>
            </w:r>
          </w:p>
        </w:tc>
        <w:tc>
          <w:tcPr>
            <w:tcW w:w="1108" w:type="pct"/>
          </w:tcPr>
          <w:p w14:paraId="59A058E3" w14:textId="006D36DA" w:rsidR="004D3509" w:rsidRDefault="004D3509" w:rsidP="004D3509">
            <w:pPr>
              <w:cnfStyle w:val="000000010000" w:firstRow="0" w:lastRow="0" w:firstColumn="0" w:lastColumn="0" w:oddVBand="0" w:evenVBand="0" w:oddHBand="0" w:evenHBand="1" w:firstRowFirstColumn="0" w:firstRowLastColumn="0" w:lastRowFirstColumn="0" w:lastRowLastColumn="0"/>
            </w:pPr>
            <w:r w:rsidRPr="00BD18F0">
              <w:rPr>
                <w:rStyle w:val="Strong"/>
              </w:rPr>
              <w:t>PFM5-PMV-01</w:t>
            </w:r>
          </w:p>
          <w:p w14:paraId="360E0D83" w14:textId="777EF1E0" w:rsidR="004D3509" w:rsidRDefault="004D3509" w:rsidP="004D3509">
            <w:pPr>
              <w:cnfStyle w:val="000000010000" w:firstRow="0" w:lastRow="0" w:firstColumn="0" w:lastColumn="0" w:oddVBand="0" w:evenVBand="0" w:oddHBand="0" w:evenHBand="1" w:firstRowFirstColumn="0" w:firstRowLastColumn="0" w:lastRowFirstColumn="0" w:lastRowLastColumn="0"/>
            </w:pPr>
            <w:r w:rsidRPr="00BD18F0">
              <w:rPr>
                <w:rStyle w:val="Strong"/>
              </w:rPr>
              <w:t>PFM5-CHV-01</w:t>
            </w:r>
          </w:p>
        </w:tc>
      </w:tr>
      <w:tr w:rsidR="004D3509" w14:paraId="520D7A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4AE45C1C" w14:textId="77777777" w:rsidR="004D3509" w:rsidRDefault="004D3509" w:rsidP="004D3509">
            <w:r>
              <w:t>Assessment</w:t>
            </w:r>
          </w:p>
        </w:tc>
        <w:tc>
          <w:tcPr>
            <w:tcW w:w="1071" w:type="pct"/>
          </w:tcPr>
          <w:p w14:paraId="35AE6C19" w14:textId="3D1AE71B" w:rsidR="004D3509" w:rsidRDefault="00C66C43" w:rsidP="004D3509">
            <w:pPr>
              <w:widowControl/>
              <w:mirrorIndents w:val="0"/>
              <w:cnfStyle w:val="000000100000" w:firstRow="0" w:lastRow="0" w:firstColumn="0" w:lastColumn="0" w:oddVBand="0" w:evenVBand="0" w:oddHBand="1" w:evenHBand="0" w:firstRowFirstColumn="0" w:firstRowLastColumn="0" w:lastRowFirstColumn="0" w:lastRowLastColumn="0"/>
            </w:pPr>
            <w:r w:rsidRPr="00C66C43">
              <w:t xml:space="preserve">Students develop a body of </w:t>
            </w:r>
            <w:r>
              <w:t xml:space="preserve">experimental </w:t>
            </w:r>
            <w:r w:rsidRPr="00C66C43">
              <w:t>photomedia artworks and analyse the practice of a selected photomedia artist in relation to their own developing practice</w:t>
            </w:r>
            <w:r>
              <w:t>.</w:t>
            </w:r>
          </w:p>
        </w:tc>
        <w:tc>
          <w:tcPr>
            <w:tcW w:w="1120" w:type="pct"/>
          </w:tcPr>
          <w:p w14:paraId="7F75D152" w14:textId="5B9D11F3" w:rsidR="004D3509" w:rsidRDefault="004D3509" w:rsidP="004D3509">
            <w:pPr>
              <w:cnfStyle w:val="000000100000" w:firstRow="0" w:lastRow="0" w:firstColumn="0" w:lastColumn="0" w:oddVBand="0" w:evenVBand="0" w:oddHBand="1" w:evenHBand="0" w:firstRowFirstColumn="0" w:firstRowLastColumn="0" w:lastRowFirstColumn="0" w:lastRowLastColumn="0"/>
            </w:pPr>
            <w:r w:rsidRPr="00662D34">
              <w:t>Students present a selection of their photomedia works and analyse contemporary and historical examples, applying Artworld concepts to explore meaning, context and value.</w:t>
            </w:r>
          </w:p>
        </w:tc>
        <w:tc>
          <w:tcPr>
            <w:tcW w:w="1119" w:type="pct"/>
          </w:tcPr>
          <w:p w14:paraId="65EC399D" w14:textId="18FF931E" w:rsidR="004D3509" w:rsidRDefault="00C66C43" w:rsidP="004D3509">
            <w:pPr>
              <w:cnfStyle w:val="000000100000" w:firstRow="0" w:lastRow="0" w:firstColumn="0" w:lastColumn="0" w:oddVBand="0" w:evenVBand="0" w:oddHBand="1" w:evenHBand="0" w:firstRowFirstColumn="0" w:firstRowLastColumn="0" w:lastRowFirstColumn="0" w:lastRowLastColumn="0"/>
            </w:pPr>
            <w:r>
              <w:t>Students crea</w:t>
            </w:r>
            <w:r w:rsidR="00175969">
              <w:t>te</w:t>
            </w:r>
            <w:r w:rsidR="004D3509" w:rsidRPr="00BD18F0">
              <w:t xml:space="preserve"> a series of sequential still images and a short moving image. Students interpret the meaning and significance of photomedia artworks</w:t>
            </w:r>
            <w:r w:rsidR="004D3509">
              <w:t xml:space="preserve"> using the </w:t>
            </w:r>
            <w:r w:rsidR="004D3509" w:rsidRPr="00662D34">
              <w:t>Artworld concepts</w:t>
            </w:r>
            <w:r w:rsidR="004D3509">
              <w:t>.</w:t>
            </w:r>
          </w:p>
        </w:tc>
        <w:tc>
          <w:tcPr>
            <w:tcW w:w="1108" w:type="pct"/>
          </w:tcPr>
          <w:p w14:paraId="326B1B92" w14:textId="70B3F77B" w:rsidR="004D3509" w:rsidRDefault="004D2A30" w:rsidP="004D3509">
            <w:pPr>
              <w:cnfStyle w:val="000000100000" w:firstRow="0" w:lastRow="0" w:firstColumn="0" w:lastColumn="0" w:oddVBand="0" w:evenVBand="0" w:oddHBand="1" w:evenHBand="0" w:firstRowFirstColumn="0" w:firstRowLastColumn="0" w:lastRowFirstColumn="0" w:lastRowLastColumn="0"/>
            </w:pPr>
            <w:r>
              <w:rPr>
                <w:szCs w:val="22"/>
              </w:rPr>
              <w:t>Stud</w:t>
            </w:r>
            <w:r w:rsidR="00B86D66">
              <w:rPr>
                <w:szCs w:val="22"/>
              </w:rPr>
              <w:t>ents</w:t>
            </w:r>
            <w:r w:rsidR="004D3509" w:rsidRPr="00930DE7">
              <w:rPr>
                <w:szCs w:val="22"/>
              </w:rPr>
              <w:t xml:space="preserve"> produce a series of </w:t>
            </w:r>
            <w:r w:rsidR="00B86D66">
              <w:rPr>
                <w:szCs w:val="22"/>
              </w:rPr>
              <w:t>still life photographs</w:t>
            </w:r>
            <w:r w:rsidR="0001541B">
              <w:rPr>
                <w:szCs w:val="22"/>
              </w:rPr>
              <w:t xml:space="preserve"> </w:t>
            </w:r>
            <w:r w:rsidR="00732FEA">
              <w:rPr>
                <w:szCs w:val="22"/>
              </w:rPr>
              <w:t xml:space="preserve">and </w:t>
            </w:r>
            <w:r w:rsidR="00732FEA" w:rsidRPr="00930DE7">
              <w:rPr>
                <w:szCs w:val="22"/>
              </w:rPr>
              <w:t>conduct</w:t>
            </w:r>
            <w:r w:rsidR="004D3509" w:rsidRPr="00930DE7">
              <w:rPr>
                <w:szCs w:val="22"/>
              </w:rPr>
              <w:t xml:space="preserve"> an interview about </w:t>
            </w:r>
            <w:r w:rsidR="004D3509">
              <w:rPr>
                <w:szCs w:val="22"/>
              </w:rPr>
              <w:t>a still life photomedia artwork informed by the Viewpoints</w:t>
            </w:r>
            <w:r w:rsidR="004D3509" w:rsidRPr="00930DE7">
              <w:rPr>
                <w:szCs w:val="22"/>
              </w:rPr>
              <w:t>.</w:t>
            </w:r>
          </w:p>
        </w:tc>
      </w:tr>
    </w:tbl>
    <w:p w14:paraId="03AD98F1" w14:textId="3E864F60" w:rsidR="009F4751" w:rsidRDefault="009F4751" w:rsidP="009F4751">
      <w:hyperlink r:id="rId8" w:history="1">
        <w:r w:rsidRPr="00B93117">
          <w:rPr>
            <w:rStyle w:val="Hyperlink"/>
            <w:sz w:val="16"/>
            <w:szCs w:val="16"/>
          </w:rPr>
          <w:t>Photography, Film and Digital Media 7–10 Syllabus</w:t>
        </w:r>
      </w:hyperlink>
      <w:r w:rsidR="004D5FA1">
        <w:t xml:space="preserve"> </w:t>
      </w:r>
      <w:r w:rsidRPr="00B93117">
        <w:rPr>
          <w:sz w:val="16"/>
          <w:szCs w:val="16"/>
        </w:rPr>
        <w:t>© NSW Education Standards Authority (NESA) for and on behalf of the Crown in right of the State of New South Wales, 2025</w:t>
      </w:r>
      <w:r>
        <w:rPr>
          <w:sz w:val="16"/>
          <w:szCs w:val="16"/>
        </w:rPr>
        <w:t>.</w:t>
      </w:r>
    </w:p>
    <w:p w14:paraId="6F1D5C9C" w14:textId="4F62B39C" w:rsidR="00CA1C93" w:rsidRPr="004775EA" w:rsidRDefault="005E717D" w:rsidP="00737ABC">
      <w:pPr>
        <w:pStyle w:val="Heading1"/>
      </w:pPr>
      <w:r>
        <w:lastRenderedPageBreak/>
        <w:t xml:space="preserve">Term 1 </w:t>
      </w:r>
      <w:r w:rsidRPr="005E717D">
        <w:t>–</w:t>
      </w:r>
      <w:r>
        <w:t xml:space="preserve"> </w:t>
      </w:r>
      <w:r w:rsidR="000D377B">
        <w:t>Alchemical impressions (25 hours)</w:t>
      </w:r>
    </w:p>
    <w:p w14:paraId="32D43191" w14:textId="5AFBE4B7" w:rsidR="00C96CA1" w:rsidRDefault="00D869D2" w:rsidP="00D869D2">
      <w:pPr>
        <w:pStyle w:val="Caption"/>
      </w:pPr>
      <w:r>
        <w:t xml:space="preserve">Table </w:t>
      </w:r>
      <w:fldSimple w:instr=" SEQ Table \* ARABIC ">
        <w:r>
          <w:rPr>
            <w:noProof/>
          </w:rPr>
          <w:t>2</w:t>
        </w:r>
      </w:fldSimple>
      <w:r w:rsidR="00C96CA1">
        <w:t xml:space="preserve"> – Term 1</w:t>
      </w:r>
    </w:p>
    <w:tbl>
      <w:tblPr>
        <w:tblStyle w:val="Tableheader"/>
        <w:tblW w:w="5000" w:type="pct"/>
        <w:tblLayout w:type="fixed"/>
        <w:tblLook w:val="04A0" w:firstRow="1" w:lastRow="0" w:firstColumn="1" w:lastColumn="0" w:noHBand="0" w:noVBand="1"/>
        <w:tblDescription w:val="Table outlines the learning overview, outcomes, skills and assessment details."/>
      </w:tblPr>
      <w:tblGrid>
        <w:gridCol w:w="1701"/>
        <w:gridCol w:w="12861"/>
      </w:tblGrid>
      <w:tr w:rsidR="00CA1C93" w:rsidRPr="00BD18F0" w14:paraId="2F2B0F32" w14:textId="77777777" w:rsidTr="0005555A">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6D22B92C" w14:textId="77777777" w:rsidR="00CA1C93" w:rsidRPr="00BD18F0" w:rsidRDefault="00CA1C93" w:rsidP="00BD18F0">
            <w:r w:rsidRPr="00BD18F0">
              <w:t xml:space="preserve">Essentials </w:t>
            </w:r>
          </w:p>
        </w:tc>
        <w:tc>
          <w:tcPr>
            <w:tcW w:w="4416" w:type="pct"/>
          </w:tcPr>
          <w:p w14:paraId="6826AF96" w14:textId="166183FA" w:rsidR="00CA1C93" w:rsidRPr="00BD18F0" w:rsidRDefault="000D377B" w:rsidP="00BD18F0">
            <w:pPr>
              <w:cnfStyle w:val="100000000000" w:firstRow="1" w:lastRow="0" w:firstColumn="0" w:lastColumn="0" w:oddVBand="0" w:evenVBand="0" w:oddHBand="0" w:evenHBand="0" w:firstRowFirstColumn="0" w:firstRowLastColumn="0" w:lastRowFirstColumn="0" w:lastRowLastColumn="0"/>
            </w:pPr>
            <w:r w:rsidRPr="00BD18F0">
              <w:t>Unit and assessment overview</w:t>
            </w:r>
          </w:p>
        </w:tc>
      </w:tr>
      <w:tr w:rsidR="00CA1C93" w:rsidRPr="00BD18F0" w14:paraId="4863D422" w14:textId="77777777" w:rsidTr="00055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21F2B4C0" w14:textId="77777777" w:rsidR="00CA1C93" w:rsidRPr="00BD18F0" w:rsidRDefault="00CA1C93" w:rsidP="00BD18F0">
            <w:r w:rsidRPr="00BD18F0">
              <w:t xml:space="preserve">Learning overview </w:t>
            </w:r>
          </w:p>
        </w:tc>
        <w:tc>
          <w:tcPr>
            <w:tcW w:w="4416" w:type="pct"/>
          </w:tcPr>
          <w:p w14:paraId="60E848BA" w14:textId="77777777" w:rsidR="00720D3F" w:rsidRDefault="00720D3F" w:rsidP="00720D3F">
            <w:pPr>
              <w:cnfStyle w:val="000000100000" w:firstRow="0" w:lastRow="0" w:firstColumn="0" w:lastColumn="0" w:oddVBand="0" w:evenVBand="0" w:oddHBand="1" w:evenHBand="0" w:firstRowFirstColumn="0" w:firstRowLastColumn="0" w:lastRowFirstColumn="0" w:lastRowLastColumn="0"/>
            </w:pPr>
            <w:r w:rsidRPr="00BD18F0">
              <w:t xml:space="preserve">What does </w:t>
            </w:r>
            <w:r>
              <w:t>‘</w:t>
            </w:r>
            <w:r w:rsidRPr="00BD18F0">
              <w:t>photography</w:t>
            </w:r>
            <w:r>
              <w:t>’</w:t>
            </w:r>
            <w:r w:rsidRPr="00BD18F0">
              <w:t xml:space="preserve"> look like without a camera? How might alternative photomedia practices offer ways to document lived and temporal experiences?</w:t>
            </w:r>
          </w:p>
          <w:p w14:paraId="770CFD71" w14:textId="430313B0" w:rsidR="00CA1C93" w:rsidRPr="00BD18F0" w:rsidRDefault="00720D3F" w:rsidP="00720D3F">
            <w:pPr>
              <w:cnfStyle w:val="000000100000" w:firstRow="0" w:lastRow="0" w:firstColumn="0" w:lastColumn="0" w:oddVBand="0" w:evenVBand="0" w:oddHBand="1" w:evenHBand="0" w:firstRowFirstColumn="0" w:firstRowLastColumn="0" w:lastRowFirstColumn="0" w:lastRowLastColumn="0"/>
            </w:pPr>
            <w:r w:rsidRPr="00BD18F0">
              <w:t xml:space="preserve">Students explore the constructed nature of photomedia works by </w:t>
            </w:r>
            <w:r>
              <w:t xml:space="preserve">generating images </w:t>
            </w:r>
            <w:r w:rsidRPr="00BD18F0">
              <w:t>without a camera. Through experimentation with photosensitive materials and varied light sources, they investigate the origins and evolution of cameraless photography. Students test plant-based emulsions, chemical processes and digital capture techniques to examine the alchemical relationship between light, time and material.</w:t>
            </w:r>
            <w:r>
              <w:t xml:space="preserve"> </w:t>
            </w:r>
            <w:r w:rsidRPr="00AC538C">
              <w:t>Subject matter is drawn from organic materials, body contact and layered or translucent surfaces</w:t>
            </w:r>
            <w:r w:rsidRPr="00AE7C2F">
              <w:t>.</w:t>
            </w:r>
            <w:r w:rsidRPr="00BD18F0">
              <w:t xml:space="preserve"> Drawing on historical and contemporary examples of cameraless practice</w:t>
            </w:r>
            <w:r>
              <w:t>s</w:t>
            </w:r>
            <w:r w:rsidRPr="00BD18F0">
              <w:t xml:space="preserve"> from diverse cultural contexts, students analyse how images function </w:t>
            </w:r>
            <w:r>
              <w:t xml:space="preserve">as evidence of </w:t>
            </w:r>
            <w:r w:rsidRPr="00BD18F0">
              <w:t>presence, absence and lived experience. Through iterative experimentation, they refine their ideas and develop resolved works that reveal photography as a deliberate and transformative act of making</w:t>
            </w:r>
            <w:r>
              <w:t>.</w:t>
            </w:r>
          </w:p>
        </w:tc>
      </w:tr>
      <w:tr w:rsidR="00CA1C93" w:rsidRPr="00BD18F0" w14:paraId="39EBBD78" w14:textId="77777777" w:rsidTr="00055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38CDEE66" w14:textId="77777777" w:rsidR="00CA1C93" w:rsidRPr="00BD18F0" w:rsidRDefault="00CA1C93" w:rsidP="00BD18F0">
            <w:r w:rsidRPr="00BD18F0">
              <w:t>Assessment outcomes</w:t>
            </w:r>
          </w:p>
        </w:tc>
        <w:tc>
          <w:tcPr>
            <w:tcW w:w="4416" w:type="pct"/>
          </w:tcPr>
          <w:p w14:paraId="4F3F94EC" w14:textId="77777777" w:rsidR="00CA1C93" w:rsidRPr="00BD18F0" w:rsidRDefault="00CA1C93" w:rsidP="00BD18F0">
            <w:pPr>
              <w:cnfStyle w:val="000000010000" w:firstRow="0" w:lastRow="0" w:firstColumn="0" w:lastColumn="0" w:oddVBand="0" w:evenVBand="0" w:oddHBand="0" w:evenHBand="1" w:firstRowFirstColumn="0" w:firstRowLastColumn="0" w:lastRowFirstColumn="0" w:lastRowLastColumn="0"/>
            </w:pPr>
            <w:r w:rsidRPr="00BD18F0">
              <w:rPr>
                <w:rStyle w:val="Strong"/>
              </w:rPr>
              <w:t>PFM5-PMP-01</w:t>
            </w:r>
            <w:r w:rsidRPr="00BD18F0">
              <w:t xml:space="preserve"> selects and applies aspects of Photomedia practice to represent points of view in a body of work</w:t>
            </w:r>
          </w:p>
          <w:p w14:paraId="554101B7" w14:textId="77777777" w:rsidR="00CA1C93" w:rsidRPr="00BD18F0" w:rsidRDefault="00CA1C93" w:rsidP="00BD18F0">
            <w:pPr>
              <w:cnfStyle w:val="000000010000" w:firstRow="0" w:lastRow="0" w:firstColumn="0" w:lastColumn="0" w:oddVBand="0" w:evenVBand="0" w:oddHBand="0" w:evenHBand="1" w:firstRowFirstColumn="0" w:firstRowLastColumn="0" w:lastRowFirstColumn="0" w:lastRowLastColumn="0"/>
            </w:pPr>
            <w:r w:rsidRPr="00BD18F0">
              <w:rPr>
                <w:rStyle w:val="Strong"/>
              </w:rPr>
              <w:t>PFM5-CHP-01</w:t>
            </w:r>
            <w:r w:rsidRPr="00BD18F0">
              <w:t xml:space="preserve"> investigates and interprets aspects of photomedia practice to represent critical and historical perspectives</w:t>
            </w:r>
          </w:p>
        </w:tc>
      </w:tr>
      <w:tr w:rsidR="00CA1C93" w:rsidRPr="00BD18F0" w14:paraId="04F03E6D" w14:textId="77777777" w:rsidTr="00055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1197AE1A" w14:textId="397F0629" w:rsidR="00CA1C93" w:rsidRPr="00BD18F0" w:rsidRDefault="00CA1C93" w:rsidP="00BD18F0">
            <w:r w:rsidRPr="00BD18F0">
              <w:t xml:space="preserve">Assessment </w:t>
            </w:r>
          </w:p>
        </w:tc>
        <w:tc>
          <w:tcPr>
            <w:tcW w:w="4416" w:type="pct"/>
          </w:tcPr>
          <w:p w14:paraId="02FED2F9" w14:textId="6D8443CB" w:rsidR="00CA1C93" w:rsidRPr="00956066" w:rsidRDefault="00175969" w:rsidP="00C1470A">
            <w:pPr>
              <w:cnfStyle w:val="000000100000" w:firstRow="0" w:lastRow="0" w:firstColumn="0" w:lastColumn="0" w:oddVBand="0" w:evenVBand="0" w:oddHBand="1" w:evenHBand="0" w:firstRowFirstColumn="0" w:firstRowLastColumn="0" w:lastRowFirstColumn="0" w:lastRowLastColumn="0"/>
            </w:pPr>
            <w:r w:rsidRPr="00C66C43">
              <w:t xml:space="preserve">Students develop a body of </w:t>
            </w:r>
            <w:r>
              <w:t xml:space="preserve">experimental </w:t>
            </w:r>
            <w:r w:rsidRPr="00C66C43">
              <w:t>photomedia artworks and analyse the practice of a selected photomedia artist in relation to their own developing practice</w:t>
            </w:r>
            <w:r>
              <w:t>.</w:t>
            </w:r>
          </w:p>
        </w:tc>
      </w:tr>
    </w:tbl>
    <w:p w14:paraId="6C2A457B" w14:textId="3898279C" w:rsidR="00F91F41" w:rsidRPr="00F91F41" w:rsidRDefault="00CA1C93" w:rsidP="00F91F41">
      <w:pPr>
        <w:pStyle w:val="Imageattributioncaption"/>
        <w:rPr>
          <w:sz w:val="16"/>
          <w:szCs w:val="16"/>
        </w:rPr>
      </w:pPr>
      <w:hyperlink r:id="rId9" w:history="1">
        <w:r w:rsidRPr="00B93117">
          <w:rPr>
            <w:rStyle w:val="Hyperlink"/>
            <w:sz w:val="16"/>
            <w:szCs w:val="16"/>
          </w:rPr>
          <w:t>Photography, Film and Digital Media 7–10 Syllabus</w:t>
        </w:r>
      </w:hyperlink>
      <w:r w:rsidR="00737ABC">
        <w:t xml:space="preserve"> </w:t>
      </w:r>
      <w:r w:rsidRPr="00B93117">
        <w:rPr>
          <w:sz w:val="16"/>
          <w:szCs w:val="16"/>
        </w:rPr>
        <w:t>© NSW Education Standards Authority (NESA) for and on behalf of the Crown in right of the State of New South Wales, 2025</w:t>
      </w:r>
      <w:r w:rsidR="009F4751">
        <w:rPr>
          <w:sz w:val="16"/>
          <w:szCs w:val="16"/>
        </w:rPr>
        <w:t>.</w:t>
      </w:r>
      <w:r w:rsidR="00F91F41">
        <w:br w:type="page"/>
      </w:r>
    </w:p>
    <w:p w14:paraId="400A41C9" w14:textId="5B172F16" w:rsidR="000D377B" w:rsidRDefault="005E717D" w:rsidP="00737ABC">
      <w:pPr>
        <w:pStyle w:val="Heading1"/>
      </w:pPr>
      <w:r>
        <w:lastRenderedPageBreak/>
        <w:t xml:space="preserve">Term 2 </w:t>
      </w:r>
      <w:r w:rsidRPr="005E717D">
        <w:t>–</w:t>
      </w:r>
      <w:r>
        <w:t xml:space="preserve"> </w:t>
      </w:r>
      <w:r w:rsidR="000D377B">
        <w:t xml:space="preserve">Into the </w:t>
      </w:r>
      <w:r w:rsidR="008E5C7C">
        <w:t>o</w:t>
      </w:r>
      <w:r w:rsidR="000D377B">
        <w:t>bscura (25 hours)</w:t>
      </w:r>
    </w:p>
    <w:p w14:paraId="041A6C6D" w14:textId="66FA08EB" w:rsidR="008607C4" w:rsidRDefault="00D869D2" w:rsidP="00D869D2">
      <w:pPr>
        <w:pStyle w:val="Caption"/>
      </w:pPr>
      <w:r>
        <w:t xml:space="preserve">Table </w:t>
      </w:r>
      <w:fldSimple w:instr=" SEQ Table \* ARABIC ">
        <w:r>
          <w:rPr>
            <w:noProof/>
          </w:rPr>
          <w:t>3</w:t>
        </w:r>
      </w:fldSimple>
      <w:r w:rsidR="009D32F0">
        <w:t xml:space="preserve"> </w:t>
      </w:r>
      <w:r w:rsidR="008607C4">
        <w:t>– Term</w:t>
      </w:r>
      <w:r w:rsidR="00AA3931">
        <w:t xml:space="preserve"> </w:t>
      </w:r>
      <w:r w:rsidR="008607C4">
        <w:t>2</w:t>
      </w:r>
    </w:p>
    <w:tbl>
      <w:tblPr>
        <w:tblStyle w:val="Tableheader"/>
        <w:tblW w:w="5000" w:type="pct"/>
        <w:tblLayout w:type="fixed"/>
        <w:tblLook w:val="04A0" w:firstRow="1" w:lastRow="0" w:firstColumn="1" w:lastColumn="0" w:noHBand="0" w:noVBand="1"/>
        <w:tblDescription w:val="Table outlines the learning overview, outcomes, skills and assessment details."/>
      </w:tblPr>
      <w:tblGrid>
        <w:gridCol w:w="1701"/>
        <w:gridCol w:w="12861"/>
      </w:tblGrid>
      <w:tr w:rsidR="00D275F5" w:rsidRPr="00BD18F0" w14:paraId="6FE66E53" w14:textId="77777777" w:rsidTr="0005555A">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304B0519" w14:textId="77777777" w:rsidR="00D275F5" w:rsidRPr="00BD18F0" w:rsidRDefault="00D275F5" w:rsidP="00BD18F0">
            <w:r w:rsidRPr="00BD18F0">
              <w:t xml:space="preserve">Essentials </w:t>
            </w:r>
          </w:p>
        </w:tc>
        <w:tc>
          <w:tcPr>
            <w:tcW w:w="4416" w:type="pct"/>
          </w:tcPr>
          <w:p w14:paraId="490F6D71" w14:textId="04798CD2" w:rsidR="00D275F5" w:rsidRPr="00BD18F0" w:rsidRDefault="00D275F5" w:rsidP="00BD18F0">
            <w:pPr>
              <w:cnfStyle w:val="100000000000" w:firstRow="1" w:lastRow="0" w:firstColumn="0" w:lastColumn="0" w:oddVBand="0" w:evenVBand="0" w:oddHBand="0" w:evenHBand="0" w:firstRowFirstColumn="0" w:firstRowLastColumn="0" w:lastRowFirstColumn="0" w:lastRowLastColumn="0"/>
            </w:pPr>
            <w:r w:rsidRPr="00BD18F0">
              <w:t>Unit and assessment overview</w:t>
            </w:r>
          </w:p>
        </w:tc>
      </w:tr>
      <w:tr w:rsidR="00C92247" w:rsidRPr="00BD18F0" w14:paraId="2710C15B" w14:textId="77777777" w:rsidTr="0005555A">
        <w:trPr>
          <w:cnfStyle w:val="000000100000" w:firstRow="0" w:lastRow="0" w:firstColumn="0" w:lastColumn="0" w:oddVBand="0" w:evenVBand="0" w:oddHBand="1" w:evenHBand="0" w:firstRowFirstColumn="0" w:firstRowLastColumn="0" w:lastRowFirstColumn="0" w:lastRowLastColumn="0"/>
          <w:trHeight w:val="3316"/>
        </w:trPr>
        <w:tc>
          <w:tcPr>
            <w:cnfStyle w:val="001000000000" w:firstRow="0" w:lastRow="0" w:firstColumn="1" w:lastColumn="0" w:oddVBand="0" w:evenVBand="0" w:oddHBand="0" w:evenHBand="0" w:firstRowFirstColumn="0" w:firstRowLastColumn="0" w:lastRowFirstColumn="0" w:lastRowLastColumn="0"/>
            <w:tcW w:w="584" w:type="pct"/>
          </w:tcPr>
          <w:p w14:paraId="76236407" w14:textId="77777777" w:rsidR="00C92247" w:rsidRPr="00BD18F0" w:rsidRDefault="00C92247" w:rsidP="00C92247">
            <w:r w:rsidRPr="00BD18F0">
              <w:t xml:space="preserve">Learning overview </w:t>
            </w:r>
          </w:p>
        </w:tc>
        <w:tc>
          <w:tcPr>
            <w:tcW w:w="4416" w:type="pct"/>
          </w:tcPr>
          <w:p w14:paraId="341C87DA" w14:textId="77777777" w:rsidR="00C92247" w:rsidRPr="00BD18F0" w:rsidRDefault="00C92247" w:rsidP="00C92247">
            <w:pPr>
              <w:cnfStyle w:val="000000100000" w:firstRow="0" w:lastRow="0" w:firstColumn="0" w:lastColumn="0" w:oddVBand="0" w:evenVBand="0" w:oddHBand="1" w:evenHBand="0" w:firstRowFirstColumn="0" w:firstRowLastColumn="0" w:lastRowFirstColumn="0" w:lastRowLastColumn="0"/>
            </w:pPr>
            <w:r w:rsidRPr="00BD18F0">
              <w:t>Were photographs ever a reliable source of truth? In what ways does photography mediate truth and perception?</w:t>
            </w:r>
          </w:p>
          <w:p w14:paraId="7315D171" w14:textId="44F6D401" w:rsidR="00C92247" w:rsidRPr="00BD18F0" w:rsidRDefault="00C92247" w:rsidP="00C92247">
            <w:pPr>
              <w:cnfStyle w:val="000000100000" w:firstRow="0" w:lastRow="0" w:firstColumn="0" w:lastColumn="0" w:oddVBand="0" w:evenVBand="0" w:oddHBand="1" w:evenHBand="0" w:firstRowFirstColumn="0" w:firstRowLastColumn="0" w:lastRowFirstColumn="0" w:lastRowLastColumn="0"/>
            </w:pPr>
            <w:r w:rsidRPr="00BD18F0">
              <w:t xml:space="preserve">Students investigate the role of formal visual elements in photographs and how photographic images mediate reality rather than simply record it. </w:t>
            </w:r>
            <w:r w:rsidRPr="00D008FD">
              <w:t xml:space="preserve">They build pinhole cameras to investigate aperture, exposure and light sensitivity, recognising how materials, processes and technologies influence photomedia works. </w:t>
            </w:r>
            <w:r>
              <w:t>D</w:t>
            </w:r>
            <w:r w:rsidRPr="003A120B">
              <w:t>igital transformation allows students to reimagine pinhole prints, introducing tonal control that aids image refinement.</w:t>
            </w:r>
            <w:r>
              <w:t xml:space="preserve"> </w:t>
            </w:r>
            <w:r w:rsidRPr="00D008FD">
              <w:t>Drawing on historical and contemporary photomedia, students examine how meaning is shaped and how relationships between artist, artwork, world and audience evolve.</w:t>
            </w:r>
            <w:r w:rsidRPr="00BD18F0">
              <w:t xml:space="preserve"> They consider the ethical implications of digital manipulation and </w:t>
            </w:r>
            <w:r>
              <w:t>AI</w:t>
            </w:r>
            <w:r w:rsidRPr="00BD18F0">
              <w:t xml:space="preserve">, exploring how these tools challenge authenticity and truth. </w:t>
            </w:r>
          </w:p>
        </w:tc>
      </w:tr>
      <w:tr w:rsidR="00C92247" w:rsidRPr="00BD18F0" w14:paraId="3B22D814" w14:textId="77777777" w:rsidTr="00055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48D689B7" w14:textId="77777777" w:rsidR="00C92247" w:rsidRPr="00BD18F0" w:rsidRDefault="00C92247" w:rsidP="00C92247">
            <w:r w:rsidRPr="00BD18F0">
              <w:t>Assessment outcomes</w:t>
            </w:r>
          </w:p>
        </w:tc>
        <w:tc>
          <w:tcPr>
            <w:tcW w:w="4416" w:type="pct"/>
          </w:tcPr>
          <w:p w14:paraId="2291AD33" w14:textId="77777777" w:rsidR="00C92247" w:rsidRDefault="00C92247" w:rsidP="00C92247">
            <w:pPr>
              <w:cnfStyle w:val="000000010000" w:firstRow="0" w:lastRow="0" w:firstColumn="0" w:lastColumn="0" w:oddVBand="0" w:evenVBand="0" w:oddHBand="0" w:evenHBand="1" w:firstRowFirstColumn="0" w:firstRowLastColumn="0" w:lastRowFirstColumn="0" w:lastRowLastColumn="0"/>
            </w:pPr>
            <w:r w:rsidRPr="00BD18F0">
              <w:rPr>
                <w:rStyle w:val="Strong"/>
              </w:rPr>
              <w:t>PFM5-PMC-01</w:t>
            </w:r>
            <w:r w:rsidRPr="00BD18F0">
              <w:t xml:space="preserve"> makes and refines photomedia artworks to represent different ideas informed by an understanding of Artworld concepts and their relationships</w:t>
            </w:r>
          </w:p>
          <w:p w14:paraId="696DFA29" w14:textId="49AE539F" w:rsidR="00C92247" w:rsidRPr="00BD18F0" w:rsidRDefault="00C92247" w:rsidP="00C92247">
            <w:pPr>
              <w:cnfStyle w:val="000000010000" w:firstRow="0" w:lastRow="0" w:firstColumn="0" w:lastColumn="0" w:oddVBand="0" w:evenVBand="0" w:oddHBand="0" w:evenHBand="1" w:firstRowFirstColumn="0" w:firstRowLastColumn="0" w:lastRowFirstColumn="0" w:lastRowLastColumn="0"/>
            </w:pPr>
            <w:r w:rsidRPr="00BD18F0">
              <w:rPr>
                <w:rStyle w:val="Strong"/>
              </w:rPr>
              <w:t>PFM5-CHC-01</w:t>
            </w:r>
            <w:r w:rsidRPr="00BD18F0">
              <w:t xml:space="preserve"> analyses and interprets photomedia artworks using the Artworld concepts and their relationships in Critical and historical studies</w:t>
            </w:r>
          </w:p>
        </w:tc>
      </w:tr>
      <w:tr w:rsidR="00C92247" w:rsidRPr="00BD18F0" w14:paraId="00CEDFE3" w14:textId="77777777" w:rsidTr="0005555A">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584" w:type="pct"/>
          </w:tcPr>
          <w:p w14:paraId="177DC5C5" w14:textId="44BB19D8" w:rsidR="00C92247" w:rsidRPr="00BD18F0" w:rsidRDefault="00C92247" w:rsidP="00C92247">
            <w:r w:rsidRPr="00BD18F0">
              <w:t xml:space="preserve">Assessment </w:t>
            </w:r>
          </w:p>
        </w:tc>
        <w:tc>
          <w:tcPr>
            <w:tcW w:w="4416" w:type="pct"/>
          </w:tcPr>
          <w:p w14:paraId="08CECE59" w14:textId="6198DD25" w:rsidR="00C92247" w:rsidRPr="0046684A" w:rsidRDefault="00C92247" w:rsidP="00C92247">
            <w:pPr>
              <w:cnfStyle w:val="000000100000" w:firstRow="0" w:lastRow="0" w:firstColumn="0" w:lastColumn="0" w:oddVBand="0" w:evenVBand="0" w:oddHBand="1" w:evenHBand="0" w:firstRowFirstColumn="0" w:firstRowLastColumn="0" w:lastRowFirstColumn="0" w:lastRowLastColumn="0"/>
            </w:pPr>
            <w:r w:rsidRPr="00662D34">
              <w:t>Students present a selection of their photomedia works and analyse contemporary and historical examples, applying Artworld concepts to explore meaning, context and value.</w:t>
            </w:r>
          </w:p>
        </w:tc>
      </w:tr>
    </w:tbl>
    <w:bookmarkStart w:id="2" w:name="_Toc1022999069"/>
    <w:bookmarkStart w:id="3" w:name="_Toc112409828"/>
    <w:bookmarkStart w:id="4" w:name="_Toc147483516"/>
    <w:bookmarkStart w:id="5" w:name="_Toc193786306"/>
    <w:bookmarkStart w:id="6" w:name="_Hlk148102399"/>
    <w:bookmarkEnd w:id="0"/>
    <w:bookmarkEnd w:id="1"/>
    <w:p w14:paraId="119616F2" w14:textId="662358D5" w:rsidR="00F91F41" w:rsidRDefault="00B93117" w:rsidP="00F91F41">
      <w:pPr>
        <w:pStyle w:val="Imageattributioncaption"/>
        <w:rPr>
          <w:sz w:val="16"/>
          <w:szCs w:val="16"/>
        </w:rPr>
      </w:pPr>
      <w:r w:rsidRPr="00B93117">
        <w:rPr>
          <w:sz w:val="16"/>
          <w:szCs w:val="16"/>
        </w:rPr>
        <w:fldChar w:fldCharType="begin"/>
      </w:r>
      <w:r w:rsidRPr="00B93117">
        <w:rPr>
          <w:sz w:val="16"/>
          <w:szCs w:val="16"/>
        </w:rPr>
        <w:instrText>HYPERLINK "https://curriculum.nsw.edu.au/learning-areas/creative-arts/photography-film-and-digital-media-7-10-2025/overview"</w:instrText>
      </w:r>
      <w:r w:rsidRPr="00B93117">
        <w:rPr>
          <w:sz w:val="16"/>
          <w:szCs w:val="16"/>
        </w:rPr>
      </w:r>
      <w:r w:rsidRPr="00B93117">
        <w:rPr>
          <w:sz w:val="16"/>
          <w:szCs w:val="16"/>
        </w:rPr>
        <w:fldChar w:fldCharType="separate"/>
      </w:r>
      <w:r w:rsidRPr="00B93117">
        <w:rPr>
          <w:rStyle w:val="Hyperlink"/>
          <w:sz w:val="16"/>
          <w:szCs w:val="16"/>
        </w:rPr>
        <w:t>Photography, Film and Digital Media 7–10 Syllabus</w:t>
      </w:r>
      <w:r w:rsidRPr="00B93117">
        <w:rPr>
          <w:sz w:val="16"/>
          <w:szCs w:val="16"/>
        </w:rPr>
        <w:fldChar w:fldCharType="end"/>
      </w:r>
      <w:r w:rsidR="00737ABC">
        <w:rPr>
          <w:sz w:val="16"/>
          <w:szCs w:val="16"/>
        </w:rPr>
        <w:t xml:space="preserve"> </w:t>
      </w:r>
      <w:r w:rsidRPr="00B93117">
        <w:rPr>
          <w:sz w:val="16"/>
          <w:szCs w:val="16"/>
        </w:rPr>
        <w:t>© NSW Education Standards Authority (NESA) for and on behalf of the Crown in right of the State of New South Wales, 2025</w:t>
      </w:r>
      <w:r w:rsidR="009F4751">
        <w:rPr>
          <w:sz w:val="16"/>
          <w:szCs w:val="16"/>
        </w:rPr>
        <w:t>.</w:t>
      </w:r>
      <w:r w:rsidR="00F91F41">
        <w:rPr>
          <w:sz w:val="16"/>
          <w:szCs w:val="16"/>
        </w:rPr>
        <w:br w:type="page"/>
      </w:r>
    </w:p>
    <w:p w14:paraId="50E6BA0E" w14:textId="1D94B46D" w:rsidR="00D275F5" w:rsidRDefault="005E717D" w:rsidP="00737ABC">
      <w:pPr>
        <w:pStyle w:val="Heading1"/>
      </w:pPr>
      <w:r>
        <w:lastRenderedPageBreak/>
        <w:t xml:space="preserve">Term 3 </w:t>
      </w:r>
      <w:r w:rsidRPr="005E717D">
        <w:t>–</w:t>
      </w:r>
      <w:r>
        <w:t xml:space="preserve"> </w:t>
      </w:r>
      <w:r w:rsidR="00D275F5">
        <w:t>Suspended action (25 hours)</w:t>
      </w:r>
    </w:p>
    <w:p w14:paraId="3B183CC3" w14:textId="7A8ACC1A" w:rsidR="00F474FB" w:rsidRDefault="00D869D2" w:rsidP="00D869D2">
      <w:pPr>
        <w:pStyle w:val="Caption"/>
      </w:pPr>
      <w:r>
        <w:t xml:space="preserve">Table </w:t>
      </w:r>
      <w:fldSimple w:instr=" SEQ Table \* ARABIC ">
        <w:r>
          <w:rPr>
            <w:noProof/>
          </w:rPr>
          <w:t>4</w:t>
        </w:r>
      </w:fldSimple>
      <w:r w:rsidR="000A373F">
        <w:t xml:space="preserve"> </w:t>
      </w:r>
      <w:r w:rsidR="00F474FB">
        <w:t>– Term 3</w:t>
      </w:r>
    </w:p>
    <w:tbl>
      <w:tblPr>
        <w:tblStyle w:val="Tableheader"/>
        <w:tblW w:w="5000" w:type="pct"/>
        <w:tblLayout w:type="fixed"/>
        <w:tblLook w:val="04A0" w:firstRow="1" w:lastRow="0" w:firstColumn="1" w:lastColumn="0" w:noHBand="0" w:noVBand="1"/>
        <w:tblDescription w:val="Table outlines the learning overview, outcomes, skills and assessment details."/>
      </w:tblPr>
      <w:tblGrid>
        <w:gridCol w:w="1701"/>
        <w:gridCol w:w="12861"/>
      </w:tblGrid>
      <w:tr w:rsidR="00B93117" w:rsidRPr="00BD18F0" w14:paraId="06422ED9" w14:textId="77777777" w:rsidTr="0005555A">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76995582" w14:textId="77777777" w:rsidR="00B93117" w:rsidRPr="00BD18F0" w:rsidRDefault="00B93117" w:rsidP="00BD18F0">
            <w:r w:rsidRPr="00BD18F0">
              <w:t xml:space="preserve">Essentials </w:t>
            </w:r>
          </w:p>
        </w:tc>
        <w:tc>
          <w:tcPr>
            <w:tcW w:w="4416" w:type="pct"/>
          </w:tcPr>
          <w:p w14:paraId="737262B8" w14:textId="536119D2" w:rsidR="00B93117" w:rsidRPr="00BD18F0" w:rsidRDefault="00D275F5" w:rsidP="00BD18F0">
            <w:pPr>
              <w:cnfStyle w:val="100000000000" w:firstRow="1" w:lastRow="0" w:firstColumn="0" w:lastColumn="0" w:oddVBand="0" w:evenVBand="0" w:oddHBand="0" w:evenHBand="0" w:firstRowFirstColumn="0" w:firstRowLastColumn="0" w:lastRowFirstColumn="0" w:lastRowLastColumn="0"/>
            </w:pPr>
            <w:r w:rsidRPr="00BD18F0">
              <w:t>Unit and assessment overview</w:t>
            </w:r>
          </w:p>
        </w:tc>
      </w:tr>
      <w:tr w:rsidR="004D400C" w:rsidRPr="00BD18F0" w14:paraId="56777508" w14:textId="77777777" w:rsidTr="004D400C">
        <w:trPr>
          <w:cnfStyle w:val="000000100000" w:firstRow="0" w:lastRow="0" w:firstColumn="0" w:lastColumn="0" w:oddVBand="0" w:evenVBand="0" w:oddHBand="1" w:evenHBand="0" w:firstRowFirstColumn="0" w:firstRowLastColumn="0" w:lastRowFirstColumn="0" w:lastRowLastColumn="0"/>
          <w:trHeight w:val="3032"/>
        </w:trPr>
        <w:tc>
          <w:tcPr>
            <w:cnfStyle w:val="001000000000" w:firstRow="0" w:lastRow="0" w:firstColumn="1" w:lastColumn="0" w:oddVBand="0" w:evenVBand="0" w:oddHBand="0" w:evenHBand="0" w:firstRowFirstColumn="0" w:firstRowLastColumn="0" w:lastRowFirstColumn="0" w:lastRowLastColumn="0"/>
            <w:tcW w:w="584" w:type="pct"/>
          </w:tcPr>
          <w:p w14:paraId="340BF401" w14:textId="77777777" w:rsidR="004D400C" w:rsidRPr="00BD18F0" w:rsidRDefault="004D400C" w:rsidP="004D400C">
            <w:r w:rsidRPr="00BD18F0">
              <w:t xml:space="preserve">Learning overview </w:t>
            </w:r>
          </w:p>
        </w:tc>
        <w:tc>
          <w:tcPr>
            <w:tcW w:w="4416" w:type="pct"/>
          </w:tcPr>
          <w:p w14:paraId="5534C381" w14:textId="77777777" w:rsidR="004D400C" w:rsidRDefault="004D400C" w:rsidP="004D400C">
            <w:pPr>
              <w:cnfStyle w:val="000000100000" w:firstRow="0" w:lastRow="0" w:firstColumn="0" w:lastColumn="0" w:oddVBand="0" w:evenVBand="0" w:oddHBand="1" w:evenHBand="0" w:firstRowFirstColumn="0" w:firstRowLastColumn="0" w:lastRowFirstColumn="0" w:lastRowLastColumn="0"/>
            </w:pPr>
            <w:r w:rsidRPr="001735E9">
              <w:t xml:space="preserve">How does the portrait capture presence? </w:t>
            </w:r>
            <w:r w:rsidRPr="00BF732B">
              <w:t>How does the human face transform a fleeting moment into an enduring image?</w:t>
            </w:r>
          </w:p>
          <w:p w14:paraId="3C13963D" w14:textId="643D0BFF" w:rsidR="004D400C" w:rsidRPr="00BD18F0" w:rsidRDefault="004D400C" w:rsidP="004D400C">
            <w:pPr>
              <w:cnfStyle w:val="000000100000" w:firstRow="0" w:lastRow="0" w:firstColumn="0" w:lastColumn="0" w:oddVBand="0" w:evenVBand="0" w:oddHBand="1" w:evenHBand="0" w:firstRowFirstColumn="0" w:firstRowLastColumn="0" w:lastRowFirstColumn="0" w:lastRowLastColumn="0"/>
            </w:pPr>
            <w:r w:rsidRPr="00DD4E99">
              <w:t xml:space="preserve">Students explore how photomedia captures and manipulates moments in time through the lens of portraiture, investigating how the face, gaze and identity have been recorded across the history of photography and film. They examine portraiture conventions and how </w:t>
            </w:r>
            <w:r>
              <w:t>photomedia has captured</w:t>
            </w:r>
            <w:r w:rsidRPr="00DD4E99">
              <w:t xml:space="preserve"> identity and presence</w:t>
            </w:r>
            <w:r>
              <w:t xml:space="preserve"> over time</w:t>
            </w:r>
            <w:r w:rsidRPr="00DD4E99">
              <w:t xml:space="preserve">. Students plan and storyboard ideas, considering camera angles, framing, lighting, movement and timing to develop concepts that explore identity and the self. They experiment with depth of field, shutter speed, ISO and aperture to create mood and atmosphere, exploring film techniques such as sequencing, layering and looping </w:t>
            </w:r>
            <w:r>
              <w:t>across</w:t>
            </w:r>
            <w:r w:rsidRPr="00DD4E99">
              <w:t xml:space="preserve"> the history of cinema. Students analyse photomedia artworks using multiple viewpoints to interpret meaning</w:t>
            </w:r>
            <w:r>
              <w:t>.</w:t>
            </w:r>
          </w:p>
        </w:tc>
      </w:tr>
      <w:tr w:rsidR="004D400C" w:rsidRPr="00BD18F0" w14:paraId="60A984BE" w14:textId="77777777" w:rsidTr="00055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3FD189B3" w14:textId="77777777" w:rsidR="004D400C" w:rsidRPr="00BD18F0" w:rsidRDefault="004D400C" w:rsidP="004D400C">
            <w:r w:rsidRPr="00BD18F0">
              <w:t>Assessment outcomes</w:t>
            </w:r>
          </w:p>
        </w:tc>
        <w:tc>
          <w:tcPr>
            <w:tcW w:w="4416" w:type="pct"/>
          </w:tcPr>
          <w:p w14:paraId="0B5AAA05" w14:textId="77777777" w:rsidR="004D400C" w:rsidRDefault="004D400C" w:rsidP="004D400C">
            <w:pPr>
              <w:cnfStyle w:val="000000010000" w:firstRow="0" w:lastRow="0" w:firstColumn="0" w:lastColumn="0" w:oddVBand="0" w:evenVBand="0" w:oddHBand="0" w:evenHBand="1" w:firstRowFirstColumn="0" w:firstRowLastColumn="0" w:lastRowFirstColumn="0" w:lastRowLastColumn="0"/>
            </w:pPr>
            <w:r w:rsidRPr="00B822D4">
              <w:rPr>
                <w:rStyle w:val="Strong"/>
              </w:rPr>
              <w:t>PFM5-PMC-01</w:t>
            </w:r>
            <w:r w:rsidRPr="007F6279">
              <w:t xml:space="preserve"> makes and refines photomedia artworks to represent different ideas informed by an understanding of Artworld concepts and their relationships</w:t>
            </w:r>
          </w:p>
          <w:p w14:paraId="649C710A" w14:textId="30394926" w:rsidR="004D400C" w:rsidRPr="00BD18F0" w:rsidRDefault="004D400C" w:rsidP="004D400C">
            <w:pPr>
              <w:cnfStyle w:val="000000010000" w:firstRow="0" w:lastRow="0" w:firstColumn="0" w:lastColumn="0" w:oddVBand="0" w:evenVBand="0" w:oddHBand="0" w:evenHBand="1" w:firstRowFirstColumn="0" w:firstRowLastColumn="0" w:lastRowFirstColumn="0" w:lastRowLastColumn="0"/>
            </w:pPr>
            <w:r w:rsidRPr="00B822D4">
              <w:rPr>
                <w:rStyle w:val="Strong"/>
              </w:rPr>
              <w:t>PFM5-CHC-01</w:t>
            </w:r>
            <w:r w:rsidRPr="00210FBB">
              <w:t xml:space="preserve"> analyses and interprets photomedia artworks using the Artworld concepts and their relationships in Critical and historical studies</w:t>
            </w:r>
          </w:p>
        </w:tc>
      </w:tr>
      <w:tr w:rsidR="004D400C" w:rsidRPr="00BD18F0" w14:paraId="62104539" w14:textId="77777777" w:rsidTr="0005555A">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584" w:type="pct"/>
          </w:tcPr>
          <w:p w14:paraId="23E372B5" w14:textId="5893E23B" w:rsidR="004D400C" w:rsidRPr="00BD18F0" w:rsidRDefault="004D400C" w:rsidP="004D400C">
            <w:r w:rsidRPr="00BD18F0">
              <w:t>Assessment</w:t>
            </w:r>
          </w:p>
        </w:tc>
        <w:tc>
          <w:tcPr>
            <w:tcW w:w="4416" w:type="pct"/>
          </w:tcPr>
          <w:p w14:paraId="0C4F8790" w14:textId="22EF5B7C" w:rsidR="004D400C" w:rsidRPr="00BD18F0" w:rsidRDefault="00175969" w:rsidP="004D400C">
            <w:pPr>
              <w:cnfStyle w:val="000000100000" w:firstRow="0" w:lastRow="0" w:firstColumn="0" w:lastColumn="0" w:oddVBand="0" w:evenVBand="0" w:oddHBand="1" w:evenHBand="0" w:firstRowFirstColumn="0" w:firstRowLastColumn="0" w:lastRowFirstColumn="0" w:lastRowLastColumn="0"/>
            </w:pPr>
            <w:r>
              <w:t>Students create</w:t>
            </w:r>
            <w:r w:rsidRPr="00BD18F0">
              <w:t xml:space="preserve"> a series of sequential still images and a short moving image. Students interpret the meaning and significance of photomedia artworks</w:t>
            </w:r>
            <w:r>
              <w:t xml:space="preserve"> using the </w:t>
            </w:r>
            <w:r w:rsidRPr="00662D34">
              <w:t>Artworld concepts</w:t>
            </w:r>
            <w:r>
              <w:t>.</w:t>
            </w:r>
          </w:p>
        </w:tc>
      </w:tr>
    </w:tbl>
    <w:p w14:paraId="48EB39BB" w14:textId="7513E2E7" w:rsidR="00D275F5" w:rsidRDefault="00B93117" w:rsidP="00F91F41">
      <w:pPr>
        <w:pStyle w:val="Imageattributioncaption"/>
        <w:rPr>
          <w:iCs/>
          <w:color w:val="002664"/>
        </w:rPr>
      </w:pPr>
      <w:hyperlink r:id="rId10" w:history="1">
        <w:r w:rsidRPr="00B93117">
          <w:rPr>
            <w:rStyle w:val="Hyperlink"/>
            <w:sz w:val="16"/>
            <w:szCs w:val="16"/>
          </w:rPr>
          <w:t>Photography, Film and Digital Media 7–10 Syllabus</w:t>
        </w:r>
      </w:hyperlink>
      <w:r w:rsidRPr="00B93117">
        <w:rPr>
          <w:sz w:val="16"/>
          <w:szCs w:val="16"/>
        </w:rPr>
        <w:t xml:space="preserve"> © NSW Education Standards Authority (NESA) for and on behalf of the Crown in right of the State of New South Wales, 2025</w:t>
      </w:r>
      <w:r w:rsidR="009F4751">
        <w:rPr>
          <w:sz w:val="16"/>
          <w:szCs w:val="16"/>
        </w:rPr>
        <w:t>.</w:t>
      </w:r>
      <w:r w:rsidR="00D275F5">
        <w:br w:type="page"/>
      </w:r>
    </w:p>
    <w:p w14:paraId="2FD23D9F" w14:textId="21D3AA1E" w:rsidR="00F9144A" w:rsidRPr="00BD18F0" w:rsidRDefault="008030C4" w:rsidP="00737ABC">
      <w:pPr>
        <w:pStyle w:val="Heading1"/>
        <w:rPr>
          <w:iCs/>
        </w:rPr>
      </w:pPr>
      <w:r>
        <w:lastRenderedPageBreak/>
        <w:t xml:space="preserve">Term 4 </w:t>
      </w:r>
      <w:r w:rsidRPr="008030C4">
        <w:t>–</w:t>
      </w:r>
      <w:r>
        <w:t xml:space="preserve"> </w:t>
      </w:r>
      <w:r w:rsidR="00F9144A">
        <w:t>Framing the familiar</w:t>
      </w:r>
    </w:p>
    <w:p w14:paraId="65093308" w14:textId="384F949F" w:rsidR="008B250A" w:rsidRDefault="00D869D2" w:rsidP="00D869D2">
      <w:pPr>
        <w:pStyle w:val="Caption"/>
      </w:pPr>
      <w:r>
        <w:t xml:space="preserve">Table </w:t>
      </w:r>
      <w:fldSimple w:instr=" SEQ Table \* ARABIC ">
        <w:r>
          <w:rPr>
            <w:noProof/>
          </w:rPr>
          <w:t>5</w:t>
        </w:r>
      </w:fldSimple>
      <w:r w:rsidR="008B250A">
        <w:t xml:space="preserve"> – Term </w:t>
      </w:r>
      <w:r w:rsidR="00657CCE">
        <w:t>4</w:t>
      </w:r>
    </w:p>
    <w:tbl>
      <w:tblPr>
        <w:tblStyle w:val="Tableheader"/>
        <w:tblW w:w="5000" w:type="pct"/>
        <w:tblLayout w:type="fixed"/>
        <w:tblLook w:val="04A0" w:firstRow="1" w:lastRow="0" w:firstColumn="1" w:lastColumn="0" w:noHBand="0" w:noVBand="1"/>
        <w:tblDescription w:val="Table outlines the learning overview, outcomes, skills and assessment details."/>
      </w:tblPr>
      <w:tblGrid>
        <w:gridCol w:w="1701"/>
        <w:gridCol w:w="12861"/>
      </w:tblGrid>
      <w:tr w:rsidR="00B93117" w14:paraId="0243A3F3" w14:textId="77777777" w:rsidTr="0005555A">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60B5F4D8" w14:textId="77777777" w:rsidR="00B93117" w:rsidRDefault="00B93117">
            <w:r>
              <w:t xml:space="preserve">Essentials </w:t>
            </w:r>
          </w:p>
        </w:tc>
        <w:tc>
          <w:tcPr>
            <w:tcW w:w="4416" w:type="pct"/>
          </w:tcPr>
          <w:p w14:paraId="3F7EE5D3" w14:textId="5C0D90CC" w:rsidR="00B93117" w:rsidRPr="00BD18F0" w:rsidRDefault="00BD18F0">
            <w:pPr>
              <w:cnfStyle w:val="100000000000" w:firstRow="1" w:lastRow="0" w:firstColumn="0" w:lastColumn="0" w:oddVBand="0" w:evenVBand="0" w:oddHBand="0" w:evenHBand="0" w:firstRowFirstColumn="0" w:firstRowLastColumn="0" w:lastRowFirstColumn="0" w:lastRowLastColumn="0"/>
              <w:rPr>
                <w:iCs/>
              </w:rPr>
            </w:pPr>
            <w:r>
              <w:t>Unit and assessment overview</w:t>
            </w:r>
          </w:p>
        </w:tc>
      </w:tr>
      <w:tr w:rsidR="00C449FB" w14:paraId="351F985F" w14:textId="77777777" w:rsidTr="00055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77F56203" w14:textId="77777777" w:rsidR="00C449FB" w:rsidRDefault="00C449FB" w:rsidP="00C449FB">
            <w:r>
              <w:t xml:space="preserve">Learning overview </w:t>
            </w:r>
          </w:p>
        </w:tc>
        <w:tc>
          <w:tcPr>
            <w:tcW w:w="4416" w:type="pct"/>
          </w:tcPr>
          <w:p w14:paraId="6CDAC52B" w14:textId="77777777" w:rsidR="00C449FB" w:rsidRDefault="00C449FB" w:rsidP="00C449FB">
            <w:pPr>
              <w:cnfStyle w:val="000000100000" w:firstRow="0" w:lastRow="0" w:firstColumn="0" w:lastColumn="0" w:oddVBand="0" w:evenVBand="0" w:oddHBand="1" w:evenHBand="0" w:firstRowFirstColumn="0" w:firstRowLastColumn="0" w:lastRowFirstColumn="0" w:lastRowLastColumn="0"/>
              <w:rPr>
                <w:szCs w:val="22"/>
              </w:rPr>
            </w:pPr>
            <w:r w:rsidRPr="006959B5">
              <w:rPr>
                <w:szCs w:val="22"/>
              </w:rPr>
              <w:t>How can everyday objects and familiar spaces hold memory and tell stories?</w:t>
            </w:r>
            <w:r>
              <w:rPr>
                <w:szCs w:val="22"/>
              </w:rPr>
              <w:t xml:space="preserve"> </w:t>
            </w:r>
            <w:r w:rsidRPr="00683E49">
              <w:rPr>
                <w:szCs w:val="22"/>
              </w:rPr>
              <w:t xml:space="preserve">What is revealed when </w:t>
            </w:r>
            <w:r>
              <w:rPr>
                <w:szCs w:val="22"/>
              </w:rPr>
              <w:t>students</w:t>
            </w:r>
            <w:r w:rsidRPr="00683E49">
              <w:rPr>
                <w:szCs w:val="22"/>
              </w:rPr>
              <w:t xml:space="preserve"> slow down and look closely at the world around </w:t>
            </w:r>
            <w:r>
              <w:rPr>
                <w:szCs w:val="22"/>
              </w:rPr>
              <w:t>them</w:t>
            </w:r>
            <w:r w:rsidRPr="00683E49">
              <w:rPr>
                <w:szCs w:val="22"/>
              </w:rPr>
              <w:t>?</w:t>
            </w:r>
            <w:r>
              <w:rPr>
                <w:szCs w:val="22"/>
              </w:rPr>
              <w:t xml:space="preserve"> </w:t>
            </w:r>
          </w:p>
          <w:p w14:paraId="28FE0C03" w14:textId="1FCB000E" w:rsidR="00C449FB" w:rsidRPr="00790402" w:rsidRDefault="00C449FB" w:rsidP="00C449FB">
            <w:pPr>
              <w:cnfStyle w:val="000000100000" w:firstRow="0" w:lastRow="0" w:firstColumn="0" w:lastColumn="0" w:oddVBand="0" w:evenVBand="0" w:oddHBand="1" w:evenHBand="0" w:firstRowFirstColumn="0" w:firstRowLastColumn="0" w:lastRowFirstColumn="0" w:lastRowLastColumn="0"/>
              <w:rPr>
                <w:szCs w:val="22"/>
              </w:rPr>
            </w:pPr>
            <w:r w:rsidRPr="00C330B3">
              <w:rPr>
                <w:szCs w:val="22"/>
              </w:rPr>
              <w:t>Students explore how photomedia reveals the quiet beauty of everyday life</w:t>
            </w:r>
            <w:r>
              <w:rPr>
                <w:szCs w:val="22"/>
              </w:rPr>
              <w:t xml:space="preserve"> and the familiar </w:t>
            </w:r>
            <w:r w:rsidRPr="00C330B3">
              <w:rPr>
                <w:szCs w:val="22"/>
              </w:rPr>
              <w:t>through still life.</w:t>
            </w:r>
            <w:r w:rsidRPr="002C6950">
              <w:rPr>
                <w:szCs w:val="22"/>
              </w:rPr>
              <w:t xml:space="preserve"> They investigate how artists use objects to communicate memory. Students examine still life photography </w:t>
            </w:r>
            <w:r>
              <w:rPr>
                <w:szCs w:val="22"/>
              </w:rPr>
              <w:t>across</w:t>
            </w:r>
            <w:r w:rsidRPr="002C6950">
              <w:rPr>
                <w:szCs w:val="22"/>
              </w:rPr>
              <w:t xml:space="preserve"> historical and contemporary contexts, exploring how compositional choices transform ordinary subjects into </w:t>
            </w:r>
            <w:r>
              <w:rPr>
                <w:szCs w:val="22"/>
              </w:rPr>
              <w:t xml:space="preserve">images that speak to a wider world. </w:t>
            </w:r>
            <w:r w:rsidRPr="006C56FB">
              <w:rPr>
                <w:szCs w:val="22"/>
              </w:rPr>
              <w:t xml:space="preserve">The unit develops technical skills in digital photography and editing, alongside conceptual approaches to </w:t>
            </w:r>
            <w:r>
              <w:rPr>
                <w:szCs w:val="22"/>
              </w:rPr>
              <w:t>still life photography</w:t>
            </w:r>
            <w:r w:rsidRPr="006C56FB">
              <w:rPr>
                <w:szCs w:val="22"/>
              </w:rPr>
              <w:t xml:space="preserve">. </w:t>
            </w:r>
            <w:r w:rsidRPr="00D30AEF">
              <w:rPr>
                <w:szCs w:val="22"/>
              </w:rPr>
              <w:t>Students practise arrangement, lighting</w:t>
            </w:r>
            <w:r>
              <w:rPr>
                <w:szCs w:val="22"/>
              </w:rPr>
              <w:t xml:space="preserve">, </w:t>
            </w:r>
            <w:r w:rsidRPr="00D30AEF">
              <w:rPr>
                <w:szCs w:val="22"/>
              </w:rPr>
              <w:t>the use of negative space, scale and texture to create considered and intentional still life images.</w:t>
            </w:r>
          </w:p>
        </w:tc>
      </w:tr>
      <w:tr w:rsidR="00C449FB" w14:paraId="270E3B70" w14:textId="77777777" w:rsidTr="00055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182540B7" w14:textId="77777777" w:rsidR="00C449FB" w:rsidRDefault="00C449FB" w:rsidP="00C449FB">
            <w:r>
              <w:t>Assessment outcomes</w:t>
            </w:r>
          </w:p>
        </w:tc>
        <w:tc>
          <w:tcPr>
            <w:tcW w:w="4416" w:type="pct"/>
          </w:tcPr>
          <w:p w14:paraId="7794FD53" w14:textId="77777777" w:rsidR="00C449FB" w:rsidRPr="00BD18F0" w:rsidRDefault="00C449FB" w:rsidP="00C449FB">
            <w:pPr>
              <w:cnfStyle w:val="000000010000" w:firstRow="0" w:lastRow="0" w:firstColumn="0" w:lastColumn="0" w:oddVBand="0" w:evenVBand="0" w:oddHBand="0" w:evenHBand="1" w:firstRowFirstColumn="0" w:firstRowLastColumn="0" w:lastRowFirstColumn="0" w:lastRowLastColumn="0"/>
            </w:pPr>
            <w:r w:rsidRPr="00BD18F0">
              <w:rPr>
                <w:rStyle w:val="Strong"/>
              </w:rPr>
              <w:t>PFM5-PMV-01</w:t>
            </w:r>
            <w:r w:rsidRPr="00BD18F0">
              <w:t xml:space="preserve"> applies and evaluates Viewpoints to refine artistic intent and represent meaning in photomedia artworks</w:t>
            </w:r>
          </w:p>
          <w:p w14:paraId="68307BE7" w14:textId="29C75E00" w:rsidR="00C449FB" w:rsidRDefault="00C449FB" w:rsidP="00C449FB">
            <w:pPr>
              <w:cnfStyle w:val="000000010000" w:firstRow="0" w:lastRow="0" w:firstColumn="0" w:lastColumn="0" w:oddVBand="0" w:evenVBand="0" w:oddHBand="0" w:evenHBand="1" w:firstRowFirstColumn="0" w:firstRowLastColumn="0" w:lastRowFirstColumn="0" w:lastRowLastColumn="0"/>
            </w:pPr>
            <w:r w:rsidRPr="00BD18F0">
              <w:rPr>
                <w:rStyle w:val="Strong"/>
              </w:rPr>
              <w:t>PFM5-CHV-01</w:t>
            </w:r>
            <w:r w:rsidRPr="00BD18F0">
              <w:t xml:space="preserve"> interprets meaning and significance of photomedia artworks and the world using Viewpoints</w:t>
            </w:r>
          </w:p>
        </w:tc>
      </w:tr>
      <w:tr w:rsidR="00C449FB" w14:paraId="120870C9" w14:textId="77777777" w:rsidTr="00055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0B365F05" w14:textId="3480E99F" w:rsidR="00C449FB" w:rsidRPr="00F91F41" w:rsidRDefault="00C449FB" w:rsidP="00C449FB">
            <w:pPr>
              <w:rPr>
                <w:b w:val="0"/>
              </w:rPr>
            </w:pPr>
            <w:r>
              <w:t xml:space="preserve">Assessment </w:t>
            </w:r>
          </w:p>
        </w:tc>
        <w:tc>
          <w:tcPr>
            <w:tcW w:w="4416" w:type="pct"/>
          </w:tcPr>
          <w:p w14:paraId="432232EC" w14:textId="030FEE44" w:rsidR="00C449FB" w:rsidRPr="00930DE7" w:rsidRDefault="0001541B" w:rsidP="00C449FB">
            <w:pPr>
              <w:widowControl/>
              <w:mirrorIndents w:val="0"/>
              <w:cnfStyle w:val="000000100000" w:firstRow="0" w:lastRow="0" w:firstColumn="0" w:lastColumn="0" w:oddVBand="0" w:evenVBand="0" w:oddHBand="1" w:evenHBand="0" w:firstRowFirstColumn="0" w:firstRowLastColumn="0" w:lastRowFirstColumn="0" w:lastRowLastColumn="0"/>
            </w:pPr>
            <w:r>
              <w:rPr>
                <w:szCs w:val="22"/>
              </w:rPr>
              <w:t>Students</w:t>
            </w:r>
            <w:r w:rsidRPr="00930DE7">
              <w:rPr>
                <w:szCs w:val="22"/>
              </w:rPr>
              <w:t xml:space="preserve"> produce a series of </w:t>
            </w:r>
            <w:r>
              <w:rPr>
                <w:szCs w:val="22"/>
              </w:rPr>
              <w:t>still life photographs and</w:t>
            </w:r>
            <w:r w:rsidRPr="00930DE7">
              <w:rPr>
                <w:szCs w:val="22"/>
              </w:rPr>
              <w:t xml:space="preserve"> </w:t>
            </w:r>
            <w:r>
              <w:rPr>
                <w:szCs w:val="22"/>
              </w:rPr>
              <w:t>conduct</w:t>
            </w:r>
            <w:r w:rsidRPr="00930DE7">
              <w:rPr>
                <w:szCs w:val="22"/>
              </w:rPr>
              <w:t xml:space="preserve"> an interview about </w:t>
            </w:r>
            <w:r>
              <w:rPr>
                <w:szCs w:val="22"/>
              </w:rPr>
              <w:t>a still life photomedia artwork informed by the Viewpoints</w:t>
            </w:r>
            <w:r w:rsidRPr="00930DE7">
              <w:rPr>
                <w:szCs w:val="22"/>
              </w:rPr>
              <w:t>.</w:t>
            </w:r>
          </w:p>
        </w:tc>
      </w:tr>
    </w:tbl>
    <w:p w14:paraId="2910C572" w14:textId="16F4BDF8" w:rsidR="00BD18F0" w:rsidRPr="00BD18F0" w:rsidRDefault="00B93117" w:rsidP="00BD18F0">
      <w:pPr>
        <w:pStyle w:val="Imageattributioncaption"/>
        <w:rPr>
          <w:sz w:val="16"/>
          <w:szCs w:val="16"/>
        </w:rPr>
      </w:pPr>
      <w:hyperlink r:id="rId11" w:history="1">
        <w:r w:rsidRPr="00B93117">
          <w:rPr>
            <w:rStyle w:val="Hyperlink"/>
            <w:sz w:val="16"/>
            <w:szCs w:val="16"/>
          </w:rPr>
          <w:t>Photography, Film and Digital Media 7–10 Syllabus</w:t>
        </w:r>
      </w:hyperlink>
      <w:r w:rsidRPr="00B93117">
        <w:rPr>
          <w:sz w:val="16"/>
          <w:szCs w:val="16"/>
        </w:rPr>
        <w:t xml:space="preserve"> © NSW Education Standards Authority (NESA) for and on behalf of the Crown in right of the State of New South Wales, 2025</w:t>
      </w:r>
      <w:r w:rsidR="009F4751">
        <w:rPr>
          <w:sz w:val="16"/>
          <w:szCs w:val="16"/>
        </w:rPr>
        <w:t>.</w:t>
      </w:r>
      <w:r w:rsidR="0044775A">
        <w:br w:type="page"/>
      </w:r>
    </w:p>
    <w:bookmarkEnd w:id="2"/>
    <w:bookmarkEnd w:id="3"/>
    <w:bookmarkEnd w:id="4"/>
    <w:bookmarkEnd w:id="5"/>
    <w:bookmarkEnd w:id="6"/>
    <w:p w14:paraId="14809E5D" w14:textId="09FDEC5C" w:rsidR="00ED4BFA" w:rsidRDefault="004D19A5" w:rsidP="009A2156">
      <w:pPr>
        <w:pStyle w:val="Heading1"/>
        <w:tabs>
          <w:tab w:val="left" w:pos="6434"/>
        </w:tabs>
      </w:pPr>
      <w:r>
        <w:lastRenderedPageBreak/>
        <w:t>References</w:t>
      </w:r>
    </w:p>
    <w:p w14:paraId="0D86A648" w14:textId="77777777" w:rsidR="00D869D2" w:rsidRPr="00D869D2" w:rsidRDefault="00D869D2" w:rsidP="00D869D2">
      <w:pPr>
        <w:pStyle w:val="FeatureBox2"/>
      </w:pPr>
      <w:r w:rsidRPr="00D869D2">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01A5D288" w14:textId="77777777" w:rsidR="00D869D2" w:rsidRPr="00D869D2" w:rsidRDefault="00D869D2" w:rsidP="00D869D2">
      <w:pPr>
        <w:pStyle w:val="FeatureBox2"/>
      </w:pPr>
      <w:r w:rsidRPr="00D869D2">
        <w:t xml:space="preserve">Please refer to the NESA Copyright Disclaimer for more information </w:t>
      </w:r>
      <w:hyperlink r:id="rId12" w:history="1">
        <w:r w:rsidRPr="00D869D2">
          <w:rPr>
            <w:rStyle w:val="Hyperlink"/>
          </w:rPr>
          <w:t>https://www.nsw.gov.au/education-and-training/nesa/copyright</w:t>
        </w:r>
      </w:hyperlink>
      <w:r w:rsidRPr="00D869D2">
        <w:t>.</w:t>
      </w:r>
    </w:p>
    <w:p w14:paraId="2EC81480" w14:textId="77777777" w:rsidR="00D869D2" w:rsidRPr="00D869D2" w:rsidRDefault="00D869D2" w:rsidP="00D869D2">
      <w:pPr>
        <w:pStyle w:val="FeatureBox2"/>
      </w:pPr>
      <w:r w:rsidRPr="00D869D2">
        <w:t xml:space="preserve">NESA holds the only official and up-to-date versions of the NSW Curriculum and syllabus documents. Please visit NESA </w:t>
      </w:r>
      <w:hyperlink r:id="rId13" w:history="1">
        <w:r w:rsidRPr="00D869D2">
          <w:rPr>
            <w:rStyle w:val="Hyperlink"/>
          </w:rPr>
          <w:t>https://www.nsw.gov.au/education-and-training/nesa</w:t>
        </w:r>
      </w:hyperlink>
      <w:r w:rsidRPr="00D869D2">
        <w:t xml:space="preserve"> and NSW Curriculum </w:t>
      </w:r>
      <w:hyperlink r:id="rId14" w:history="1">
        <w:r w:rsidRPr="00D869D2">
          <w:rPr>
            <w:rStyle w:val="Hyperlink"/>
          </w:rPr>
          <w:t>https://curriculum.nsw.edu.au</w:t>
        </w:r>
      </w:hyperlink>
      <w:r w:rsidRPr="00D869D2">
        <w:t>.</w:t>
      </w:r>
    </w:p>
    <w:p w14:paraId="6C66D634" w14:textId="1B80238F" w:rsidR="008B6F21" w:rsidRDefault="00ED5D42" w:rsidP="00D869D2">
      <w:hyperlink r:id="rId15" w:history="1">
        <w:r w:rsidRPr="00D869D2">
          <w:rPr>
            <w:rStyle w:val="Hyperlink"/>
          </w:rPr>
          <w:t>Photography, Film and Digital Media 7–10</w:t>
        </w:r>
        <w:r w:rsidR="00C02B79" w:rsidRPr="00D869D2">
          <w:rPr>
            <w:rStyle w:val="Hyperlink"/>
          </w:rPr>
          <w:t xml:space="preserve"> </w:t>
        </w:r>
        <w:r w:rsidR="008B6F21" w:rsidRPr="00D869D2">
          <w:rPr>
            <w:rStyle w:val="Hyperlink"/>
          </w:rPr>
          <w:t>Syllabus</w:t>
        </w:r>
      </w:hyperlink>
      <w:r w:rsidR="008B6F21" w:rsidRPr="00832FC1">
        <w:t xml:space="preserve"> © NSW Education Standards Authority (NESA) for and on behalf of the Crown in right of the State of New South</w:t>
      </w:r>
      <w:r w:rsidR="008B6F21" w:rsidRPr="00C63EA7">
        <w:t xml:space="preserve"> Wales, </w:t>
      </w:r>
      <w:r w:rsidR="00D869D2">
        <w:t>2025.</w:t>
      </w:r>
    </w:p>
    <w:p w14:paraId="4552D625" w14:textId="77777777" w:rsidR="00083485" w:rsidRDefault="00083485" w:rsidP="00083485">
      <w:r>
        <w:t>NESA (NSW Education Standards Authority) (n.d.) ‘</w:t>
      </w:r>
      <w:hyperlink r:id="rId16" w:history="1">
        <w:r>
          <w:rPr>
            <w:rStyle w:val="Hyperlink"/>
            <w:iCs/>
          </w:rPr>
          <w:t>Selecting and sequencing</w:t>
        </w:r>
      </w:hyperlink>
      <w:r>
        <w:t xml:space="preserve">’, </w:t>
      </w:r>
      <w:r>
        <w:rPr>
          <w:rStyle w:val="Emphasis"/>
        </w:rPr>
        <w:t>Planning and supporting student learning</w:t>
      </w:r>
      <w:r>
        <w:t>, NSW Curriculum website, accessed 18 June 2026.</w:t>
      </w:r>
    </w:p>
    <w:p w14:paraId="0ADD4A3B" w14:textId="7472BF80" w:rsidR="00962DCD" w:rsidRDefault="00ED4BFA" w:rsidP="00ED4BFA">
      <w:r>
        <w:t>Wiliam D (2013)</w:t>
      </w:r>
      <w:r w:rsidR="004775EA">
        <w:t xml:space="preserve"> </w:t>
      </w:r>
      <w:r w:rsidR="004775EA" w:rsidRPr="127B10CA">
        <w:rPr>
          <w:noProof/>
        </w:rPr>
        <w:t>‘</w:t>
      </w:r>
      <w:hyperlink r:id="rId17">
        <w:r w:rsidR="004775EA" w:rsidRPr="127B10CA">
          <w:rPr>
            <w:rStyle w:val="Hyperlink"/>
            <w:noProof/>
          </w:rPr>
          <w:t xml:space="preserve">Assessment: The </w:t>
        </w:r>
        <w:r w:rsidR="00BE4144">
          <w:rPr>
            <w:rStyle w:val="Hyperlink"/>
            <w:noProof/>
          </w:rPr>
          <w:t>B</w:t>
        </w:r>
        <w:r w:rsidR="004775EA" w:rsidRPr="127B10CA">
          <w:rPr>
            <w:rStyle w:val="Hyperlink"/>
            <w:noProof/>
          </w:rPr>
          <w:t xml:space="preserve">ridge between </w:t>
        </w:r>
        <w:r w:rsidR="00BE4144">
          <w:rPr>
            <w:rStyle w:val="Hyperlink"/>
            <w:noProof/>
          </w:rPr>
          <w:t>T</w:t>
        </w:r>
        <w:r w:rsidR="004775EA" w:rsidRPr="127B10CA">
          <w:rPr>
            <w:rStyle w:val="Hyperlink"/>
            <w:noProof/>
          </w:rPr>
          <w:t xml:space="preserve">eaching and </w:t>
        </w:r>
        <w:r w:rsidR="00BE4144">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21(2):15–20, accessed</w:t>
      </w:r>
      <w:r w:rsidR="00083A3D">
        <w:t xml:space="preserve"> 18 June 2026</w:t>
      </w:r>
      <w:r w:rsidR="002334C4">
        <w:t>.</w:t>
      </w:r>
    </w:p>
    <w:p w14:paraId="6675723A" w14:textId="77777777" w:rsidR="00684CDB" w:rsidRDefault="00684CDB" w:rsidP="00ED4BFA">
      <w:pPr>
        <w:sectPr w:rsidR="00684CDB" w:rsidSect="003769C0">
          <w:headerReference w:type="default" r:id="rId18"/>
          <w:footerReference w:type="even" r:id="rId19"/>
          <w:footerReference w:type="default" r:id="rId20"/>
          <w:headerReference w:type="first" r:id="rId21"/>
          <w:footerReference w:type="first" r:id="rId22"/>
          <w:pgSz w:w="16838" w:h="11906" w:orient="landscape"/>
          <w:pgMar w:top="1134" w:right="1134" w:bottom="1134" w:left="1134" w:header="709" w:footer="709" w:gutter="0"/>
          <w:pgNumType w:start="0"/>
          <w:cols w:space="708"/>
          <w:titlePg/>
          <w:docGrid w:linePitch="360"/>
        </w:sectPr>
      </w:pPr>
    </w:p>
    <w:p w14:paraId="42AC0F22" w14:textId="5998B222"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9F4751">
        <w:rPr>
          <w:rStyle w:val="Strong"/>
          <w:szCs w:val="22"/>
        </w:rPr>
        <w:t>6</w:t>
      </w:r>
    </w:p>
    <w:p w14:paraId="5DCD730D"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2DC3A28C" w14:textId="77777777" w:rsidR="002C1558" w:rsidRDefault="002C1558" w:rsidP="002C1558">
      <w:pPr>
        <w:spacing w:line="276" w:lineRule="auto"/>
      </w:pPr>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453FB31F" w14:textId="77777777" w:rsidR="002C1558" w:rsidRDefault="002C1558" w:rsidP="002C1558">
      <w:pPr>
        <w:spacing w:line="276" w:lineRule="auto"/>
      </w:pPr>
      <w:r>
        <w:t xml:space="preserve"> </w:t>
      </w:r>
      <w:r>
        <w:rPr>
          <w:noProof/>
        </w:rPr>
        <w:drawing>
          <wp:inline distT="0" distB="0" distL="0" distR="0" wp14:anchorId="3CF04D09" wp14:editId="69C81EC5">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C77312" w14:textId="77777777" w:rsidR="002C1558" w:rsidRPr="002D3434" w:rsidRDefault="002C1558" w:rsidP="002C1558">
      <w:pPr>
        <w:spacing w:line="276" w:lineRule="auto"/>
      </w:pPr>
      <w:r w:rsidRPr="002D3434">
        <w:t>This license allows you to share and adapt the material for any purpose, even commercially.</w:t>
      </w:r>
    </w:p>
    <w:p w14:paraId="799645F6" w14:textId="5F58C944" w:rsidR="002C1558" w:rsidRPr="002D3434" w:rsidRDefault="002C1558" w:rsidP="002C1558">
      <w:pPr>
        <w:spacing w:line="276" w:lineRule="auto"/>
      </w:pPr>
      <w:r w:rsidRPr="002D3434">
        <w:t>Attribution should be given to © State of New South Wales (Department of Education), 202</w:t>
      </w:r>
      <w:r w:rsidR="009F4751">
        <w:t>6</w:t>
      </w:r>
      <w:r w:rsidRPr="002D3434">
        <w:t>.</w:t>
      </w:r>
    </w:p>
    <w:p w14:paraId="1506F910" w14:textId="77777777" w:rsidR="002C1558" w:rsidRPr="002D3434" w:rsidRDefault="002C1558" w:rsidP="002C1558">
      <w:pPr>
        <w:spacing w:line="276" w:lineRule="auto"/>
      </w:pPr>
      <w:r w:rsidRPr="002D3434">
        <w:t>Material in this resource not available under a Creative Commons license:</w:t>
      </w:r>
    </w:p>
    <w:p w14:paraId="478D96AE"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1DDA7013"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600A3ABA"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037BE9C2"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3C37871"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684CDB" w:rsidRPr="00C57987" w:rsidSect="003769C0">
      <w:headerReference w:type="default" r:id="rId25"/>
      <w:footerReference w:type="default" r:id="rId26"/>
      <w:headerReference w:type="first" r:id="rId27"/>
      <w:footerReference w:type="first" r:id="rId2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551E7" w14:textId="77777777" w:rsidR="006D2155" w:rsidRDefault="006D2155" w:rsidP="00E51733">
      <w:r>
        <w:separator/>
      </w:r>
    </w:p>
  </w:endnote>
  <w:endnote w:type="continuationSeparator" w:id="0">
    <w:p w14:paraId="658FADA1" w14:textId="77777777" w:rsidR="006D2155" w:rsidRDefault="006D2155" w:rsidP="00E51733">
      <w:r>
        <w:continuationSeparator/>
      </w:r>
    </w:p>
  </w:endnote>
  <w:endnote w:type="continuationNotice" w:id="1">
    <w:p w14:paraId="5DE32D5C" w14:textId="77777777" w:rsidR="006D2155" w:rsidRDefault="006D215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C843151-2A1D-45CB-90D5-727CEDCD0FC5}"/>
  </w:font>
  <w:font w:name="Calibri">
    <w:panose1 w:val="020F0502020204030204"/>
    <w:charset w:val="00"/>
    <w:family w:val="swiss"/>
    <w:pitch w:val="variable"/>
    <w:sig w:usb0="E4002EFF" w:usb1="C200247B" w:usb2="00000009" w:usb3="00000000" w:csb0="000001FF" w:csb1="00000000"/>
    <w:embedRegular r:id="rId2" w:fontKey="{9E73391A-ABE7-4AC2-B52E-BEE8B67E0109}"/>
    <w:embedBold r:id="rId3" w:fontKey="{F00E22C4-3E6B-4C46-A597-90693549800B}"/>
    <w:embedItalic r:id="rId4" w:fontKey="{509B8F92-900B-4C07-8CA4-CB2079AE5CDF}"/>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0C5C3A87-A60C-44BD-9E34-7E917D35BE63}"/>
  </w:font>
  <w:font w:name="Calibri Light">
    <w:panose1 w:val="020F0302020204030204"/>
    <w:charset w:val="00"/>
    <w:family w:val="swiss"/>
    <w:pitch w:val="variable"/>
    <w:sig w:usb0="E4002EFF" w:usb1="C200247B" w:usb2="00000009" w:usb3="00000000" w:csb0="000001FF" w:csb1="00000000"/>
    <w:embedRegular r:id="rId6" w:fontKey="{190CB807-1F4A-4D08-9232-081A1A9511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3F53A" w14:textId="536F29D8"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E68F1">
      <w:rPr>
        <w:noProof/>
      </w:rPr>
      <w:t>Jun-26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9393F" w14:textId="45FE12AF" w:rsidR="00F66145" w:rsidRPr="00684CDB" w:rsidRDefault="00684CDB" w:rsidP="00684CDB">
    <w:pPr>
      <w:pStyle w:val="Footer"/>
    </w:pPr>
    <w:r>
      <w:t xml:space="preserve">© NSW Department of Education, </w:t>
    </w:r>
    <w:r w:rsidR="00EA10A3">
      <w:t>Jun-26</w:t>
    </w:r>
    <w:r>
      <w:ptab w:relativeTo="margin" w:alignment="right" w:leader="none"/>
    </w:r>
    <w:r>
      <w:rPr>
        <w:b/>
        <w:noProof/>
        <w:sz w:val="28"/>
        <w:szCs w:val="28"/>
      </w:rPr>
      <w:drawing>
        <wp:inline distT="0" distB="0" distL="0" distR="0" wp14:anchorId="15B578EC" wp14:editId="6DECA516">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C301B" w14:textId="77777777" w:rsidR="00684CDB" w:rsidRPr="002F375A" w:rsidRDefault="00684CDB" w:rsidP="00684CDB">
    <w:pPr>
      <w:pStyle w:val="Logo"/>
      <w:jc w:val="right"/>
    </w:pPr>
    <w:r w:rsidRPr="008426B6">
      <w:rPr>
        <w:noProof/>
      </w:rPr>
      <w:drawing>
        <wp:inline distT="0" distB="0" distL="0" distR="0" wp14:anchorId="79BB865C" wp14:editId="2A1E5E60">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08535"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FA60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A8874" w14:textId="77777777" w:rsidR="006D2155" w:rsidRDefault="006D2155" w:rsidP="00E51733">
      <w:r>
        <w:separator/>
      </w:r>
    </w:p>
  </w:footnote>
  <w:footnote w:type="continuationSeparator" w:id="0">
    <w:p w14:paraId="0923B9B4" w14:textId="77777777" w:rsidR="006D2155" w:rsidRDefault="006D2155" w:rsidP="00E51733">
      <w:r>
        <w:continuationSeparator/>
      </w:r>
    </w:p>
  </w:footnote>
  <w:footnote w:type="continuationNotice" w:id="1">
    <w:p w14:paraId="723C16BD" w14:textId="77777777" w:rsidR="006D2155" w:rsidRDefault="006D215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C23BB" w14:textId="28CC51B1" w:rsidR="00684CDB" w:rsidRDefault="008E5C7C" w:rsidP="00684CDB">
    <w:pPr>
      <w:pStyle w:val="Documentname"/>
    </w:pPr>
    <w:r>
      <w:t>Photography</w:t>
    </w:r>
    <w:r w:rsidR="005975A1">
      <w:t>,</w:t>
    </w:r>
    <w:r>
      <w:t xml:space="preserve"> Film and Digital Media</w:t>
    </w:r>
    <w:r w:rsidR="00603A3A" w:rsidRPr="00603A3A">
      <w:t xml:space="preserve"> </w:t>
    </w:r>
    <w:r w:rsidR="00AE1EDB">
      <w:t>7</w:t>
    </w:r>
    <w:r w:rsidR="00AE1EDB" w:rsidRPr="00AE1EDB">
      <w:t>–</w:t>
    </w:r>
    <w:r w:rsidR="00AE1EDB">
      <w:t xml:space="preserve">10 </w:t>
    </w:r>
    <w:r w:rsidR="00AE1EDB" w:rsidRPr="00AE1EDB">
      <w:t>–</w:t>
    </w:r>
    <w:r w:rsidR="00AE1EDB">
      <w:t xml:space="preserve"> </w:t>
    </w:r>
    <w:r w:rsidR="00603A3A" w:rsidRPr="00603A3A">
      <w:t xml:space="preserve">Stage </w:t>
    </w:r>
    <w:r w:rsidR="00E8401A">
      <w:t>5</w:t>
    </w:r>
    <w:r w:rsidR="00AE1EDB">
      <w:t xml:space="preserve"> </w:t>
    </w:r>
    <w:r w:rsidR="00603A3A" w:rsidRPr="00603A3A">
      <w:t xml:space="preserve">– </w:t>
    </w:r>
    <w:r w:rsidR="00885C79">
      <w:t>1</w:t>
    </w:r>
    <w:r w:rsidR="00B20B8D">
      <w:t>00-hour</w:t>
    </w:r>
    <w:r w:rsidR="00603A3A" w:rsidRPr="00603A3A">
      <w:t xml:space="preserve"> sample scope and sequence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D0279" w14:textId="77777777" w:rsidR="00761246" w:rsidRPr="00684CDB" w:rsidRDefault="006D2155" w:rsidP="00684CDB">
    <w:pPr>
      <w:pStyle w:val="Header"/>
      <w:spacing w:after="0"/>
    </w:pPr>
    <w:r>
      <w:pict w14:anchorId="2A863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334A8"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9C1E7" w14:textId="77777777" w:rsidR="002C1558" w:rsidRPr="00FA6449" w:rsidRDefault="002C1558">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0239E3"/>
    <w:multiLevelType w:val="multilevel"/>
    <w:tmpl w:val="DB0AA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FB3435"/>
    <w:multiLevelType w:val="multilevel"/>
    <w:tmpl w:val="005CF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B64849"/>
    <w:multiLevelType w:val="multilevel"/>
    <w:tmpl w:val="AADC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71595F"/>
    <w:multiLevelType w:val="multilevel"/>
    <w:tmpl w:val="C70CCAA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8390BCE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D2945F0"/>
    <w:multiLevelType w:val="multilevel"/>
    <w:tmpl w:val="A964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B84BF1"/>
    <w:multiLevelType w:val="multilevel"/>
    <w:tmpl w:val="EEBC2B9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5"/>
  </w:num>
  <w:num w:numId="2" w16cid:durableId="85199002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5"/>
  </w:num>
  <w:num w:numId="5" w16cid:durableId="418914110">
    <w:abstractNumId w:val="9"/>
  </w:num>
  <w:num w:numId="6" w16cid:durableId="1305741312">
    <w:abstractNumId w:val="6"/>
  </w:num>
  <w:num w:numId="7" w16cid:durableId="1466007447">
    <w:abstractNumId w:val="5"/>
  </w:num>
  <w:num w:numId="8" w16cid:durableId="1330014102">
    <w:abstractNumId w:val="10"/>
  </w:num>
  <w:num w:numId="9" w16cid:durableId="393547715">
    <w:abstractNumId w:val="1"/>
  </w:num>
  <w:num w:numId="10" w16cid:durableId="1055158464">
    <w:abstractNumId w:val="1"/>
  </w:num>
  <w:num w:numId="11" w16cid:durableId="280917969">
    <w:abstractNumId w:val="2"/>
  </w:num>
  <w:num w:numId="12" w16cid:durableId="86386354">
    <w:abstractNumId w:val="7"/>
  </w:num>
  <w:num w:numId="13" w16cid:durableId="1766271177">
    <w:abstractNumId w:val="3"/>
  </w:num>
  <w:num w:numId="14" w16cid:durableId="1648240694">
    <w:abstractNumId w:val="4"/>
  </w:num>
  <w:num w:numId="15" w16cid:durableId="127228292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77476175">
    <w:abstractNumId w:val="0"/>
  </w:num>
  <w:num w:numId="17" w16cid:durableId="109520937">
    <w:abstractNumId w:val="5"/>
  </w:num>
  <w:num w:numId="18" w16cid:durableId="1931962017">
    <w:abstractNumId w:val="9"/>
  </w:num>
  <w:num w:numId="19" w16cid:durableId="376861632">
    <w:abstractNumId w:val="9"/>
  </w:num>
  <w:num w:numId="20" w16cid:durableId="1303920482">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31D"/>
    <w:rsid w:val="0000085C"/>
    <w:rsid w:val="00000DE7"/>
    <w:rsid w:val="00000ECF"/>
    <w:rsid w:val="00001276"/>
    <w:rsid w:val="000024B3"/>
    <w:rsid w:val="0000385B"/>
    <w:rsid w:val="00003E84"/>
    <w:rsid w:val="00004470"/>
    <w:rsid w:val="00005AA1"/>
    <w:rsid w:val="00006D14"/>
    <w:rsid w:val="0001132F"/>
    <w:rsid w:val="0001256F"/>
    <w:rsid w:val="00013409"/>
    <w:rsid w:val="000139B2"/>
    <w:rsid w:val="00013D7A"/>
    <w:rsid w:val="00013FF2"/>
    <w:rsid w:val="0001435B"/>
    <w:rsid w:val="00014BCE"/>
    <w:rsid w:val="00015133"/>
    <w:rsid w:val="0001541B"/>
    <w:rsid w:val="0001559E"/>
    <w:rsid w:val="00015C9B"/>
    <w:rsid w:val="0002109F"/>
    <w:rsid w:val="000222CA"/>
    <w:rsid w:val="000223ED"/>
    <w:rsid w:val="0002260F"/>
    <w:rsid w:val="000235B1"/>
    <w:rsid w:val="000252CB"/>
    <w:rsid w:val="00027AFE"/>
    <w:rsid w:val="00031232"/>
    <w:rsid w:val="0003252F"/>
    <w:rsid w:val="0003306E"/>
    <w:rsid w:val="00036143"/>
    <w:rsid w:val="0003724E"/>
    <w:rsid w:val="000374F4"/>
    <w:rsid w:val="00037B00"/>
    <w:rsid w:val="00037C37"/>
    <w:rsid w:val="00040CDA"/>
    <w:rsid w:val="00041150"/>
    <w:rsid w:val="0004145A"/>
    <w:rsid w:val="00041E1E"/>
    <w:rsid w:val="000428E8"/>
    <w:rsid w:val="000433A2"/>
    <w:rsid w:val="00044182"/>
    <w:rsid w:val="00045C1B"/>
    <w:rsid w:val="00045F0D"/>
    <w:rsid w:val="0004750C"/>
    <w:rsid w:val="00047862"/>
    <w:rsid w:val="00051EB4"/>
    <w:rsid w:val="0005555A"/>
    <w:rsid w:val="00055E5A"/>
    <w:rsid w:val="000568F2"/>
    <w:rsid w:val="00056914"/>
    <w:rsid w:val="00060762"/>
    <w:rsid w:val="00060C8B"/>
    <w:rsid w:val="00061D5B"/>
    <w:rsid w:val="00061F21"/>
    <w:rsid w:val="00062754"/>
    <w:rsid w:val="00064321"/>
    <w:rsid w:val="00065480"/>
    <w:rsid w:val="00065A05"/>
    <w:rsid w:val="00065A75"/>
    <w:rsid w:val="00066124"/>
    <w:rsid w:val="000737A7"/>
    <w:rsid w:val="00074030"/>
    <w:rsid w:val="00074E30"/>
    <w:rsid w:val="00074F0F"/>
    <w:rsid w:val="0007680D"/>
    <w:rsid w:val="00080BB9"/>
    <w:rsid w:val="00081AED"/>
    <w:rsid w:val="00082A20"/>
    <w:rsid w:val="00082EF9"/>
    <w:rsid w:val="00083485"/>
    <w:rsid w:val="00083A3D"/>
    <w:rsid w:val="00083FE4"/>
    <w:rsid w:val="00084D66"/>
    <w:rsid w:val="00086D1E"/>
    <w:rsid w:val="000912D4"/>
    <w:rsid w:val="00092147"/>
    <w:rsid w:val="000924B3"/>
    <w:rsid w:val="00094873"/>
    <w:rsid w:val="00095A13"/>
    <w:rsid w:val="000964A3"/>
    <w:rsid w:val="000977A0"/>
    <w:rsid w:val="000A0410"/>
    <w:rsid w:val="000A0A68"/>
    <w:rsid w:val="000A0C1D"/>
    <w:rsid w:val="000A1D1C"/>
    <w:rsid w:val="000A373F"/>
    <w:rsid w:val="000A45CB"/>
    <w:rsid w:val="000A4701"/>
    <w:rsid w:val="000A751A"/>
    <w:rsid w:val="000B0B23"/>
    <w:rsid w:val="000B261A"/>
    <w:rsid w:val="000B3969"/>
    <w:rsid w:val="000B4668"/>
    <w:rsid w:val="000B5F01"/>
    <w:rsid w:val="000B6021"/>
    <w:rsid w:val="000B6CD5"/>
    <w:rsid w:val="000C13E1"/>
    <w:rsid w:val="000C1B93"/>
    <w:rsid w:val="000C24ED"/>
    <w:rsid w:val="000C273A"/>
    <w:rsid w:val="000C48A4"/>
    <w:rsid w:val="000C6591"/>
    <w:rsid w:val="000C77C5"/>
    <w:rsid w:val="000C7A9D"/>
    <w:rsid w:val="000C7EBC"/>
    <w:rsid w:val="000C7FC0"/>
    <w:rsid w:val="000D0475"/>
    <w:rsid w:val="000D1AAD"/>
    <w:rsid w:val="000D22DE"/>
    <w:rsid w:val="000D23A3"/>
    <w:rsid w:val="000D2DBD"/>
    <w:rsid w:val="000D36B8"/>
    <w:rsid w:val="000D377B"/>
    <w:rsid w:val="000D3BBE"/>
    <w:rsid w:val="000D457D"/>
    <w:rsid w:val="000D5BD5"/>
    <w:rsid w:val="000D5D68"/>
    <w:rsid w:val="000D7466"/>
    <w:rsid w:val="000E2034"/>
    <w:rsid w:val="000E3DD0"/>
    <w:rsid w:val="000E61DF"/>
    <w:rsid w:val="000E7D70"/>
    <w:rsid w:val="000F034B"/>
    <w:rsid w:val="000F0973"/>
    <w:rsid w:val="000F3557"/>
    <w:rsid w:val="000F3A10"/>
    <w:rsid w:val="000F51F3"/>
    <w:rsid w:val="001000E0"/>
    <w:rsid w:val="00100B2D"/>
    <w:rsid w:val="00101D39"/>
    <w:rsid w:val="00101D61"/>
    <w:rsid w:val="001057DB"/>
    <w:rsid w:val="00107203"/>
    <w:rsid w:val="0010752B"/>
    <w:rsid w:val="00107F6C"/>
    <w:rsid w:val="00110CA7"/>
    <w:rsid w:val="00111195"/>
    <w:rsid w:val="00111954"/>
    <w:rsid w:val="00112528"/>
    <w:rsid w:val="0011273F"/>
    <w:rsid w:val="001128AA"/>
    <w:rsid w:val="001129BF"/>
    <w:rsid w:val="00112B08"/>
    <w:rsid w:val="00115909"/>
    <w:rsid w:val="00116C6A"/>
    <w:rsid w:val="00121812"/>
    <w:rsid w:val="001245E8"/>
    <w:rsid w:val="0012647D"/>
    <w:rsid w:val="00126586"/>
    <w:rsid w:val="001275C0"/>
    <w:rsid w:val="0013012D"/>
    <w:rsid w:val="00130134"/>
    <w:rsid w:val="00130FAB"/>
    <w:rsid w:val="0013228E"/>
    <w:rsid w:val="0013244F"/>
    <w:rsid w:val="001347E8"/>
    <w:rsid w:val="00136B3B"/>
    <w:rsid w:val="00137312"/>
    <w:rsid w:val="0013798A"/>
    <w:rsid w:val="00140D9B"/>
    <w:rsid w:val="00141C0B"/>
    <w:rsid w:val="00143E4C"/>
    <w:rsid w:val="0014582B"/>
    <w:rsid w:val="001504E0"/>
    <w:rsid w:val="00150B08"/>
    <w:rsid w:val="00150F75"/>
    <w:rsid w:val="00152217"/>
    <w:rsid w:val="0015258B"/>
    <w:rsid w:val="00153E5B"/>
    <w:rsid w:val="00153F84"/>
    <w:rsid w:val="0015536B"/>
    <w:rsid w:val="001559BB"/>
    <w:rsid w:val="00157DE4"/>
    <w:rsid w:val="001602AF"/>
    <w:rsid w:val="00160CE4"/>
    <w:rsid w:val="001619D9"/>
    <w:rsid w:val="00162A16"/>
    <w:rsid w:val="00163E5D"/>
    <w:rsid w:val="00166C07"/>
    <w:rsid w:val="00170662"/>
    <w:rsid w:val="0017083B"/>
    <w:rsid w:val="00171890"/>
    <w:rsid w:val="00172349"/>
    <w:rsid w:val="00173515"/>
    <w:rsid w:val="00174D0A"/>
    <w:rsid w:val="00175969"/>
    <w:rsid w:val="00175D49"/>
    <w:rsid w:val="00176D88"/>
    <w:rsid w:val="001774DD"/>
    <w:rsid w:val="001777CD"/>
    <w:rsid w:val="00180754"/>
    <w:rsid w:val="00183203"/>
    <w:rsid w:val="00183D0A"/>
    <w:rsid w:val="001856EB"/>
    <w:rsid w:val="00186B94"/>
    <w:rsid w:val="001878CA"/>
    <w:rsid w:val="00187E62"/>
    <w:rsid w:val="0019071F"/>
    <w:rsid w:val="00190846"/>
    <w:rsid w:val="00190C6F"/>
    <w:rsid w:val="00190D3C"/>
    <w:rsid w:val="00191CC1"/>
    <w:rsid w:val="00192304"/>
    <w:rsid w:val="00192462"/>
    <w:rsid w:val="001925F4"/>
    <w:rsid w:val="00193147"/>
    <w:rsid w:val="0019392F"/>
    <w:rsid w:val="001957D9"/>
    <w:rsid w:val="001974DC"/>
    <w:rsid w:val="001975D4"/>
    <w:rsid w:val="001A09D1"/>
    <w:rsid w:val="001A23BA"/>
    <w:rsid w:val="001A2455"/>
    <w:rsid w:val="001A2D64"/>
    <w:rsid w:val="001A3009"/>
    <w:rsid w:val="001A3AE6"/>
    <w:rsid w:val="001A6E39"/>
    <w:rsid w:val="001A7E04"/>
    <w:rsid w:val="001B112D"/>
    <w:rsid w:val="001B1224"/>
    <w:rsid w:val="001B1930"/>
    <w:rsid w:val="001B2AD8"/>
    <w:rsid w:val="001B3240"/>
    <w:rsid w:val="001B3597"/>
    <w:rsid w:val="001B3A89"/>
    <w:rsid w:val="001B6897"/>
    <w:rsid w:val="001C09A0"/>
    <w:rsid w:val="001C0A49"/>
    <w:rsid w:val="001C3967"/>
    <w:rsid w:val="001C3FB9"/>
    <w:rsid w:val="001C69AF"/>
    <w:rsid w:val="001C7676"/>
    <w:rsid w:val="001C7E97"/>
    <w:rsid w:val="001D00C6"/>
    <w:rsid w:val="001D272B"/>
    <w:rsid w:val="001D330F"/>
    <w:rsid w:val="001D5230"/>
    <w:rsid w:val="001D563C"/>
    <w:rsid w:val="001D5663"/>
    <w:rsid w:val="001D5753"/>
    <w:rsid w:val="001E0FA3"/>
    <w:rsid w:val="001E16EC"/>
    <w:rsid w:val="001E222D"/>
    <w:rsid w:val="001E28C4"/>
    <w:rsid w:val="001E450C"/>
    <w:rsid w:val="001E45F2"/>
    <w:rsid w:val="001E47DC"/>
    <w:rsid w:val="001E5682"/>
    <w:rsid w:val="001E59FE"/>
    <w:rsid w:val="001E5DF4"/>
    <w:rsid w:val="001F0B6C"/>
    <w:rsid w:val="001F26BD"/>
    <w:rsid w:val="001F3363"/>
    <w:rsid w:val="001F3690"/>
    <w:rsid w:val="001F4110"/>
    <w:rsid w:val="001F487E"/>
    <w:rsid w:val="001F58F9"/>
    <w:rsid w:val="001F5C52"/>
    <w:rsid w:val="001F6CCB"/>
    <w:rsid w:val="001F6E49"/>
    <w:rsid w:val="00201C3A"/>
    <w:rsid w:val="00201C4B"/>
    <w:rsid w:val="00202E19"/>
    <w:rsid w:val="0020339B"/>
    <w:rsid w:val="002105AD"/>
    <w:rsid w:val="00210FBB"/>
    <w:rsid w:val="00211392"/>
    <w:rsid w:val="002122BB"/>
    <w:rsid w:val="00213EA8"/>
    <w:rsid w:val="00214437"/>
    <w:rsid w:val="002146D6"/>
    <w:rsid w:val="00216620"/>
    <w:rsid w:val="0021771E"/>
    <w:rsid w:val="00217787"/>
    <w:rsid w:val="00220FC8"/>
    <w:rsid w:val="00222C9F"/>
    <w:rsid w:val="00223772"/>
    <w:rsid w:val="00224FF2"/>
    <w:rsid w:val="0022546B"/>
    <w:rsid w:val="00227E6F"/>
    <w:rsid w:val="0023212D"/>
    <w:rsid w:val="00232503"/>
    <w:rsid w:val="0023258E"/>
    <w:rsid w:val="002334C4"/>
    <w:rsid w:val="00234162"/>
    <w:rsid w:val="00234A94"/>
    <w:rsid w:val="00235D70"/>
    <w:rsid w:val="00235FE5"/>
    <w:rsid w:val="0023652A"/>
    <w:rsid w:val="00237AF5"/>
    <w:rsid w:val="00237D21"/>
    <w:rsid w:val="0024121F"/>
    <w:rsid w:val="00241511"/>
    <w:rsid w:val="00241869"/>
    <w:rsid w:val="00242387"/>
    <w:rsid w:val="00242F57"/>
    <w:rsid w:val="00243AFC"/>
    <w:rsid w:val="002441F9"/>
    <w:rsid w:val="00244417"/>
    <w:rsid w:val="002449E6"/>
    <w:rsid w:val="00244EB9"/>
    <w:rsid w:val="00245242"/>
    <w:rsid w:val="002467FE"/>
    <w:rsid w:val="00246D4A"/>
    <w:rsid w:val="00247A0F"/>
    <w:rsid w:val="00247C1F"/>
    <w:rsid w:val="002500FD"/>
    <w:rsid w:val="00250743"/>
    <w:rsid w:val="002507F0"/>
    <w:rsid w:val="0025103A"/>
    <w:rsid w:val="00251CD7"/>
    <w:rsid w:val="00252597"/>
    <w:rsid w:val="00252A9B"/>
    <w:rsid w:val="0025471A"/>
    <w:rsid w:val="0025592F"/>
    <w:rsid w:val="00256CB5"/>
    <w:rsid w:val="002601F6"/>
    <w:rsid w:val="00262A6A"/>
    <w:rsid w:val="00263658"/>
    <w:rsid w:val="00264128"/>
    <w:rsid w:val="00264CBB"/>
    <w:rsid w:val="0026548C"/>
    <w:rsid w:val="00266207"/>
    <w:rsid w:val="002702DC"/>
    <w:rsid w:val="002709E3"/>
    <w:rsid w:val="00270D9E"/>
    <w:rsid w:val="00271C5B"/>
    <w:rsid w:val="002721B7"/>
    <w:rsid w:val="0027370C"/>
    <w:rsid w:val="0027499B"/>
    <w:rsid w:val="0027714A"/>
    <w:rsid w:val="00277FB2"/>
    <w:rsid w:val="002814C9"/>
    <w:rsid w:val="00282374"/>
    <w:rsid w:val="00283057"/>
    <w:rsid w:val="00283846"/>
    <w:rsid w:val="00283E6E"/>
    <w:rsid w:val="00284EB6"/>
    <w:rsid w:val="00285895"/>
    <w:rsid w:val="00285D09"/>
    <w:rsid w:val="002865D8"/>
    <w:rsid w:val="002871B9"/>
    <w:rsid w:val="002917EA"/>
    <w:rsid w:val="00291B62"/>
    <w:rsid w:val="002937A7"/>
    <w:rsid w:val="00293BF0"/>
    <w:rsid w:val="0029503C"/>
    <w:rsid w:val="00296A49"/>
    <w:rsid w:val="00297AE1"/>
    <w:rsid w:val="002A1104"/>
    <w:rsid w:val="002A15BB"/>
    <w:rsid w:val="002A28B4"/>
    <w:rsid w:val="002A2B8C"/>
    <w:rsid w:val="002A2ECF"/>
    <w:rsid w:val="002A35CF"/>
    <w:rsid w:val="002A475D"/>
    <w:rsid w:val="002A61B5"/>
    <w:rsid w:val="002A68C6"/>
    <w:rsid w:val="002A6D21"/>
    <w:rsid w:val="002A75DC"/>
    <w:rsid w:val="002A7EA1"/>
    <w:rsid w:val="002A7F3A"/>
    <w:rsid w:val="002B038C"/>
    <w:rsid w:val="002B0750"/>
    <w:rsid w:val="002B081A"/>
    <w:rsid w:val="002B0F52"/>
    <w:rsid w:val="002B201B"/>
    <w:rsid w:val="002B5425"/>
    <w:rsid w:val="002B5ED8"/>
    <w:rsid w:val="002B649A"/>
    <w:rsid w:val="002B76C3"/>
    <w:rsid w:val="002B7F15"/>
    <w:rsid w:val="002C1558"/>
    <w:rsid w:val="002C1761"/>
    <w:rsid w:val="002C1C05"/>
    <w:rsid w:val="002C1FD5"/>
    <w:rsid w:val="002C2606"/>
    <w:rsid w:val="002C4C82"/>
    <w:rsid w:val="002C76A8"/>
    <w:rsid w:val="002C79EB"/>
    <w:rsid w:val="002D0086"/>
    <w:rsid w:val="002D0B86"/>
    <w:rsid w:val="002D15F5"/>
    <w:rsid w:val="002D2254"/>
    <w:rsid w:val="002D2472"/>
    <w:rsid w:val="002D2BAF"/>
    <w:rsid w:val="002D3ACA"/>
    <w:rsid w:val="002D4FFE"/>
    <w:rsid w:val="002D7807"/>
    <w:rsid w:val="002E2B2F"/>
    <w:rsid w:val="002E2E6A"/>
    <w:rsid w:val="002E3286"/>
    <w:rsid w:val="002E4249"/>
    <w:rsid w:val="002E4FA2"/>
    <w:rsid w:val="002E5A88"/>
    <w:rsid w:val="002E5CDF"/>
    <w:rsid w:val="002E5F5F"/>
    <w:rsid w:val="002E6036"/>
    <w:rsid w:val="002E6498"/>
    <w:rsid w:val="002E7899"/>
    <w:rsid w:val="002E7AF3"/>
    <w:rsid w:val="002F26F9"/>
    <w:rsid w:val="002F2F11"/>
    <w:rsid w:val="002F41A4"/>
    <w:rsid w:val="002F5D11"/>
    <w:rsid w:val="002F6A9D"/>
    <w:rsid w:val="002F7204"/>
    <w:rsid w:val="002F7213"/>
    <w:rsid w:val="002F7939"/>
    <w:rsid w:val="002F7CFE"/>
    <w:rsid w:val="00303085"/>
    <w:rsid w:val="0030477F"/>
    <w:rsid w:val="003047D0"/>
    <w:rsid w:val="003057F1"/>
    <w:rsid w:val="0030636A"/>
    <w:rsid w:val="00306594"/>
    <w:rsid w:val="00306C23"/>
    <w:rsid w:val="00307C7E"/>
    <w:rsid w:val="00311093"/>
    <w:rsid w:val="0031159C"/>
    <w:rsid w:val="00311E7E"/>
    <w:rsid w:val="00311FBF"/>
    <w:rsid w:val="003121E3"/>
    <w:rsid w:val="003124C7"/>
    <w:rsid w:val="003126CC"/>
    <w:rsid w:val="0031334A"/>
    <w:rsid w:val="00314EC8"/>
    <w:rsid w:val="00315879"/>
    <w:rsid w:val="00316C06"/>
    <w:rsid w:val="00317BB2"/>
    <w:rsid w:val="00317D16"/>
    <w:rsid w:val="003201CB"/>
    <w:rsid w:val="00320B8E"/>
    <w:rsid w:val="00321CE7"/>
    <w:rsid w:val="00322B6A"/>
    <w:rsid w:val="00323B41"/>
    <w:rsid w:val="003257F3"/>
    <w:rsid w:val="00325FC2"/>
    <w:rsid w:val="00326B96"/>
    <w:rsid w:val="00326EF3"/>
    <w:rsid w:val="0032793B"/>
    <w:rsid w:val="003301EF"/>
    <w:rsid w:val="0033141C"/>
    <w:rsid w:val="0033565B"/>
    <w:rsid w:val="00335970"/>
    <w:rsid w:val="0033598E"/>
    <w:rsid w:val="00336D05"/>
    <w:rsid w:val="00340106"/>
    <w:rsid w:val="0034048F"/>
    <w:rsid w:val="00340DD9"/>
    <w:rsid w:val="00342A50"/>
    <w:rsid w:val="00343CAE"/>
    <w:rsid w:val="00350243"/>
    <w:rsid w:val="00350A6A"/>
    <w:rsid w:val="00351C0E"/>
    <w:rsid w:val="003521BC"/>
    <w:rsid w:val="003525BD"/>
    <w:rsid w:val="0035310A"/>
    <w:rsid w:val="003574FA"/>
    <w:rsid w:val="00360564"/>
    <w:rsid w:val="00360E17"/>
    <w:rsid w:val="00361974"/>
    <w:rsid w:val="0036209C"/>
    <w:rsid w:val="0036222B"/>
    <w:rsid w:val="00366079"/>
    <w:rsid w:val="00366258"/>
    <w:rsid w:val="0036723B"/>
    <w:rsid w:val="00367C11"/>
    <w:rsid w:val="00367F27"/>
    <w:rsid w:val="003701F5"/>
    <w:rsid w:val="003702B9"/>
    <w:rsid w:val="00372645"/>
    <w:rsid w:val="00372D59"/>
    <w:rsid w:val="00373604"/>
    <w:rsid w:val="00373F70"/>
    <w:rsid w:val="003746CE"/>
    <w:rsid w:val="00374C3D"/>
    <w:rsid w:val="003762A3"/>
    <w:rsid w:val="00376585"/>
    <w:rsid w:val="00376940"/>
    <w:rsid w:val="003769C0"/>
    <w:rsid w:val="0037735F"/>
    <w:rsid w:val="0037758B"/>
    <w:rsid w:val="00377944"/>
    <w:rsid w:val="00377AB0"/>
    <w:rsid w:val="00380BF9"/>
    <w:rsid w:val="00381FEF"/>
    <w:rsid w:val="00382C95"/>
    <w:rsid w:val="0038474E"/>
    <w:rsid w:val="00385968"/>
    <w:rsid w:val="00385A36"/>
    <w:rsid w:val="00385D11"/>
    <w:rsid w:val="00385DFB"/>
    <w:rsid w:val="00386CA1"/>
    <w:rsid w:val="00387129"/>
    <w:rsid w:val="003876CD"/>
    <w:rsid w:val="00387F53"/>
    <w:rsid w:val="00390439"/>
    <w:rsid w:val="00390895"/>
    <w:rsid w:val="003911D4"/>
    <w:rsid w:val="00392289"/>
    <w:rsid w:val="0039316D"/>
    <w:rsid w:val="00393ABF"/>
    <w:rsid w:val="00394B43"/>
    <w:rsid w:val="00394F69"/>
    <w:rsid w:val="003950CE"/>
    <w:rsid w:val="003963E4"/>
    <w:rsid w:val="003A0A44"/>
    <w:rsid w:val="003A120B"/>
    <w:rsid w:val="003A1C9C"/>
    <w:rsid w:val="003A5190"/>
    <w:rsid w:val="003A6798"/>
    <w:rsid w:val="003A6A12"/>
    <w:rsid w:val="003B0A81"/>
    <w:rsid w:val="003B1293"/>
    <w:rsid w:val="003B1411"/>
    <w:rsid w:val="003B1B92"/>
    <w:rsid w:val="003B1EF6"/>
    <w:rsid w:val="003B21DB"/>
    <w:rsid w:val="003B23C4"/>
    <w:rsid w:val="003B240E"/>
    <w:rsid w:val="003B2BA0"/>
    <w:rsid w:val="003B30E7"/>
    <w:rsid w:val="003B32EA"/>
    <w:rsid w:val="003B3D01"/>
    <w:rsid w:val="003B40FA"/>
    <w:rsid w:val="003B58F7"/>
    <w:rsid w:val="003B72D9"/>
    <w:rsid w:val="003B7B79"/>
    <w:rsid w:val="003C0547"/>
    <w:rsid w:val="003C0D84"/>
    <w:rsid w:val="003C1A2F"/>
    <w:rsid w:val="003C1CEB"/>
    <w:rsid w:val="003C285F"/>
    <w:rsid w:val="003C4E0C"/>
    <w:rsid w:val="003C63E1"/>
    <w:rsid w:val="003C77C3"/>
    <w:rsid w:val="003C7DE0"/>
    <w:rsid w:val="003D0C3D"/>
    <w:rsid w:val="003D0D2B"/>
    <w:rsid w:val="003D13EF"/>
    <w:rsid w:val="003D1F35"/>
    <w:rsid w:val="003D2AF8"/>
    <w:rsid w:val="003D2E6B"/>
    <w:rsid w:val="003D3FE3"/>
    <w:rsid w:val="003D487E"/>
    <w:rsid w:val="003D48BF"/>
    <w:rsid w:val="003E192F"/>
    <w:rsid w:val="003E1949"/>
    <w:rsid w:val="003E1A79"/>
    <w:rsid w:val="003E1D01"/>
    <w:rsid w:val="003E2D1D"/>
    <w:rsid w:val="003E4899"/>
    <w:rsid w:val="003E48EF"/>
    <w:rsid w:val="003E56F2"/>
    <w:rsid w:val="003E6247"/>
    <w:rsid w:val="003F04F1"/>
    <w:rsid w:val="003F1EE2"/>
    <w:rsid w:val="003F4065"/>
    <w:rsid w:val="003F520E"/>
    <w:rsid w:val="003F57C1"/>
    <w:rsid w:val="003F582E"/>
    <w:rsid w:val="003F683D"/>
    <w:rsid w:val="003F6A3C"/>
    <w:rsid w:val="003F71D4"/>
    <w:rsid w:val="003F7D76"/>
    <w:rsid w:val="00400A94"/>
    <w:rsid w:val="00401084"/>
    <w:rsid w:val="004036D8"/>
    <w:rsid w:val="00407EF0"/>
    <w:rsid w:val="00410FE3"/>
    <w:rsid w:val="00412241"/>
    <w:rsid w:val="004124F2"/>
    <w:rsid w:val="00412574"/>
    <w:rsid w:val="00412C9D"/>
    <w:rsid w:val="00412F2B"/>
    <w:rsid w:val="004144EE"/>
    <w:rsid w:val="004178B3"/>
    <w:rsid w:val="004203E6"/>
    <w:rsid w:val="004205A4"/>
    <w:rsid w:val="00424A6A"/>
    <w:rsid w:val="00425B54"/>
    <w:rsid w:val="00430F12"/>
    <w:rsid w:val="00432C69"/>
    <w:rsid w:val="004339ED"/>
    <w:rsid w:val="004358CF"/>
    <w:rsid w:val="004375F7"/>
    <w:rsid w:val="00442972"/>
    <w:rsid w:val="00443AC9"/>
    <w:rsid w:val="00443F1F"/>
    <w:rsid w:val="00445940"/>
    <w:rsid w:val="00445ED3"/>
    <w:rsid w:val="0044689B"/>
    <w:rsid w:val="0044775A"/>
    <w:rsid w:val="004506F2"/>
    <w:rsid w:val="00450E47"/>
    <w:rsid w:val="00451724"/>
    <w:rsid w:val="00456440"/>
    <w:rsid w:val="00457021"/>
    <w:rsid w:val="00457B14"/>
    <w:rsid w:val="00457E86"/>
    <w:rsid w:val="00461413"/>
    <w:rsid w:val="0046210F"/>
    <w:rsid w:val="004632D8"/>
    <w:rsid w:val="00464BC3"/>
    <w:rsid w:val="0046543C"/>
    <w:rsid w:val="004662AB"/>
    <w:rsid w:val="0046684A"/>
    <w:rsid w:val="004668C5"/>
    <w:rsid w:val="00466F43"/>
    <w:rsid w:val="00467775"/>
    <w:rsid w:val="004705BF"/>
    <w:rsid w:val="00475046"/>
    <w:rsid w:val="0047751B"/>
    <w:rsid w:val="004775EA"/>
    <w:rsid w:val="00477A72"/>
    <w:rsid w:val="00480185"/>
    <w:rsid w:val="0048045D"/>
    <w:rsid w:val="00480D5D"/>
    <w:rsid w:val="00480FC6"/>
    <w:rsid w:val="004815D2"/>
    <w:rsid w:val="00481C56"/>
    <w:rsid w:val="0048282A"/>
    <w:rsid w:val="004835BE"/>
    <w:rsid w:val="00485662"/>
    <w:rsid w:val="004860EA"/>
    <w:rsid w:val="0048642E"/>
    <w:rsid w:val="00487832"/>
    <w:rsid w:val="00487C94"/>
    <w:rsid w:val="0049084A"/>
    <w:rsid w:val="004921E1"/>
    <w:rsid w:val="00492397"/>
    <w:rsid w:val="00493D26"/>
    <w:rsid w:val="0049439F"/>
    <w:rsid w:val="004949E4"/>
    <w:rsid w:val="00494BE7"/>
    <w:rsid w:val="0049554C"/>
    <w:rsid w:val="00495A10"/>
    <w:rsid w:val="00496CAB"/>
    <w:rsid w:val="004974D8"/>
    <w:rsid w:val="00497728"/>
    <w:rsid w:val="004A02D8"/>
    <w:rsid w:val="004A03EF"/>
    <w:rsid w:val="004A1E04"/>
    <w:rsid w:val="004A2BC0"/>
    <w:rsid w:val="004A4671"/>
    <w:rsid w:val="004A5080"/>
    <w:rsid w:val="004A51CB"/>
    <w:rsid w:val="004B11C7"/>
    <w:rsid w:val="004B1211"/>
    <w:rsid w:val="004B1E9F"/>
    <w:rsid w:val="004B3720"/>
    <w:rsid w:val="004B484F"/>
    <w:rsid w:val="004B4F08"/>
    <w:rsid w:val="004B5889"/>
    <w:rsid w:val="004B5C5A"/>
    <w:rsid w:val="004B5E87"/>
    <w:rsid w:val="004B5FF8"/>
    <w:rsid w:val="004B74B9"/>
    <w:rsid w:val="004C1191"/>
    <w:rsid w:val="004C11A9"/>
    <w:rsid w:val="004C21CC"/>
    <w:rsid w:val="004C34F0"/>
    <w:rsid w:val="004C3C4B"/>
    <w:rsid w:val="004C4073"/>
    <w:rsid w:val="004C40E8"/>
    <w:rsid w:val="004C635F"/>
    <w:rsid w:val="004C6520"/>
    <w:rsid w:val="004C6DB7"/>
    <w:rsid w:val="004C7062"/>
    <w:rsid w:val="004C7B33"/>
    <w:rsid w:val="004D18D4"/>
    <w:rsid w:val="004D19A5"/>
    <w:rsid w:val="004D2A30"/>
    <w:rsid w:val="004D3509"/>
    <w:rsid w:val="004D3AFB"/>
    <w:rsid w:val="004D400C"/>
    <w:rsid w:val="004D432F"/>
    <w:rsid w:val="004D4E4A"/>
    <w:rsid w:val="004D4F15"/>
    <w:rsid w:val="004D5FA1"/>
    <w:rsid w:val="004D73EE"/>
    <w:rsid w:val="004E0B02"/>
    <w:rsid w:val="004E1128"/>
    <w:rsid w:val="004E1F9F"/>
    <w:rsid w:val="004E2802"/>
    <w:rsid w:val="004E2A76"/>
    <w:rsid w:val="004E3FE0"/>
    <w:rsid w:val="004E41F7"/>
    <w:rsid w:val="004E4BE5"/>
    <w:rsid w:val="004E5DB9"/>
    <w:rsid w:val="004E68F1"/>
    <w:rsid w:val="004E6BEF"/>
    <w:rsid w:val="004E6C34"/>
    <w:rsid w:val="004F062B"/>
    <w:rsid w:val="004F0995"/>
    <w:rsid w:val="004F1B2D"/>
    <w:rsid w:val="004F35AC"/>
    <w:rsid w:val="004F44B0"/>
    <w:rsid w:val="004F48DD"/>
    <w:rsid w:val="004F497D"/>
    <w:rsid w:val="004F5C49"/>
    <w:rsid w:val="004F6AF2"/>
    <w:rsid w:val="005001B4"/>
    <w:rsid w:val="0050206B"/>
    <w:rsid w:val="00502B15"/>
    <w:rsid w:val="00503154"/>
    <w:rsid w:val="00504259"/>
    <w:rsid w:val="00504DD8"/>
    <w:rsid w:val="00505C91"/>
    <w:rsid w:val="00506516"/>
    <w:rsid w:val="005067E3"/>
    <w:rsid w:val="00506BB7"/>
    <w:rsid w:val="005106B9"/>
    <w:rsid w:val="00510CE5"/>
    <w:rsid w:val="00510FC0"/>
    <w:rsid w:val="005116DB"/>
    <w:rsid w:val="00511863"/>
    <w:rsid w:val="00512C48"/>
    <w:rsid w:val="005137BC"/>
    <w:rsid w:val="00513A73"/>
    <w:rsid w:val="00513B92"/>
    <w:rsid w:val="00513CDE"/>
    <w:rsid w:val="005207B0"/>
    <w:rsid w:val="00520B13"/>
    <w:rsid w:val="00521919"/>
    <w:rsid w:val="00521C80"/>
    <w:rsid w:val="00522142"/>
    <w:rsid w:val="00522DE6"/>
    <w:rsid w:val="00522E82"/>
    <w:rsid w:val="00524106"/>
    <w:rsid w:val="0052460A"/>
    <w:rsid w:val="00524C1D"/>
    <w:rsid w:val="00526795"/>
    <w:rsid w:val="00526EB0"/>
    <w:rsid w:val="00527449"/>
    <w:rsid w:val="00527641"/>
    <w:rsid w:val="0053130F"/>
    <w:rsid w:val="005314E9"/>
    <w:rsid w:val="00531520"/>
    <w:rsid w:val="00531F29"/>
    <w:rsid w:val="00534C1C"/>
    <w:rsid w:val="00535257"/>
    <w:rsid w:val="0053530B"/>
    <w:rsid w:val="00535790"/>
    <w:rsid w:val="00535CDF"/>
    <w:rsid w:val="0053609D"/>
    <w:rsid w:val="00540E19"/>
    <w:rsid w:val="0054150F"/>
    <w:rsid w:val="00541FBB"/>
    <w:rsid w:val="00542016"/>
    <w:rsid w:val="00542D92"/>
    <w:rsid w:val="00545A2B"/>
    <w:rsid w:val="00545EC4"/>
    <w:rsid w:val="0054713F"/>
    <w:rsid w:val="00550A1D"/>
    <w:rsid w:val="00552A6C"/>
    <w:rsid w:val="0055404E"/>
    <w:rsid w:val="00557418"/>
    <w:rsid w:val="00561A21"/>
    <w:rsid w:val="005629C4"/>
    <w:rsid w:val="00563846"/>
    <w:rsid w:val="005649D2"/>
    <w:rsid w:val="00565673"/>
    <w:rsid w:val="005659BF"/>
    <w:rsid w:val="0056685C"/>
    <w:rsid w:val="00567A04"/>
    <w:rsid w:val="0057248C"/>
    <w:rsid w:val="00572534"/>
    <w:rsid w:val="00572E29"/>
    <w:rsid w:val="00572F5D"/>
    <w:rsid w:val="00574707"/>
    <w:rsid w:val="0058102D"/>
    <w:rsid w:val="005818DA"/>
    <w:rsid w:val="00581A8C"/>
    <w:rsid w:val="0058210F"/>
    <w:rsid w:val="00582FBE"/>
    <w:rsid w:val="00583466"/>
    <w:rsid w:val="00583731"/>
    <w:rsid w:val="0058491E"/>
    <w:rsid w:val="00584DBF"/>
    <w:rsid w:val="00585B67"/>
    <w:rsid w:val="00585CB9"/>
    <w:rsid w:val="00587D7E"/>
    <w:rsid w:val="00590688"/>
    <w:rsid w:val="00590D9B"/>
    <w:rsid w:val="005914C6"/>
    <w:rsid w:val="00592198"/>
    <w:rsid w:val="005934B4"/>
    <w:rsid w:val="00595B3E"/>
    <w:rsid w:val="00596AE9"/>
    <w:rsid w:val="005975A1"/>
    <w:rsid w:val="005A07E0"/>
    <w:rsid w:val="005A2692"/>
    <w:rsid w:val="005A2E10"/>
    <w:rsid w:val="005A33E1"/>
    <w:rsid w:val="005A34D4"/>
    <w:rsid w:val="005A67CA"/>
    <w:rsid w:val="005A6CFC"/>
    <w:rsid w:val="005A7019"/>
    <w:rsid w:val="005A772D"/>
    <w:rsid w:val="005A7B48"/>
    <w:rsid w:val="005A7FDA"/>
    <w:rsid w:val="005B184F"/>
    <w:rsid w:val="005B1FD7"/>
    <w:rsid w:val="005B28E0"/>
    <w:rsid w:val="005B2F25"/>
    <w:rsid w:val="005B757B"/>
    <w:rsid w:val="005B77E0"/>
    <w:rsid w:val="005B7D12"/>
    <w:rsid w:val="005C08F4"/>
    <w:rsid w:val="005C0B72"/>
    <w:rsid w:val="005C14A7"/>
    <w:rsid w:val="005C1B39"/>
    <w:rsid w:val="005C1EA3"/>
    <w:rsid w:val="005C2A3D"/>
    <w:rsid w:val="005C7572"/>
    <w:rsid w:val="005C7BC9"/>
    <w:rsid w:val="005C7DFC"/>
    <w:rsid w:val="005D0140"/>
    <w:rsid w:val="005D05EE"/>
    <w:rsid w:val="005D086D"/>
    <w:rsid w:val="005D1D30"/>
    <w:rsid w:val="005D25BD"/>
    <w:rsid w:val="005D3363"/>
    <w:rsid w:val="005D49FE"/>
    <w:rsid w:val="005D7ED5"/>
    <w:rsid w:val="005E0B24"/>
    <w:rsid w:val="005E1F63"/>
    <w:rsid w:val="005E39EE"/>
    <w:rsid w:val="005E3B0F"/>
    <w:rsid w:val="005E717D"/>
    <w:rsid w:val="005F30DD"/>
    <w:rsid w:val="005F47ED"/>
    <w:rsid w:val="005F4F32"/>
    <w:rsid w:val="005F593D"/>
    <w:rsid w:val="005F6D4B"/>
    <w:rsid w:val="005F7CE2"/>
    <w:rsid w:val="00601B69"/>
    <w:rsid w:val="00603A3A"/>
    <w:rsid w:val="00604707"/>
    <w:rsid w:val="006053C6"/>
    <w:rsid w:val="0060560F"/>
    <w:rsid w:val="00606731"/>
    <w:rsid w:val="006075AD"/>
    <w:rsid w:val="00607BE1"/>
    <w:rsid w:val="00613164"/>
    <w:rsid w:val="0061516F"/>
    <w:rsid w:val="006155B1"/>
    <w:rsid w:val="006174B3"/>
    <w:rsid w:val="0061758B"/>
    <w:rsid w:val="006179EA"/>
    <w:rsid w:val="00617CBF"/>
    <w:rsid w:val="00621C76"/>
    <w:rsid w:val="00622E7C"/>
    <w:rsid w:val="006230A3"/>
    <w:rsid w:val="006234BC"/>
    <w:rsid w:val="0062365F"/>
    <w:rsid w:val="0062411F"/>
    <w:rsid w:val="00624EAD"/>
    <w:rsid w:val="0062540B"/>
    <w:rsid w:val="00625FE7"/>
    <w:rsid w:val="006262E0"/>
    <w:rsid w:val="00626BBF"/>
    <w:rsid w:val="00627890"/>
    <w:rsid w:val="00627FD5"/>
    <w:rsid w:val="00633A92"/>
    <w:rsid w:val="006349AB"/>
    <w:rsid w:val="00635701"/>
    <w:rsid w:val="006369A4"/>
    <w:rsid w:val="00637453"/>
    <w:rsid w:val="00640B1A"/>
    <w:rsid w:val="00641735"/>
    <w:rsid w:val="00642284"/>
    <w:rsid w:val="0064273E"/>
    <w:rsid w:val="006433A9"/>
    <w:rsid w:val="00643CC4"/>
    <w:rsid w:val="00644748"/>
    <w:rsid w:val="006479FD"/>
    <w:rsid w:val="00650093"/>
    <w:rsid w:val="00651858"/>
    <w:rsid w:val="006536F3"/>
    <w:rsid w:val="00653B3F"/>
    <w:rsid w:val="00654BCC"/>
    <w:rsid w:val="00654D09"/>
    <w:rsid w:val="0065708D"/>
    <w:rsid w:val="00657CCE"/>
    <w:rsid w:val="00660483"/>
    <w:rsid w:val="00660688"/>
    <w:rsid w:val="00660A2A"/>
    <w:rsid w:val="00661254"/>
    <w:rsid w:val="006617CD"/>
    <w:rsid w:val="00661B1B"/>
    <w:rsid w:val="00666384"/>
    <w:rsid w:val="00667FDB"/>
    <w:rsid w:val="00670117"/>
    <w:rsid w:val="00670CCB"/>
    <w:rsid w:val="00671791"/>
    <w:rsid w:val="00671F88"/>
    <w:rsid w:val="00673581"/>
    <w:rsid w:val="00676F7B"/>
    <w:rsid w:val="00677835"/>
    <w:rsid w:val="00677D9E"/>
    <w:rsid w:val="00680388"/>
    <w:rsid w:val="00681218"/>
    <w:rsid w:val="00681222"/>
    <w:rsid w:val="006817BF"/>
    <w:rsid w:val="00684CDB"/>
    <w:rsid w:val="00686CF9"/>
    <w:rsid w:val="006876B2"/>
    <w:rsid w:val="00687AE3"/>
    <w:rsid w:val="00692FFF"/>
    <w:rsid w:val="00695524"/>
    <w:rsid w:val="00695ABE"/>
    <w:rsid w:val="00696410"/>
    <w:rsid w:val="0069711F"/>
    <w:rsid w:val="0069788F"/>
    <w:rsid w:val="006A0557"/>
    <w:rsid w:val="006A2F7C"/>
    <w:rsid w:val="006A3884"/>
    <w:rsid w:val="006A3E54"/>
    <w:rsid w:val="006A466F"/>
    <w:rsid w:val="006B0A36"/>
    <w:rsid w:val="006B0B85"/>
    <w:rsid w:val="006B1B87"/>
    <w:rsid w:val="006B1C39"/>
    <w:rsid w:val="006B315F"/>
    <w:rsid w:val="006B3364"/>
    <w:rsid w:val="006B3488"/>
    <w:rsid w:val="006B3F1D"/>
    <w:rsid w:val="006B4AC0"/>
    <w:rsid w:val="006B4D6A"/>
    <w:rsid w:val="006B4D73"/>
    <w:rsid w:val="006B6BB1"/>
    <w:rsid w:val="006C1E10"/>
    <w:rsid w:val="006C3BF5"/>
    <w:rsid w:val="006C3DEC"/>
    <w:rsid w:val="006C47E7"/>
    <w:rsid w:val="006C5368"/>
    <w:rsid w:val="006C56FB"/>
    <w:rsid w:val="006C6A14"/>
    <w:rsid w:val="006D00B0"/>
    <w:rsid w:val="006D1CF3"/>
    <w:rsid w:val="006D2009"/>
    <w:rsid w:val="006D2155"/>
    <w:rsid w:val="006D2A93"/>
    <w:rsid w:val="006D2E5B"/>
    <w:rsid w:val="006D3C22"/>
    <w:rsid w:val="006D3DFC"/>
    <w:rsid w:val="006D516E"/>
    <w:rsid w:val="006D577B"/>
    <w:rsid w:val="006D6AB2"/>
    <w:rsid w:val="006D6F7F"/>
    <w:rsid w:val="006D7575"/>
    <w:rsid w:val="006E041E"/>
    <w:rsid w:val="006E1462"/>
    <w:rsid w:val="006E4BF7"/>
    <w:rsid w:val="006E54D3"/>
    <w:rsid w:val="006E669F"/>
    <w:rsid w:val="006E6F4C"/>
    <w:rsid w:val="006E7BB0"/>
    <w:rsid w:val="006F0941"/>
    <w:rsid w:val="006F0B81"/>
    <w:rsid w:val="006F1BF3"/>
    <w:rsid w:val="006F2618"/>
    <w:rsid w:val="006F3964"/>
    <w:rsid w:val="006F4472"/>
    <w:rsid w:val="006F4D1F"/>
    <w:rsid w:val="006F59E5"/>
    <w:rsid w:val="006F7264"/>
    <w:rsid w:val="00700488"/>
    <w:rsid w:val="007015C2"/>
    <w:rsid w:val="007035A0"/>
    <w:rsid w:val="00703722"/>
    <w:rsid w:val="00703B69"/>
    <w:rsid w:val="00703DDD"/>
    <w:rsid w:val="007052C4"/>
    <w:rsid w:val="007066F0"/>
    <w:rsid w:val="007069C6"/>
    <w:rsid w:val="00710B67"/>
    <w:rsid w:val="00710CA5"/>
    <w:rsid w:val="0071288C"/>
    <w:rsid w:val="0071366D"/>
    <w:rsid w:val="0071670E"/>
    <w:rsid w:val="0071704E"/>
    <w:rsid w:val="00717237"/>
    <w:rsid w:val="00717C77"/>
    <w:rsid w:val="00717DBC"/>
    <w:rsid w:val="00720262"/>
    <w:rsid w:val="00720C95"/>
    <w:rsid w:val="00720D3F"/>
    <w:rsid w:val="00721234"/>
    <w:rsid w:val="00722459"/>
    <w:rsid w:val="007232B6"/>
    <w:rsid w:val="00723D93"/>
    <w:rsid w:val="00724505"/>
    <w:rsid w:val="007256AC"/>
    <w:rsid w:val="00726414"/>
    <w:rsid w:val="00726A59"/>
    <w:rsid w:val="00727117"/>
    <w:rsid w:val="00727805"/>
    <w:rsid w:val="00727A94"/>
    <w:rsid w:val="007308C9"/>
    <w:rsid w:val="00730F4E"/>
    <w:rsid w:val="00731813"/>
    <w:rsid w:val="00732FEA"/>
    <w:rsid w:val="00733391"/>
    <w:rsid w:val="0073424E"/>
    <w:rsid w:val="00734282"/>
    <w:rsid w:val="00734DF1"/>
    <w:rsid w:val="0073526F"/>
    <w:rsid w:val="00735AD3"/>
    <w:rsid w:val="00735FA6"/>
    <w:rsid w:val="00737ABC"/>
    <w:rsid w:val="007420BD"/>
    <w:rsid w:val="007451FE"/>
    <w:rsid w:val="0074723D"/>
    <w:rsid w:val="00747D2F"/>
    <w:rsid w:val="00750355"/>
    <w:rsid w:val="007509C6"/>
    <w:rsid w:val="0075297B"/>
    <w:rsid w:val="00753575"/>
    <w:rsid w:val="0075382D"/>
    <w:rsid w:val="007541CD"/>
    <w:rsid w:val="00754FFF"/>
    <w:rsid w:val="0075560F"/>
    <w:rsid w:val="00755F39"/>
    <w:rsid w:val="007561C3"/>
    <w:rsid w:val="0075715F"/>
    <w:rsid w:val="007576A4"/>
    <w:rsid w:val="007602C3"/>
    <w:rsid w:val="00760469"/>
    <w:rsid w:val="00761246"/>
    <w:rsid w:val="00762C8B"/>
    <w:rsid w:val="007645E4"/>
    <w:rsid w:val="00766D19"/>
    <w:rsid w:val="00766E1E"/>
    <w:rsid w:val="007675D8"/>
    <w:rsid w:val="00767977"/>
    <w:rsid w:val="00770338"/>
    <w:rsid w:val="00770F01"/>
    <w:rsid w:val="00772155"/>
    <w:rsid w:val="007727E0"/>
    <w:rsid w:val="00773727"/>
    <w:rsid w:val="007748D4"/>
    <w:rsid w:val="00774F3A"/>
    <w:rsid w:val="00777712"/>
    <w:rsid w:val="00784616"/>
    <w:rsid w:val="007861D7"/>
    <w:rsid w:val="00790402"/>
    <w:rsid w:val="007909F1"/>
    <w:rsid w:val="007912C9"/>
    <w:rsid w:val="007921EB"/>
    <w:rsid w:val="007967C2"/>
    <w:rsid w:val="00796CB5"/>
    <w:rsid w:val="007A2518"/>
    <w:rsid w:val="007A286E"/>
    <w:rsid w:val="007A3BD1"/>
    <w:rsid w:val="007A4775"/>
    <w:rsid w:val="007A7513"/>
    <w:rsid w:val="007B020C"/>
    <w:rsid w:val="007B1B69"/>
    <w:rsid w:val="007B1F98"/>
    <w:rsid w:val="007B523A"/>
    <w:rsid w:val="007B5645"/>
    <w:rsid w:val="007B7434"/>
    <w:rsid w:val="007B7E30"/>
    <w:rsid w:val="007C28A9"/>
    <w:rsid w:val="007C43A9"/>
    <w:rsid w:val="007C4CC9"/>
    <w:rsid w:val="007C61E6"/>
    <w:rsid w:val="007C6D55"/>
    <w:rsid w:val="007D0AA1"/>
    <w:rsid w:val="007D1ED1"/>
    <w:rsid w:val="007D302A"/>
    <w:rsid w:val="007D3EFA"/>
    <w:rsid w:val="007D40E8"/>
    <w:rsid w:val="007D5255"/>
    <w:rsid w:val="007D587B"/>
    <w:rsid w:val="007D7655"/>
    <w:rsid w:val="007D7B2C"/>
    <w:rsid w:val="007D7F17"/>
    <w:rsid w:val="007E2B48"/>
    <w:rsid w:val="007E47D6"/>
    <w:rsid w:val="007E4CE7"/>
    <w:rsid w:val="007E57D1"/>
    <w:rsid w:val="007E73AA"/>
    <w:rsid w:val="007F0651"/>
    <w:rsid w:val="007F066A"/>
    <w:rsid w:val="007F0C39"/>
    <w:rsid w:val="007F2A3A"/>
    <w:rsid w:val="007F2A46"/>
    <w:rsid w:val="007F2F91"/>
    <w:rsid w:val="007F312F"/>
    <w:rsid w:val="007F362D"/>
    <w:rsid w:val="007F4673"/>
    <w:rsid w:val="007F53F7"/>
    <w:rsid w:val="007F6279"/>
    <w:rsid w:val="007F6BE6"/>
    <w:rsid w:val="0080180C"/>
    <w:rsid w:val="0080248A"/>
    <w:rsid w:val="00802B8F"/>
    <w:rsid w:val="00802F9C"/>
    <w:rsid w:val="008030C4"/>
    <w:rsid w:val="0080389B"/>
    <w:rsid w:val="00804F58"/>
    <w:rsid w:val="0080581A"/>
    <w:rsid w:val="008064FD"/>
    <w:rsid w:val="008073B1"/>
    <w:rsid w:val="00810E27"/>
    <w:rsid w:val="00811BD4"/>
    <w:rsid w:val="00812502"/>
    <w:rsid w:val="00813568"/>
    <w:rsid w:val="00814DDB"/>
    <w:rsid w:val="00816D8C"/>
    <w:rsid w:val="0082678E"/>
    <w:rsid w:val="008274C7"/>
    <w:rsid w:val="0083002C"/>
    <w:rsid w:val="00830DD6"/>
    <w:rsid w:val="00831741"/>
    <w:rsid w:val="00831C35"/>
    <w:rsid w:val="00832664"/>
    <w:rsid w:val="00832F6C"/>
    <w:rsid w:val="00832FC1"/>
    <w:rsid w:val="00834CCB"/>
    <w:rsid w:val="008360FE"/>
    <w:rsid w:val="0083671C"/>
    <w:rsid w:val="00837999"/>
    <w:rsid w:val="00837AF5"/>
    <w:rsid w:val="00840835"/>
    <w:rsid w:val="008420DE"/>
    <w:rsid w:val="00842718"/>
    <w:rsid w:val="00843289"/>
    <w:rsid w:val="00843707"/>
    <w:rsid w:val="00843BA1"/>
    <w:rsid w:val="00844BF4"/>
    <w:rsid w:val="00845783"/>
    <w:rsid w:val="00850869"/>
    <w:rsid w:val="00850D23"/>
    <w:rsid w:val="00852740"/>
    <w:rsid w:val="008550E5"/>
    <w:rsid w:val="008559F3"/>
    <w:rsid w:val="0085602D"/>
    <w:rsid w:val="0085686C"/>
    <w:rsid w:val="00856AF7"/>
    <w:rsid w:val="00856CA3"/>
    <w:rsid w:val="0085760B"/>
    <w:rsid w:val="00860191"/>
    <w:rsid w:val="008602CE"/>
    <w:rsid w:val="008604BF"/>
    <w:rsid w:val="008607C4"/>
    <w:rsid w:val="00862E85"/>
    <w:rsid w:val="00863233"/>
    <w:rsid w:val="00863EC9"/>
    <w:rsid w:val="008640C0"/>
    <w:rsid w:val="00865BC1"/>
    <w:rsid w:val="00865D32"/>
    <w:rsid w:val="008665D1"/>
    <w:rsid w:val="0086697B"/>
    <w:rsid w:val="00866DF3"/>
    <w:rsid w:val="00867B92"/>
    <w:rsid w:val="00867EF5"/>
    <w:rsid w:val="0087274C"/>
    <w:rsid w:val="00872996"/>
    <w:rsid w:val="0087329E"/>
    <w:rsid w:val="0087496A"/>
    <w:rsid w:val="00874AF2"/>
    <w:rsid w:val="00875DF2"/>
    <w:rsid w:val="00875FD9"/>
    <w:rsid w:val="008761DC"/>
    <w:rsid w:val="00876D9D"/>
    <w:rsid w:val="00883784"/>
    <w:rsid w:val="008858F5"/>
    <w:rsid w:val="00885A4E"/>
    <w:rsid w:val="00885A67"/>
    <w:rsid w:val="00885C79"/>
    <w:rsid w:val="00885F15"/>
    <w:rsid w:val="00887569"/>
    <w:rsid w:val="00890C28"/>
    <w:rsid w:val="00890EEE"/>
    <w:rsid w:val="00891E4A"/>
    <w:rsid w:val="008924EC"/>
    <w:rsid w:val="0089316E"/>
    <w:rsid w:val="00893231"/>
    <w:rsid w:val="00896267"/>
    <w:rsid w:val="0089637E"/>
    <w:rsid w:val="00896572"/>
    <w:rsid w:val="008A0672"/>
    <w:rsid w:val="008A31C9"/>
    <w:rsid w:val="008A3499"/>
    <w:rsid w:val="008A4CF6"/>
    <w:rsid w:val="008A678A"/>
    <w:rsid w:val="008A6C0C"/>
    <w:rsid w:val="008A7CCA"/>
    <w:rsid w:val="008A7F70"/>
    <w:rsid w:val="008B001D"/>
    <w:rsid w:val="008B05A7"/>
    <w:rsid w:val="008B0B68"/>
    <w:rsid w:val="008B0F5C"/>
    <w:rsid w:val="008B250A"/>
    <w:rsid w:val="008B2B4F"/>
    <w:rsid w:val="008B67B1"/>
    <w:rsid w:val="008B6F21"/>
    <w:rsid w:val="008B7A15"/>
    <w:rsid w:val="008C386D"/>
    <w:rsid w:val="008C4BE7"/>
    <w:rsid w:val="008C53C4"/>
    <w:rsid w:val="008C5872"/>
    <w:rsid w:val="008C6D2A"/>
    <w:rsid w:val="008D047C"/>
    <w:rsid w:val="008D07D2"/>
    <w:rsid w:val="008D39F5"/>
    <w:rsid w:val="008D49C2"/>
    <w:rsid w:val="008D62EB"/>
    <w:rsid w:val="008E0299"/>
    <w:rsid w:val="008E210C"/>
    <w:rsid w:val="008E309D"/>
    <w:rsid w:val="008E3678"/>
    <w:rsid w:val="008E3DE9"/>
    <w:rsid w:val="008E426A"/>
    <w:rsid w:val="008E4CF3"/>
    <w:rsid w:val="008E5C7C"/>
    <w:rsid w:val="008F1EB4"/>
    <w:rsid w:val="008F3A02"/>
    <w:rsid w:val="008F4503"/>
    <w:rsid w:val="008F4612"/>
    <w:rsid w:val="008F4E6F"/>
    <w:rsid w:val="008F5BB9"/>
    <w:rsid w:val="008F5C96"/>
    <w:rsid w:val="008F730E"/>
    <w:rsid w:val="008F75E1"/>
    <w:rsid w:val="008F792D"/>
    <w:rsid w:val="008F796A"/>
    <w:rsid w:val="009009EC"/>
    <w:rsid w:val="009018CA"/>
    <w:rsid w:val="0090231E"/>
    <w:rsid w:val="00902441"/>
    <w:rsid w:val="009045E6"/>
    <w:rsid w:val="009047C6"/>
    <w:rsid w:val="009048ED"/>
    <w:rsid w:val="0090497A"/>
    <w:rsid w:val="009107ED"/>
    <w:rsid w:val="00911D6F"/>
    <w:rsid w:val="00913027"/>
    <w:rsid w:val="00913804"/>
    <w:rsid w:val="009138BF"/>
    <w:rsid w:val="00913ECC"/>
    <w:rsid w:val="0091688E"/>
    <w:rsid w:val="00916E6E"/>
    <w:rsid w:val="0092014B"/>
    <w:rsid w:val="00923FB4"/>
    <w:rsid w:val="009279BF"/>
    <w:rsid w:val="00930915"/>
    <w:rsid w:val="009309E2"/>
    <w:rsid w:val="00930DE7"/>
    <w:rsid w:val="00930EC9"/>
    <w:rsid w:val="009315A5"/>
    <w:rsid w:val="009346FE"/>
    <w:rsid w:val="0093679E"/>
    <w:rsid w:val="009408B3"/>
    <w:rsid w:val="00941782"/>
    <w:rsid w:val="00942919"/>
    <w:rsid w:val="009444C4"/>
    <w:rsid w:val="00944629"/>
    <w:rsid w:val="00944803"/>
    <w:rsid w:val="009451DF"/>
    <w:rsid w:val="009453E0"/>
    <w:rsid w:val="00945B81"/>
    <w:rsid w:val="00946D5A"/>
    <w:rsid w:val="00947041"/>
    <w:rsid w:val="009472D1"/>
    <w:rsid w:val="00947909"/>
    <w:rsid w:val="00947BCF"/>
    <w:rsid w:val="00950A1D"/>
    <w:rsid w:val="00953037"/>
    <w:rsid w:val="0095344C"/>
    <w:rsid w:val="00954C31"/>
    <w:rsid w:val="0095585F"/>
    <w:rsid w:val="00956066"/>
    <w:rsid w:val="0095659B"/>
    <w:rsid w:val="009567B5"/>
    <w:rsid w:val="00956946"/>
    <w:rsid w:val="00957E40"/>
    <w:rsid w:val="00960B61"/>
    <w:rsid w:val="00962C95"/>
    <w:rsid w:val="00962DCD"/>
    <w:rsid w:val="00962F52"/>
    <w:rsid w:val="00964953"/>
    <w:rsid w:val="00964AE7"/>
    <w:rsid w:val="00965397"/>
    <w:rsid w:val="00965C31"/>
    <w:rsid w:val="0096663B"/>
    <w:rsid w:val="0097010B"/>
    <w:rsid w:val="00971359"/>
    <w:rsid w:val="00972142"/>
    <w:rsid w:val="00972515"/>
    <w:rsid w:val="00973394"/>
    <w:rsid w:val="009739C8"/>
    <w:rsid w:val="00973E49"/>
    <w:rsid w:val="00974B47"/>
    <w:rsid w:val="009750BA"/>
    <w:rsid w:val="0097603B"/>
    <w:rsid w:val="00976135"/>
    <w:rsid w:val="00976724"/>
    <w:rsid w:val="00976E11"/>
    <w:rsid w:val="0098061A"/>
    <w:rsid w:val="00981211"/>
    <w:rsid w:val="00982157"/>
    <w:rsid w:val="009828E0"/>
    <w:rsid w:val="00982A56"/>
    <w:rsid w:val="00982D9B"/>
    <w:rsid w:val="009833FB"/>
    <w:rsid w:val="0098373D"/>
    <w:rsid w:val="00986166"/>
    <w:rsid w:val="00986B0E"/>
    <w:rsid w:val="00987B91"/>
    <w:rsid w:val="0099749C"/>
    <w:rsid w:val="009978D4"/>
    <w:rsid w:val="009A2156"/>
    <w:rsid w:val="009A2577"/>
    <w:rsid w:val="009A2DA2"/>
    <w:rsid w:val="009A5023"/>
    <w:rsid w:val="009A53DD"/>
    <w:rsid w:val="009A5AD4"/>
    <w:rsid w:val="009A6B73"/>
    <w:rsid w:val="009B0D0F"/>
    <w:rsid w:val="009B1280"/>
    <w:rsid w:val="009B281F"/>
    <w:rsid w:val="009B427B"/>
    <w:rsid w:val="009B691F"/>
    <w:rsid w:val="009B6BCB"/>
    <w:rsid w:val="009C03FB"/>
    <w:rsid w:val="009C0F2E"/>
    <w:rsid w:val="009C1BCB"/>
    <w:rsid w:val="009C2DB5"/>
    <w:rsid w:val="009C2F9E"/>
    <w:rsid w:val="009C439F"/>
    <w:rsid w:val="009C4BE1"/>
    <w:rsid w:val="009C5447"/>
    <w:rsid w:val="009C5A8C"/>
    <w:rsid w:val="009C5B0E"/>
    <w:rsid w:val="009D02E9"/>
    <w:rsid w:val="009D1F6B"/>
    <w:rsid w:val="009D20A9"/>
    <w:rsid w:val="009D32F0"/>
    <w:rsid w:val="009D4037"/>
    <w:rsid w:val="009D498A"/>
    <w:rsid w:val="009D616D"/>
    <w:rsid w:val="009D6CE0"/>
    <w:rsid w:val="009E4B16"/>
    <w:rsid w:val="009E521A"/>
    <w:rsid w:val="009E57B2"/>
    <w:rsid w:val="009F03A4"/>
    <w:rsid w:val="009F04DE"/>
    <w:rsid w:val="009F0A9E"/>
    <w:rsid w:val="009F0ADA"/>
    <w:rsid w:val="009F1423"/>
    <w:rsid w:val="009F14D4"/>
    <w:rsid w:val="009F366D"/>
    <w:rsid w:val="009F36CD"/>
    <w:rsid w:val="009F3F02"/>
    <w:rsid w:val="009F41A8"/>
    <w:rsid w:val="009F4751"/>
    <w:rsid w:val="009F4B8D"/>
    <w:rsid w:val="009F4C14"/>
    <w:rsid w:val="009F59FB"/>
    <w:rsid w:val="00A006A9"/>
    <w:rsid w:val="00A00AB9"/>
    <w:rsid w:val="00A00DBC"/>
    <w:rsid w:val="00A01FFF"/>
    <w:rsid w:val="00A023DE"/>
    <w:rsid w:val="00A026DA"/>
    <w:rsid w:val="00A0526E"/>
    <w:rsid w:val="00A07126"/>
    <w:rsid w:val="00A07CAD"/>
    <w:rsid w:val="00A119B4"/>
    <w:rsid w:val="00A13446"/>
    <w:rsid w:val="00A15515"/>
    <w:rsid w:val="00A165A5"/>
    <w:rsid w:val="00A170A2"/>
    <w:rsid w:val="00A174CC"/>
    <w:rsid w:val="00A17999"/>
    <w:rsid w:val="00A237F6"/>
    <w:rsid w:val="00A2480F"/>
    <w:rsid w:val="00A30B40"/>
    <w:rsid w:val="00A31E0D"/>
    <w:rsid w:val="00A329BC"/>
    <w:rsid w:val="00A34138"/>
    <w:rsid w:val="00A35029"/>
    <w:rsid w:val="00A3586C"/>
    <w:rsid w:val="00A36C15"/>
    <w:rsid w:val="00A378DB"/>
    <w:rsid w:val="00A42775"/>
    <w:rsid w:val="00A43100"/>
    <w:rsid w:val="00A44769"/>
    <w:rsid w:val="00A451F6"/>
    <w:rsid w:val="00A46030"/>
    <w:rsid w:val="00A46204"/>
    <w:rsid w:val="00A478BF"/>
    <w:rsid w:val="00A513FB"/>
    <w:rsid w:val="00A5275D"/>
    <w:rsid w:val="00A52883"/>
    <w:rsid w:val="00A534B8"/>
    <w:rsid w:val="00A53E36"/>
    <w:rsid w:val="00A54063"/>
    <w:rsid w:val="00A5409F"/>
    <w:rsid w:val="00A543E1"/>
    <w:rsid w:val="00A548C8"/>
    <w:rsid w:val="00A55818"/>
    <w:rsid w:val="00A55C07"/>
    <w:rsid w:val="00A573A3"/>
    <w:rsid w:val="00A57460"/>
    <w:rsid w:val="00A577A0"/>
    <w:rsid w:val="00A61981"/>
    <w:rsid w:val="00A62940"/>
    <w:rsid w:val="00A63054"/>
    <w:rsid w:val="00A6467F"/>
    <w:rsid w:val="00A647D9"/>
    <w:rsid w:val="00A65608"/>
    <w:rsid w:val="00A67BC4"/>
    <w:rsid w:val="00A70CCD"/>
    <w:rsid w:val="00A75192"/>
    <w:rsid w:val="00A76248"/>
    <w:rsid w:val="00A763C3"/>
    <w:rsid w:val="00A80BB5"/>
    <w:rsid w:val="00A80E9C"/>
    <w:rsid w:val="00A8281E"/>
    <w:rsid w:val="00A82C82"/>
    <w:rsid w:val="00A8332A"/>
    <w:rsid w:val="00A8402A"/>
    <w:rsid w:val="00A849F0"/>
    <w:rsid w:val="00A85556"/>
    <w:rsid w:val="00A85A0A"/>
    <w:rsid w:val="00A86590"/>
    <w:rsid w:val="00A8659F"/>
    <w:rsid w:val="00A871F9"/>
    <w:rsid w:val="00A875D3"/>
    <w:rsid w:val="00A87A0E"/>
    <w:rsid w:val="00A87C31"/>
    <w:rsid w:val="00A87F29"/>
    <w:rsid w:val="00A9055A"/>
    <w:rsid w:val="00A9179B"/>
    <w:rsid w:val="00A927A0"/>
    <w:rsid w:val="00A930B3"/>
    <w:rsid w:val="00A94FD3"/>
    <w:rsid w:val="00A958B3"/>
    <w:rsid w:val="00AA030C"/>
    <w:rsid w:val="00AA367D"/>
    <w:rsid w:val="00AA3931"/>
    <w:rsid w:val="00AA3B1D"/>
    <w:rsid w:val="00AA5A3B"/>
    <w:rsid w:val="00AA6266"/>
    <w:rsid w:val="00AA78AE"/>
    <w:rsid w:val="00AB099B"/>
    <w:rsid w:val="00AB0C88"/>
    <w:rsid w:val="00AB1E16"/>
    <w:rsid w:val="00AB4E29"/>
    <w:rsid w:val="00AB586C"/>
    <w:rsid w:val="00AB5E72"/>
    <w:rsid w:val="00AB6E99"/>
    <w:rsid w:val="00AB7B82"/>
    <w:rsid w:val="00AC09E8"/>
    <w:rsid w:val="00AC26CC"/>
    <w:rsid w:val="00AC3205"/>
    <w:rsid w:val="00AC59CC"/>
    <w:rsid w:val="00AC5D8F"/>
    <w:rsid w:val="00AC74D3"/>
    <w:rsid w:val="00AC7741"/>
    <w:rsid w:val="00AC7FF1"/>
    <w:rsid w:val="00AD12BB"/>
    <w:rsid w:val="00AD1C40"/>
    <w:rsid w:val="00AD1C6D"/>
    <w:rsid w:val="00AD2BA5"/>
    <w:rsid w:val="00AD2C09"/>
    <w:rsid w:val="00AD2EF8"/>
    <w:rsid w:val="00AD40F1"/>
    <w:rsid w:val="00AD57F2"/>
    <w:rsid w:val="00AE1879"/>
    <w:rsid w:val="00AE1EDB"/>
    <w:rsid w:val="00AE3D91"/>
    <w:rsid w:val="00AE479F"/>
    <w:rsid w:val="00AE5146"/>
    <w:rsid w:val="00AE63E2"/>
    <w:rsid w:val="00AE6926"/>
    <w:rsid w:val="00AE6969"/>
    <w:rsid w:val="00AE6A59"/>
    <w:rsid w:val="00AF02BC"/>
    <w:rsid w:val="00AF0652"/>
    <w:rsid w:val="00AF46C9"/>
    <w:rsid w:val="00AF61A7"/>
    <w:rsid w:val="00AF77A5"/>
    <w:rsid w:val="00B006E1"/>
    <w:rsid w:val="00B01077"/>
    <w:rsid w:val="00B01329"/>
    <w:rsid w:val="00B018AB"/>
    <w:rsid w:val="00B038BA"/>
    <w:rsid w:val="00B05669"/>
    <w:rsid w:val="00B12713"/>
    <w:rsid w:val="00B12EB5"/>
    <w:rsid w:val="00B1449E"/>
    <w:rsid w:val="00B15F9E"/>
    <w:rsid w:val="00B16879"/>
    <w:rsid w:val="00B168F7"/>
    <w:rsid w:val="00B175BC"/>
    <w:rsid w:val="00B17655"/>
    <w:rsid w:val="00B2036D"/>
    <w:rsid w:val="00B20B8D"/>
    <w:rsid w:val="00B24D19"/>
    <w:rsid w:val="00B25B7D"/>
    <w:rsid w:val="00B26C50"/>
    <w:rsid w:val="00B316B1"/>
    <w:rsid w:val="00B328A3"/>
    <w:rsid w:val="00B3612F"/>
    <w:rsid w:val="00B36D9F"/>
    <w:rsid w:val="00B36F78"/>
    <w:rsid w:val="00B37153"/>
    <w:rsid w:val="00B375C7"/>
    <w:rsid w:val="00B40435"/>
    <w:rsid w:val="00B4216B"/>
    <w:rsid w:val="00B4225E"/>
    <w:rsid w:val="00B44885"/>
    <w:rsid w:val="00B4526A"/>
    <w:rsid w:val="00B46033"/>
    <w:rsid w:val="00B46F0C"/>
    <w:rsid w:val="00B4703A"/>
    <w:rsid w:val="00B515A5"/>
    <w:rsid w:val="00B53FCE"/>
    <w:rsid w:val="00B60FBD"/>
    <w:rsid w:val="00B612F9"/>
    <w:rsid w:val="00B63623"/>
    <w:rsid w:val="00B63C13"/>
    <w:rsid w:val="00B64898"/>
    <w:rsid w:val="00B649D4"/>
    <w:rsid w:val="00B65452"/>
    <w:rsid w:val="00B665F8"/>
    <w:rsid w:val="00B706A3"/>
    <w:rsid w:val="00B70740"/>
    <w:rsid w:val="00B7119E"/>
    <w:rsid w:val="00B71692"/>
    <w:rsid w:val="00B7183E"/>
    <w:rsid w:val="00B72061"/>
    <w:rsid w:val="00B722AD"/>
    <w:rsid w:val="00B72480"/>
    <w:rsid w:val="00B72931"/>
    <w:rsid w:val="00B730D6"/>
    <w:rsid w:val="00B7417A"/>
    <w:rsid w:val="00B75286"/>
    <w:rsid w:val="00B77738"/>
    <w:rsid w:val="00B80AAD"/>
    <w:rsid w:val="00B822D4"/>
    <w:rsid w:val="00B8423B"/>
    <w:rsid w:val="00B85F50"/>
    <w:rsid w:val="00B860F8"/>
    <w:rsid w:val="00B8610A"/>
    <w:rsid w:val="00B864FC"/>
    <w:rsid w:val="00B86D66"/>
    <w:rsid w:val="00B90566"/>
    <w:rsid w:val="00B90CCC"/>
    <w:rsid w:val="00B93117"/>
    <w:rsid w:val="00B9398F"/>
    <w:rsid w:val="00B93BDF"/>
    <w:rsid w:val="00B977B3"/>
    <w:rsid w:val="00BA04CD"/>
    <w:rsid w:val="00BA1A9B"/>
    <w:rsid w:val="00BA1BAD"/>
    <w:rsid w:val="00BA313B"/>
    <w:rsid w:val="00BA48E7"/>
    <w:rsid w:val="00BA4F03"/>
    <w:rsid w:val="00BA6DC3"/>
    <w:rsid w:val="00BA6FC1"/>
    <w:rsid w:val="00BA7230"/>
    <w:rsid w:val="00BA7AAB"/>
    <w:rsid w:val="00BB112A"/>
    <w:rsid w:val="00BB2CD8"/>
    <w:rsid w:val="00BB3D1D"/>
    <w:rsid w:val="00BB3E3A"/>
    <w:rsid w:val="00BB5606"/>
    <w:rsid w:val="00BB6A67"/>
    <w:rsid w:val="00BB6B78"/>
    <w:rsid w:val="00BB6DF0"/>
    <w:rsid w:val="00BB71AE"/>
    <w:rsid w:val="00BC0381"/>
    <w:rsid w:val="00BC2871"/>
    <w:rsid w:val="00BC28D2"/>
    <w:rsid w:val="00BC3D45"/>
    <w:rsid w:val="00BC47CC"/>
    <w:rsid w:val="00BC5213"/>
    <w:rsid w:val="00BC58D4"/>
    <w:rsid w:val="00BC6B37"/>
    <w:rsid w:val="00BC7518"/>
    <w:rsid w:val="00BD137F"/>
    <w:rsid w:val="00BD18F0"/>
    <w:rsid w:val="00BD1B9F"/>
    <w:rsid w:val="00BD21ED"/>
    <w:rsid w:val="00BD250F"/>
    <w:rsid w:val="00BD35B9"/>
    <w:rsid w:val="00BD446B"/>
    <w:rsid w:val="00BD7596"/>
    <w:rsid w:val="00BD7DE1"/>
    <w:rsid w:val="00BD7EC4"/>
    <w:rsid w:val="00BE03B4"/>
    <w:rsid w:val="00BE0F92"/>
    <w:rsid w:val="00BE1368"/>
    <w:rsid w:val="00BE3E4A"/>
    <w:rsid w:val="00BE4144"/>
    <w:rsid w:val="00BE47BF"/>
    <w:rsid w:val="00BE5643"/>
    <w:rsid w:val="00BE5AA8"/>
    <w:rsid w:val="00BE7EFF"/>
    <w:rsid w:val="00BF1104"/>
    <w:rsid w:val="00BF2510"/>
    <w:rsid w:val="00BF264E"/>
    <w:rsid w:val="00BF35D4"/>
    <w:rsid w:val="00BF5447"/>
    <w:rsid w:val="00BF55FF"/>
    <w:rsid w:val="00BF6ACE"/>
    <w:rsid w:val="00BF6EE7"/>
    <w:rsid w:val="00BF732E"/>
    <w:rsid w:val="00BF76C1"/>
    <w:rsid w:val="00C000FF"/>
    <w:rsid w:val="00C02B79"/>
    <w:rsid w:val="00C0301C"/>
    <w:rsid w:val="00C042B8"/>
    <w:rsid w:val="00C046E3"/>
    <w:rsid w:val="00C11619"/>
    <w:rsid w:val="00C1470A"/>
    <w:rsid w:val="00C155DB"/>
    <w:rsid w:val="00C16C11"/>
    <w:rsid w:val="00C17C5A"/>
    <w:rsid w:val="00C17D03"/>
    <w:rsid w:val="00C22400"/>
    <w:rsid w:val="00C24DC1"/>
    <w:rsid w:val="00C2646B"/>
    <w:rsid w:val="00C305AF"/>
    <w:rsid w:val="00C315F5"/>
    <w:rsid w:val="00C31847"/>
    <w:rsid w:val="00C32128"/>
    <w:rsid w:val="00C3422F"/>
    <w:rsid w:val="00C4077D"/>
    <w:rsid w:val="00C433CE"/>
    <w:rsid w:val="00C436AB"/>
    <w:rsid w:val="00C449FB"/>
    <w:rsid w:val="00C4520E"/>
    <w:rsid w:val="00C46B5A"/>
    <w:rsid w:val="00C46D90"/>
    <w:rsid w:val="00C46EC7"/>
    <w:rsid w:val="00C51952"/>
    <w:rsid w:val="00C51FAD"/>
    <w:rsid w:val="00C53C15"/>
    <w:rsid w:val="00C54888"/>
    <w:rsid w:val="00C5544E"/>
    <w:rsid w:val="00C55732"/>
    <w:rsid w:val="00C5626D"/>
    <w:rsid w:val="00C56E77"/>
    <w:rsid w:val="00C57363"/>
    <w:rsid w:val="00C57911"/>
    <w:rsid w:val="00C57987"/>
    <w:rsid w:val="00C60B7C"/>
    <w:rsid w:val="00C6103A"/>
    <w:rsid w:val="00C61AC5"/>
    <w:rsid w:val="00C627E7"/>
    <w:rsid w:val="00C62B29"/>
    <w:rsid w:val="00C62C1B"/>
    <w:rsid w:val="00C6384F"/>
    <w:rsid w:val="00C64661"/>
    <w:rsid w:val="00C64ED8"/>
    <w:rsid w:val="00C6532C"/>
    <w:rsid w:val="00C664FC"/>
    <w:rsid w:val="00C66C43"/>
    <w:rsid w:val="00C7141D"/>
    <w:rsid w:val="00C7196F"/>
    <w:rsid w:val="00C72713"/>
    <w:rsid w:val="00C74507"/>
    <w:rsid w:val="00C7489A"/>
    <w:rsid w:val="00C756DE"/>
    <w:rsid w:val="00C77294"/>
    <w:rsid w:val="00C84537"/>
    <w:rsid w:val="00C92247"/>
    <w:rsid w:val="00C94081"/>
    <w:rsid w:val="00C942E0"/>
    <w:rsid w:val="00C94FF7"/>
    <w:rsid w:val="00C9527E"/>
    <w:rsid w:val="00C9637F"/>
    <w:rsid w:val="00C965B3"/>
    <w:rsid w:val="00C96CA1"/>
    <w:rsid w:val="00C96FCF"/>
    <w:rsid w:val="00C97062"/>
    <w:rsid w:val="00CA0226"/>
    <w:rsid w:val="00CA1C93"/>
    <w:rsid w:val="00CA385D"/>
    <w:rsid w:val="00CA6F7E"/>
    <w:rsid w:val="00CB2145"/>
    <w:rsid w:val="00CB3AD0"/>
    <w:rsid w:val="00CB46DA"/>
    <w:rsid w:val="00CB5DC1"/>
    <w:rsid w:val="00CB66B0"/>
    <w:rsid w:val="00CB7455"/>
    <w:rsid w:val="00CC01CE"/>
    <w:rsid w:val="00CC0D9A"/>
    <w:rsid w:val="00CC2808"/>
    <w:rsid w:val="00CC2F01"/>
    <w:rsid w:val="00CC7A31"/>
    <w:rsid w:val="00CC7AB1"/>
    <w:rsid w:val="00CC7DA6"/>
    <w:rsid w:val="00CD0DBB"/>
    <w:rsid w:val="00CD1B5F"/>
    <w:rsid w:val="00CD1DFD"/>
    <w:rsid w:val="00CD200E"/>
    <w:rsid w:val="00CD26CB"/>
    <w:rsid w:val="00CD571D"/>
    <w:rsid w:val="00CD6723"/>
    <w:rsid w:val="00CD7106"/>
    <w:rsid w:val="00CE052D"/>
    <w:rsid w:val="00CE2A3D"/>
    <w:rsid w:val="00CE32FB"/>
    <w:rsid w:val="00CE5732"/>
    <w:rsid w:val="00CE5951"/>
    <w:rsid w:val="00CE6147"/>
    <w:rsid w:val="00CE6CD8"/>
    <w:rsid w:val="00CE7D3F"/>
    <w:rsid w:val="00CF1B2A"/>
    <w:rsid w:val="00CF22FC"/>
    <w:rsid w:val="00CF2E48"/>
    <w:rsid w:val="00CF432E"/>
    <w:rsid w:val="00CF47FF"/>
    <w:rsid w:val="00CF5471"/>
    <w:rsid w:val="00CF73E9"/>
    <w:rsid w:val="00CF7AF1"/>
    <w:rsid w:val="00CF7CFE"/>
    <w:rsid w:val="00D008FD"/>
    <w:rsid w:val="00D00F2C"/>
    <w:rsid w:val="00D011F7"/>
    <w:rsid w:val="00D014ED"/>
    <w:rsid w:val="00D01A7C"/>
    <w:rsid w:val="00D01EAF"/>
    <w:rsid w:val="00D0214A"/>
    <w:rsid w:val="00D0408E"/>
    <w:rsid w:val="00D044F2"/>
    <w:rsid w:val="00D0514F"/>
    <w:rsid w:val="00D05CFC"/>
    <w:rsid w:val="00D06492"/>
    <w:rsid w:val="00D10516"/>
    <w:rsid w:val="00D110B3"/>
    <w:rsid w:val="00D116AC"/>
    <w:rsid w:val="00D1211D"/>
    <w:rsid w:val="00D136DB"/>
    <w:rsid w:val="00D136E3"/>
    <w:rsid w:val="00D13BB7"/>
    <w:rsid w:val="00D15A52"/>
    <w:rsid w:val="00D200C5"/>
    <w:rsid w:val="00D208BC"/>
    <w:rsid w:val="00D22158"/>
    <w:rsid w:val="00D23BB3"/>
    <w:rsid w:val="00D24DA6"/>
    <w:rsid w:val="00D25990"/>
    <w:rsid w:val="00D261F8"/>
    <w:rsid w:val="00D275F5"/>
    <w:rsid w:val="00D27B88"/>
    <w:rsid w:val="00D27E51"/>
    <w:rsid w:val="00D3008F"/>
    <w:rsid w:val="00D31E35"/>
    <w:rsid w:val="00D32434"/>
    <w:rsid w:val="00D32B77"/>
    <w:rsid w:val="00D35CC4"/>
    <w:rsid w:val="00D36AD3"/>
    <w:rsid w:val="00D40B3A"/>
    <w:rsid w:val="00D4166A"/>
    <w:rsid w:val="00D423EA"/>
    <w:rsid w:val="00D42516"/>
    <w:rsid w:val="00D43AEE"/>
    <w:rsid w:val="00D43F67"/>
    <w:rsid w:val="00D45A56"/>
    <w:rsid w:val="00D50413"/>
    <w:rsid w:val="00D504D2"/>
    <w:rsid w:val="00D507E2"/>
    <w:rsid w:val="00D518EF"/>
    <w:rsid w:val="00D51AAE"/>
    <w:rsid w:val="00D52172"/>
    <w:rsid w:val="00D5225E"/>
    <w:rsid w:val="00D52523"/>
    <w:rsid w:val="00D52F62"/>
    <w:rsid w:val="00D534B3"/>
    <w:rsid w:val="00D53FB5"/>
    <w:rsid w:val="00D542C3"/>
    <w:rsid w:val="00D54E5A"/>
    <w:rsid w:val="00D57224"/>
    <w:rsid w:val="00D6052E"/>
    <w:rsid w:val="00D60756"/>
    <w:rsid w:val="00D610D8"/>
    <w:rsid w:val="00D61504"/>
    <w:rsid w:val="00D61CE0"/>
    <w:rsid w:val="00D64170"/>
    <w:rsid w:val="00D65F37"/>
    <w:rsid w:val="00D661E4"/>
    <w:rsid w:val="00D67615"/>
    <w:rsid w:val="00D678DB"/>
    <w:rsid w:val="00D67D7B"/>
    <w:rsid w:val="00D71C94"/>
    <w:rsid w:val="00D72815"/>
    <w:rsid w:val="00D73145"/>
    <w:rsid w:val="00D733E7"/>
    <w:rsid w:val="00D76154"/>
    <w:rsid w:val="00D761C5"/>
    <w:rsid w:val="00D7625B"/>
    <w:rsid w:val="00D77455"/>
    <w:rsid w:val="00D77790"/>
    <w:rsid w:val="00D843DE"/>
    <w:rsid w:val="00D84813"/>
    <w:rsid w:val="00D869D2"/>
    <w:rsid w:val="00D873E2"/>
    <w:rsid w:val="00D87861"/>
    <w:rsid w:val="00D93722"/>
    <w:rsid w:val="00D93A94"/>
    <w:rsid w:val="00D95911"/>
    <w:rsid w:val="00D95CB0"/>
    <w:rsid w:val="00D96B6F"/>
    <w:rsid w:val="00D96EAC"/>
    <w:rsid w:val="00D97038"/>
    <w:rsid w:val="00D97457"/>
    <w:rsid w:val="00D976C8"/>
    <w:rsid w:val="00DA05BB"/>
    <w:rsid w:val="00DA0743"/>
    <w:rsid w:val="00DA09BD"/>
    <w:rsid w:val="00DA0CE4"/>
    <w:rsid w:val="00DA0F11"/>
    <w:rsid w:val="00DA1F2B"/>
    <w:rsid w:val="00DA2A25"/>
    <w:rsid w:val="00DA3480"/>
    <w:rsid w:val="00DA3558"/>
    <w:rsid w:val="00DA4C5A"/>
    <w:rsid w:val="00DA55FB"/>
    <w:rsid w:val="00DA5C80"/>
    <w:rsid w:val="00DA62D6"/>
    <w:rsid w:val="00DA75DC"/>
    <w:rsid w:val="00DB090D"/>
    <w:rsid w:val="00DB0F3F"/>
    <w:rsid w:val="00DB10BC"/>
    <w:rsid w:val="00DB176A"/>
    <w:rsid w:val="00DB2627"/>
    <w:rsid w:val="00DB3171"/>
    <w:rsid w:val="00DB3C0D"/>
    <w:rsid w:val="00DB3D05"/>
    <w:rsid w:val="00DB5B77"/>
    <w:rsid w:val="00DB71FB"/>
    <w:rsid w:val="00DC0082"/>
    <w:rsid w:val="00DC1E01"/>
    <w:rsid w:val="00DC1E39"/>
    <w:rsid w:val="00DC2708"/>
    <w:rsid w:val="00DC4216"/>
    <w:rsid w:val="00DC5BCE"/>
    <w:rsid w:val="00DC5E39"/>
    <w:rsid w:val="00DC7376"/>
    <w:rsid w:val="00DC74E1"/>
    <w:rsid w:val="00DC77B4"/>
    <w:rsid w:val="00DC7E7C"/>
    <w:rsid w:val="00DD1B8D"/>
    <w:rsid w:val="00DD2F4E"/>
    <w:rsid w:val="00DD40F5"/>
    <w:rsid w:val="00DD458F"/>
    <w:rsid w:val="00DD4D32"/>
    <w:rsid w:val="00DD4D56"/>
    <w:rsid w:val="00DD5410"/>
    <w:rsid w:val="00DD5F97"/>
    <w:rsid w:val="00DD6B75"/>
    <w:rsid w:val="00DE07A5"/>
    <w:rsid w:val="00DE13EA"/>
    <w:rsid w:val="00DE18A4"/>
    <w:rsid w:val="00DE2AAA"/>
    <w:rsid w:val="00DE2CE3"/>
    <w:rsid w:val="00DE2DBE"/>
    <w:rsid w:val="00DE37B4"/>
    <w:rsid w:val="00DE48C2"/>
    <w:rsid w:val="00DE5BB1"/>
    <w:rsid w:val="00DE6972"/>
    <w:rsid w:val="00DF15A6"/>
    <w:rsid w:val="00DF22D2"/>
    <w:rsid w:val="00DF272D"/>
    <w:rsid w:val="00DF45E6"/>
    <w:rsid w:val="00DF6482"/>
    <w:rsid w:val="00DF6563"/>
    <w:rsid w:val="00DF671A"/>
    <w:rsid w:val="00DF6B42"/>
    <w:rsid w:val="00E006B8"/>
    <w:rsid w:val="00E014DD"/>
    <w:rsid w:val="00E019EC"/>
    <w:rsid w:val="00E02051"/>
    <w:rsid w:val="00E04226"/>
    <w:rsid w:val="00E04812"/>
    <w:rsid w:val="00E04DAF"/>
    <w:rsid w:val="00E04F07"/>
    <w:rsid w:val="00E0512A"/>
    <w:rsid w:val="00E05935"/>
    <w:rsid w:val="00E063DF"/>
    <w:rsid w:val="00E0707B"/>
    <w:rsid w:val="00E10D54"/>
    <w:rsid w:val="00E112C7"/>
    <w:rsid w:val="00E11360"/>
    <w:rsid w:val="00E1389A"/>
    <w:rsid w:val="00E15BE9"/>
    <w:rsid w:val="00E162E6"/>
    <w:rsid w:val="00E1635A"/>
    <w:rsid w:val="00E203DA"/>
    <w:rsid w:val="00E21655"/>
    <w:rsid w:val="00E21760"/>
    <w:rsid w:val="00E22383"/>
    <w:rsid w:val="00E258F6"/>
    <w:rsid w:val="00E27175"/>
    <w:rsid w:val="00E274C7"/>
    <w:rsid w:val="00E317DD"/>
    <w:rsid w:val="00E319D2"/>
    <w:rsid w:val="00E324EB"/>
    <w:rsid w:val="00E32C3B"/>
    <w:rsid w:val="00E337A5"/>
    <w:rsid w:val="00E33EFA"/>
    <w:rsid w:val="00E3504D"/>
    <w:rsid w:val="00E370BC"/>
    <w:rsid w:val="00E4019E"/>
    <w:rsid w:val="00E4272D"/>
    <w:rsid w:val="00E4279B"/>
    <w:rsid w:val="00E4310A"/>
    <w:rsid w:val="00E441BB"/>
    <w:rsid w:val="00E44642"/>
    <w:rsid w:val="00E44C1C"/>
    <w:rsid w:val="00E45CC6"/>
    <w:rsid w:val="00E46220"/>
    <w:rsid w:val="00E47758"/>
    <w:rsid w:val="00E47780"/>
    <w:rsid w:val="00E47897"/>
    <w:rsid w:val="00E5058E"/>
    <w:rsid w:val="00E51733"/>
    <w:rsid w:val="00E52E1F"/>
    <w:rsid w:val="00E52E92"/>
    <w:rsid w:val="00E53B37"/>
    <w:rsid w:val="00E558AB"/>
    <w:rsid w:val="00E5604C"/>
    <w:rsid w:val="00E56264"/>
    <w:rsid w:val="00E56E50"/>
    <w:rsid w:val="00E57CF7"/>
    <w:rsid w:val="00E57F58"/>
    <w:rsid w:val="00E604B6"/>
    <w:rsid w:val="00E61EB8"/>
    <w:rsid w:val="00E6279B"/>
    <w:rsid w:val="00E62B35"/>
    <w:rsid w:val="00E63033"/>
    <w:rsid w:val="00E66CA0"/>
    <w:rsid w:val="00E70CEC"/>
    <w:rsid w:val="00E714DA"/>
    <w:rsid w:val="00E716E0"/>
    <w:rsid w:val="00E718C9"/>
    <w:rsid w:val="00E72338"/>
    <w:rsid w:val="00E7371B"/>
    <w:rsid w:val="00E7452D"/>
    <w:rsid w:val="00E75C31"/>
    <w:rsid w:val="00E8023C"/>
    <w:rsid w:val="00E80FE6"/>
    <w:rsid w:val="00E81D8A"/>
    <w:rsid w:val="00E836F5"/>
    <w:rsid w:val="00E8401A"/>
    <w:rsid w:val="00E84AC2"/>
    <w:rsid w:val="00E84BAC"/>
    <w:rsid w:val="00E84C96"/>
    <w:rsid w:val="00E870AC"/>
    <w:rsid w:val="00E90EDA"/>
    <w:rsid w:val="00E911C7"/>
    <w:rsid w:val="00E914A9"/>
    <w:rsid w:val="00E915B8"/>
    <w:rsid w:val="00E92838"/>
    <w:rsid w:val="00E933F2"/>
    <w:rsid w:val="00E9421C"/>
    <w:rsid w:val="00E957AA"/>
    <w:rsid w:val="00E9584B"/>
    <w:rsid w:val="00EA008A"/>
    <w:rsid w:val="00EA0C40"/>
    <w:rsid w:val="00EA10A3"/>
    <w:rsid w:val="00EA1223"/>
    <w:rsid w:val="00EA1461"/>
    <w:rsid w:val="00EA3B17"/>
    <w:rsid w:val="00EA3FC9"/>
    <w:rsid w:val="00EA43B2"/>
    <w:rsid w:val="00EA498D"/>
    <w:rsid w:val="00EA5056"/>
    <w:rsid w:val="00EA7599"/>
    <w:rsid w:val="00EA779D"/>
    <w:rsid w:val="00EB1BEE"/>
    <w:rsid w:val="00EB1E6C"/>
    <w:rsid w:val="00EB2757"/>
    <w:rsid w:val="00EB366C"/>
    <w:rsid w:val="00EB3E02"/>
    <w:rsid w:val="00EB3E8E"/>
    <w:rsid w:val="00EB3EC5"/>
    <w:rsid w:val="00EB425C"/>
    <w:rsid w:val="00EB452B"/>
    <w:rsid w:val="00EB4A45"/>
    <w:rsid w:val="00EB505E"/>
    <w:rsid w:val="00EB5112"/>
    <w:rsid w:val="00EC00CB"/>
    <w:rsid w:val="00EC0B9B"/>
    <w:rsid w:val="00EC32B0"/>
    <w:rsid w:val="00ED0929"/>
    <w:rsid w:val="00ED129D"/>
    <w:rsid w:val="00ED3EA9"/>
    <w:rsid w:val="00ED4BFA"/>
    <w:rsid w:val="00ED58C5"/>
    <w:rsid w:val="00ED5B9F"/>
    <w:rsid w:val="00ED5D42"/>
    <w:rsid w:val="00ED68E9"/>
    <w:rsid w:val="00ED6EC3"/>
    <w:rsid w:val="00ED7668"/>
    <w:rsid w:val="00EE0739"/>
    <w:rsid w:val="00EE0A5F"/>
    <w:rsid w:val="00EE2748"/>
    <w:rsid w:val="00EE30DA"/>
    <w:rsid w:val="00EE41EA"/>
    <w:rsid w:val="00EE55AA"/>
    <w:rsid w:val="00EE5862"/>
    <w:rsid w:val="00EE59DF"/>
    <w:rsid w:val="00EE7BE8"/>
    <w:rsid w:val="00EF1160"/>
    <w:rsid w:val="00EF25E2"/>
    <w:rsid w:val="00EF2A24"/>
    <w:rsid w:val="00EF38BB"/>
    <w:rsid w:val="00EF5AC6"/>
    <w:rsid w:val="00EF6699"/>
    <w:rsid w:val="00F011C8"/>
    <w:rsid w:val="00F0140B"/>
    <w:rsid w:val="00F0236C"/>
    <w:rsid w:val="00F03C66"/>
    <w:rsid w:val="00F0435E"/>
    <w:rsid w:val="00F04EC1"/>
    <w:rsid w:val="00F051F2"/>
    <w:rsid w:val="00F06564"/>
    <w:rsid w:val="00F06CFE"/>
    <w:rsid w:val="00F07271"/>
    <w:rsid w:val="00F079BB"/>
    <w:rsid w:val="00F1065A"/>
    <w:rsid w:val="00F10679"/>
    <w:rsid w:val="00F10758"/>
    <w:rsid w:val="00F11C49"/>
    <w:rsid w:val="00F12822"/>
    <w:rsid w:val="00F128B5"/>
    <w:rsid w:val="00F14D7F"/>
    <w:rsid w:val="00F14F1C"/>
    <w:rsid w:val="00F20AC8"/>
    <w:rsid w:val="00F2126E"/>
    <w:rsid w:val="00F2275D"/>
    <w:rsid w:val="00F24A76"/>
    <w:rsid w:val="00F2531D"/>
    <w:rsid w:val="00F25494"/>
    <w:rsid w:val="00F258DD"/>
    <w:rsid w:val="00F267A1"/>
    <w:rsid w:val="00F27294"/>
    <w:rsid w:val="00F27801"/>
    <w:rsid w:val="00F308CA"/>
    <w:rsid w:val="00F329B9"/>
    <w:rsid w:val="00F32D4C"/>
    <w:rsid w:val="00F3454B"/>
    <w:rsid w:val="00F3488A"/>
    <w:rsid w:val="00F357AD"/>
    <w:rsid w:val="00F36469"/>
    <w:rsid w:val="00F36DD4"/>
    <w:rsid w:val="00F373E1"/>
    <w:rsid w:val="00F378F3"/>
    <w:rsid w:val="00F41B64"/>
    <w:rsid w:val="00F42E02"/>
    <w:rsid w:val="00F449EB"/>
    <w:rsid w:val="00F4541F"/>
    <w:rsid w:val="00F45511"/>
    <w:rsid w:val="00F474FB"/>
    <w:rsid w:val="00F506A5"/>
    <w:rsid w:val="00F507C7"/>
    <w:rsid w:val="00F50CFB"/>
    <w:rsid w:val="00F522E3"/>
    <w:rsid w:val="00F53057"/>
    <w:rsid w:val="00F54648"/>
    <w:rsid w:val="00F553B8"/>
    <w:rsid w:val="00F55E8F"/>
    <w:rsid w:val="00F56F2E"/>
    <w:rsid w:val="00F56FC6"/>
    <w:rsid w:val="00F60BB7"/>
    <w:rsid w:val="00F60C22"/>
    <w:rsid w:val="00F611C2"/>
    <w:rsid w:val="00F61EDF"/>
    <w:rsid w:val="00F63A46"/>
    <w:rsid w:val="00F65242"/>
    <w:rsid w:val="00F66145"/>
    <w:rsid w:val="00F66EDF"/>
    <w:rsid w:val="00F671DC"/>
    <w:rsid w:val="00F67719"/>
    <w:rsid w:val="00F6794E"/>
    <w:rsid w:val="00F67EAB"/>
    <w:rsid w:val="00F701AA"/>
    <w:rsid w:val="00F71DA6"/>
    <w:rsid w:val="00F73CDD"/>
    <w:rsid w:val="00F73F2C"/>
    <w:rsid w:val="00F748CF"/>
    <w:rsid w:val="00F75055"/>
    <w:rsid w:val="00F750E8"/>
    <w:rsid w:val="00F75DF9"/>
    <w:rsid w:val="00F7644C"/>
    <w:rsid w:val="00F8005B"/>
    <w:rsid w:val="00F8197D"/>
    <w:rsid w:val="00F81980"/>
    <w:rsid w:val="00F81F2B"/>
    <w:rsid w:val="00F86151"/>
    <w:rsid w:val="00F86997"/>
    <w:rsid w:val="00F86E61"/>
    <w:rsid w:val="00F870B7"/>
    <w:rsid w:val="00F87897"/>
    <w:rsid w:val="00F87FC8"/>
    <w:rsid w:val="00F90904"/>
    <w:rsid w:val="00F9144A"/>
    <w:rsid w:val="00F91F41"/>
    <w:rsid w:val="00F924BC"/>
    <w:rsid w:val="00F92AA5"/>
    <w:rsid w:val="00F92AD5"/>
    <w:rsid w:val="00F94A39"/>
    <w:rsid w:val="00F94E6B"/>
    <w:rsid w:val="00F95FDD"/>
    <w:rsid w:val="00F97616"/>
    <w:rsid w:val="00FA0557"/>
    <w:rsid w:val="00FA1255"/>
    <w:rsid w:val="00FA1AD9"/>
    <w:rsid w:val="00FA1AE9"/>
    <w:rsid w:val="00FA1D0C"/>
    <w:rsid w:val="00FA2D93"/>
    <w:rsid w:val="00FA2FC9"/>
    <w:rsid w:val="00FA3555"/>
    <w:rsid w:val="00FA3F98"/>
    <w:rsid w:val="00FA41C1"/>
    <w:rsid w:val="00FA4DB5"/>
    <w:rsid w:val="00FA64C4"/>
    <w:rsid w:val="00FA68BB"/>
    <w:rsid w:val="00FA7854"/>
    <w:rsid w:val="00FB0A14"/>
    <w:rsid w:val="00FB0BC3"/>
    <w:rsid w:val="00FB1A30"/>
    <w:rsid w:val="00FB1C8F"/>
    <w:rsid w:val="00FB23D4"/>
    <w:rsid w:val="00FB27F0"/>
    <w:rsid w:val="00FB2EB3"/>
    <w:rsid w:val="00FB5F36"/>
    <w:rsid w:val="00FB6B55"/>
    <w:rsid w:val="00FB7344"/>
    <w:rsid w:val="00FB7E0A"/>
    <w:rsid w:val="00FC14C5"/>
    <w:rsid w:val="00FD0A93"/>
    <w:rsid w:val="00FD4650"/>
    <w:rsid w:val="00FD5753"/>
    <w:rsid w:val="00FD5B42"/>
    <w:rsid w:val="00FD736C"/>
    <w:rsid w:val="00FE10F9"/>
    <w:rsid w:val="00FE23A5"/>
    <w:rsid w:val="00FE3DC2"/>
    <w:rsid w:val="00FE48AC"/>
    <w:rsid w:val="00FE5E0D"/>
    <w:rsid w:val="00FE6E9B"/>
    <w:rsid w:val="00FE7326"/>
    <w:rsid w:val="00FE7E9B"/>
    <w:rsid w:val="00FF1ABF"/>
    <w:rsid w:val="00FF2FA9"/>
    <w:rsid w:val="00FF32CB"/>
    <w:rsid w:val="00FF3A9D"/>
    <w:rsid w:val="00FF45F3"/>
    <w:rsid w:val="00FF498A"/>
    <w:rsid w:val="00FF7139"/>
    <w:rsid w:val="00FF7253"/>
    <w:rsid w:val="00FF7B2A"/>
    <w:rsid w:val="07F916B5"/>
    <w:rsid w:val="245BAEFB"/>
    <w:rsid w:val="35EB6549"/>
    <w:rsid w:val="3AA5E58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27560"/>
  <w15:chartTrackingRefBased/>
  <w15:docId w15:val="{EAE8E3BA-5D22-4F13-A1A6-43F1343BC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869D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37AB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869D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869D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869D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869D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869D2"/>
    <w:pPr>
      <w:keepNext/>
      <w:spacing w:after="200" w:line="240" w:lineRule="auto"/>
    </w:pPr>
    <w:rPr>
      <w:iCs/>
      <w:color w:val="002664"/>
      <w:sz w:val="18"/>
      <w:szCs w:val="18"/>
    </w:rPr>
  </w:style>
  <w:style w:type="table" w:customStyle="1" w:styleId="Tableheader">
    <w:name w:val="ŠTable header"/>
    <w:basedOn w:val="TableNormal"/>
    <w:uiPriority w:val="99"/>
    <w:rsid w:val="00D869D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86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869D2"/>
    <w:pPr>
      <w:numPr>
        <w:numId w:val="20"/>
      </w:numPr>
    </w:pPr>
  </w:style>
  <w:style w:type="paragraph" w:styleId="ListNumber2">
    <w:name w:val="List Number 2"/>
    <w:aliases w:val="ŠList Number 2"/>
    <w:basedOn w:val="Normal"/>
    <w:uiPriority w:val="8"/>
    <w:qFormat/>
    <w:rsid w:val="00D869D2"/>
    <w:pPr>
      <w:numPr>
        <w:numId w:val="19"/>
      </w:numPr>
    </w:pPr>
  </w:style>
  <w:style w:type="paragraph" w:styleId="ListBullet">
    <w:name w:val="List Bullet"/>
    <w:aliases w:val="ŠList Bullet"/>
    <w:basedOn w:val="Normal"/>
    <w:uiPriority w:val="9"/>
    <w:qFormat/>
    <w:rsid w:val="00D869D2"/>
    <w:pPr>
      <w:numPr>
        <w:numId w:val="17"/>
      </w:numPr>
    </w:pPr>
  </w:style>
  <w:style w:type="paragraph" w:styleId="ListBullet2">
    <w:name w:val="List Bullet 2"/>
    <w:aliases w:val="ŠList Bullet 2"/>
    <w:basedOn w:val="Normal"/>
    <w:uiPriority w:val="10"/>
    <w:qFormat/>
    <w:rsid w:val="00D869D2"/>
    <w:pPr>
      <w:numPr>
        <w:numId w:val="15"/>
      </w:numPr>
      <w:ind w:left="1134" w:hanging="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D869D2"/>
    <w:rPr>
      <w:b/>
      <w:bCs/>
    </w:rPr>
  </w:style>
  <w:style w:type="paragraph" w:customStyle="1" w:styleId="FeatureBox2">
    <w:name w:val="ŠFeature Box 2"/>
    <w:basedOn w:val="Normal"/>
    <w:next w:val="Normal"/>
    <w:link w:val="FeatureBox2Char"/>
    <w:uiPriority w:val="12"/>
    <w:qFormat/>
    <w:rsid w:val="00D869D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869D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869D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869D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869D2"/>
    <w:rPr>
      <w:color w:val="2F5496" w:themeColor="accent1" w:themeShade="BF"/>
      <w:u w:val="single"/>
    </w:rPr>
  </w:style>
  <w:style w:type="paragraph" w:customStyle="1" w:styleId="Logo">
    <w:name w:val="ŠLogo"/>
    <w:basedOn w:val="Normal"/>
    <w:uiPriority w:val="18"/>
    <w:qFormat/>
    <w:rsid w:val="00D869D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869D2"/>
    <w:pPr>
      <w:tabs>
        <w:tab w:val="right" w:leader="dot" w:pos="14570"/>
      </w:tabs>
      <w:spacing w:before="0"/>
    </w:pPr>
    <w:rPr>
      <w:b/>
      <w:noProof/>
    </w:rPr>
  </w:style>
  <w:style w:type="paragraph" w:styleId="TOC2">
    <w:name w:val="toc 2"/>
    <w:aliases w:val="ŠTOC 2"/>
    <w:basedOn w:val="Normal"/>
    <w:next w:val="Normal"/>
    <w:uiPriority w:val="39"/>
    <w:unhideWhenUsed/>
    <w:rsid w:val="00D869D2"/>
    <w:pPr>
      <w:tabs>
        <w:tab w:val="right" w:leader="dot" w:pos="14570"/>
      </w:tabs>
      <w:spacing w:before="0"/>
    </w:pPr>
    <w:rPr>
      <w:noProof/>
    </w:rPr>
  </w:style>
  <w:style w:type="paragraph" w:styleId="TOC3">
    <w:name w:val="toc 3"/>
    <w:aliases w:val="ŠTOC 3"/>
    <w:basedOn w:val="Normal"/>
    <w:next w:val="Normal"/>
    <w:uiPriority w:val="39"/>
    <w:unhideWhenUsed/>
    <w:rsid w:val="00D869D2"/>
    <w:pPr>
      <w:spacing w:before="0"/>
      <w:ind w:left="244"/>
    </w:pPr>
  </w:style>
  <w:style w:type="paragraph" w:styleId="Title">
    <w:name w:val="Title"/>
    <w:aliases w:val="ŠTitle"/>
    <w:basedOn w:val="Normal"/>
    <w:next w:val="Normal"/>
    <w:link w:val="TitleChar"/>
    <w:uiPriority w:val="1"/>
    <w:rsid w:val="00D869D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869D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37AB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869D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869D2"/>
    <w:pPr>
      <w:spacing w:after="240"/>
      <w:outlineLvl w:val="9"/>
    </w:pPr>
    <w:rPr>
      <w:szCs w:val="40"/>
    </w:rPr>
  </w:style>
  <w:style w:type="paragraph" w:styleId="Footer">
    <w:name w:val="footer"/>
    <w:aliases w:val="ŠFooter"/>
    <w:basedOn w:val="Normal"/>
    <w:link w:val="FooterChar"/>
    <w:uiPriority w:val="19"/>
    <w:rsid w:val="00D869D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869D2"/>
    <w:rPr>
      <w:rFonts w:ascii="Arial" w:hAnsi="Arial" w:cs="Arial"/>
      <w:sz w:val="18"/>
      <w:szCs w:val="18"/>
    </w:rPr>
  </w:style>
  <w:style w:type="paragraph" w:styleId="Header">
    <w:name w:val="header"/>
    <w:aliases w:val="ŠHeader"/>
    <w:basedOn w:val="Normal"/>
    <w:link w:val="HeaderChar"/>
    <w:uiPriority w:val="16"/>
    <w:rsid w:val="00D869D2"/>
    <w:rPr>
      <w:noProof/>
      <w:color w:val="002664"/>
      <w:sz w:val="28"/>
      <w:szCs w:val="28"/>
    </w:rPr>
  </w:style>
  <w:style w:type="character" w:customStyle="1" w:styleId="HeaderChar">
    <w:name w:val="Header Char"/>
    <w:aliases w:val="ŠHeader Char"/>
    <w:basedOn w:val="DefaultParagraphFont"/>
    <w:link w:val="Header"/>
    <w:uiPriority w:val="16"/>
    <w:rsid w:val="00D869D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869D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869D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869D2"/>
    <w:rPr>
      <w:rFonts w:ascii="Arial" w:hAnsi="Arial" w:cs="Arial"/>
      <w:b/>
      <w:szCs w:val="32"/>
    </w:rPr>
  </w:style>
  <w:style w:type="character" w:styleId="UnresolvedMention">
    <w:name w:val="Unresolved Mention"/>
    <w:basedOn w:val="DefaultParagraphFont"/>
    <w:uiPriority w:val="99"/>
    <w:semiHidden/>
    <w:unhideWhenUsed/>
    <w:rsid w:val="00D869D2"/>
    <w:rPr>
      <w:color w:val="605E5C"/>
      <w:shd w:val="clear" w:color="auto" w:fill="E1DFDD"/>
    </w:rPr>
  </w:style>
  <w:style w:type="character" w:styleId="Emphasis">
    <w:name w:val="Emphasis"/>
    <w:aliases w:val="ŠEmphasis,Italic"/>
    <w:qFormat/>
    <w:rsid w:val="00D869D2"/>
    <w:rPr>
      <w:i/>
      <w:iCs/>
    </w:rPr>
  </w:style>
  <w:style w:type="character" w:styleId="SubtleEmphasis">
    <w:name w:val="Subtle Emphasis"/>
    <w:basedOn w:val="DefaultParagraphFont"/>
    <w:uiPriority w:val="19"/>
    <w:semiHidden/>
    <w:qFormat/>
    <w:rsid w:val="00D869D2"/>
    <w:rPr>
      <w:i/>
      <w:iCs/>
      <w:color w:val="404040" w:themeColor="text1" w:themeTint="BF"/>
    </w:rPr>
  </w:style>
  <w:style w:type="paragraph" w:styleId="TOC4">
    <w:name w:val="toc 4"/>
    <w:aliases w:val="ŠTOC 4"/>
    <w:basedOn w:val="Normal"/>
    <w:next w:val="Normal"/>
    <w:autoRedefine/>
    <w:uiPriority w:val="39"/>
    <w:unhideWhenUsed/>
    <w:rsid w:val="00D869D2"/>
    <w:pPr>
      <w:spacing w:before="0"/>
      <w:ind w:left="488"/>
    </w:pPr>
  </w:style>
  <w:style w:type="character" w:styleId="CommentReference">
    <w:name w:val="annotation reference"/>
    <w:basedOn w:val="DefaultParagraphFont"/>
    <w:uiPriority w:val="99"/>
    <w:semiHidden/>
    <w:unhideWhenUsed/>
    <w:rsid w:val="00D869D2"/>
    <w:rPr>
      <w:sz w:val="16"/>
      <w:szCs w:val="16"/>
    </w:rPr>
  </w:style>
  <w:style w:type="paragraph" w:styleId="CommentText">
    <w:name w:val="annotation text"/>
    <w:basedOn w:val="Normal"/>
    <w:link w:val="CommentTextChar"/>
    <w:uiPriority w:val="99"/>
    <w:unhideWhenUsed/>
    <w:rsid w:val="00D869D2"/>
    <w:pPr>
      <w:spacing w:line="240" w:lineRule="auto"/>
    </w:pPr>
    <w:rPr>
      <w:sz w:val="20"/>
      <w:szCs w:val="20"/>
    </w:rPr>
  </w:style>
  <w:style w:type="character" w:customStyle="1" w:styleId="CommentTextChar">
    <w:name w:val="Comment Text Char"/>
    <w:basedOn w:val="DefaultParagraphFont"/>
    <w:link w:val="CommentText"/>
    <w:uiPriority w:val="99"/>
    <w:rsid w:val="00D869D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869D2"/>
    <w:rPr>
      <w:b/>
      <w:bCs/>
    </w:rPr>
  </w:style>
  <w:style w:type="character" w:customStyle="1" w:styleId="CommentSubjectChar">
    <w:name w:val="Comment Subject Char"/>
    <w:basedOn w:val="CommentTextChar"/>
    <w:link w:val="CommentSubject"/>
    <w:uiPriority w:val="99"/>
    <w:semiHidden/>
    <w:rsid w:val="00D869D2"/>
    <w:rPr>
      <w:rFonts w:ascii="Arial" w:hAnsi="Arial" w:cs="Arial"/>
      <w:b/>
      <w:bCs/>
      <w:sz w:val="20"/>
      <w:szCs w:val="20"/>
    </w:rPr>
  </w:style>
  <w:style w:type="paragraph" w:styleId="ListParagraph">
    <w:name w:val="List Paragraph"/>
    <w:aliases w:val="ŠList Paragraph"/>
    <w:basedOn w:val="Normal"/>
    <w:uiPriority w:val="34"/>
    <w:unhideWhenUsed/>
    <w:qFormat/>
    <w:rsid w:val="00D869D2"/>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D869D2"/>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D869D2"/>
    <w:pPr>
      <w:numPr>
        <w:numId w:val="16"/>
      </w:numPr>
      <w:ind w:left="1701" w:hanging="567"/>
    </w:pPr>
  </w:style>
  <w:style w:type="paragraph" w:styleId="ListNumber3">
    <w:name w:val="List Number 3"/>
    <w:aliases w:val="ŠList Number 3"/>
    <w:basedOn w:val="ListBullet3"/>
    <w:uiPriority w:val="8"/>
    <w:rsid w:val="00D869D2"/>
    <w:pPr>
      <w:numPr>
        <w:ilvl w:val="2"/>
        <w:numId w:val="19"/>
      </w:numPr>
      <w:ind w:left="1701" w:hanging="567"/>
    </w:pPr>
  </w:style>
  <w:style w:type="character" w:styleId="PlaceholderText">
    <w:name w:val="Placeholder Text"/>
    <w:basedOn w:val="DefaultParagraphFont"/>
    <w:uiPriority w:val="99"/>
    <w:semiHidden/>
    <w:rsid w:val="00D869D2"/>
    <w:rPr>
      <w:color w:val="808080"/>
    </w:rPr>
  </w:style>
  <w:style w:type="character" w:customStyle="1" w:styleId="BoldItalic">
    <w:name w:val="ŠBold Italic"/>
    <w:basedOn w:val="DefaultParagraphFont"/>
    <w:uiPriority w:val="1"/>
    <w:qFormat/>
    <w:rsid w:val="00D869D2"/>
    <w:rPr>
      <w:b/>
      <w:i/>
      <w:iCs/>
    </w:rPr>
  </w:style>
  <w:style w:type="paragraph" w:customStyle="1" w:styleId="Documentname">
    <w:name w:val="ŠDocument name"/>
    <w:basedOn w:val="Normal"/>
    <w:next w:val="Normal"/>
    <w:uiPriority w:val="17"/>
    <w:qFormat/>
    <w:rsid w:val="00D869D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869D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869D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869D2"/>
    <w:pPr>
      <w:spacing w:after="0"/>
    </w:pPr>
    <w:rPr>
      <w:sz w:val="18"/>
      <w:szCs w:val="18"/>
    </w:rPr>
  </w:style>
  <w:style w:type="paragraph" w:customStyle="1" w:styleId="Pulloutquote">
    <w:name w:val="ŠPull out quote"/>
    <w:basedOn w:val="Normal"/>
    <w:next w:val="Normal"/>
    <w:uiPriority w:val="20"/>
    <w:qFormat/>
    <w:rsid w:val="00D869D2"/>
    <w:pPr>
      <w:keepNext/>
      <w:ind w:left="567" w:right="57"/>
    </w:pPr>
    <w:rPr>
      <w:szCs w:val="22"/>
    </w:rPr>
  </w:style>
  <w:style w:type="paragraph" w:customStyle="1" w:styleId="Subtitle0">
    <w:name w:val="ŠSubtitle"/>
    <w:basedOn w:val="Normal"/>
    <w:link w:val="SubtitleChar0"/>
    <w:uiPriority w:val="2"/>
    <w:qFormat/>
    <w:rsid w:val="00D869D2"/>
    <w:pPr>
      <w:spacing w:before="360"/>
    </w:pPr>
    <w:rPr>
      <w:color w:val="002664"/>
      <w:sz w:val="44"/>
      <w:szCs w:val="48"/>
    </w:rPr>
  </w:style>
  <w:style w:type="character" w:customStyle="1" w:styleId="SubtitleChar0">
    <w:name w:val="ŠSubtitle Char"/>
    <w:basedOn w:val="DefaultParagraphFont"/>
    <w:link w:val="Subtitle0"/>
    <w:uiPriority w:val="2"/>
    <w:rsid w:val="00D869D2"/>
    <w:rPr>
      <w:rFonts w:ascii="Arial" w:hAnsi="Arial" w:cs="Arial"/>
      <w:color w:val="002664"/>
      <w:sz w:val="44"/>
      <w:szCs w:val="48"/>
    </w:rPr>
  </w:style>
  <w:style w:type="paragraph" w:styleId="NormalWeb">
    <w:name w:val="Normal (Web)"/>
    <w:basedOn w:val="Normal"/>
    <w:uiPriority w:val="99"/>
    <w:semiHidden/>
    <w:unhideWhenUsed/>
    <w:rsid w:val="009D616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EB3E8E"/>
    <w:rPr>
      <w:color w:val="2B579A"/>
      <w:shd w:val="clear" w:color="auto" w:fill="E1DFDD"/>
    </w:rPr>
  </w:style>
  <w:style w:type="character" w:customStyle="1" w:styleId="FeatureBox2Char">
    <w:name w:val="ŠFeature Box 2 Char"/>
    <w:basedOn w:val="DefaultParagraphFont"/>
    <w:link w:val="FeatureBox2"/>
    <w:uiPriority w:val="12"/>
    <w:rsid w:val="00D869D2"/>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photography-film-and-digital-media-7-10-2025/overview" TargetMode="External"/><Relationship Id="rId13" Type="http://schemas.openxmlformats.org/officeDocument/2006/relationships/hyperlink" Target="https://www.nsw.gov.au/education-and-training/nesa" TargetMode="Externa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nsw.gov.au/education-and-training/nesa/copyright" TargetMode="External"/><Relationship Id="rId17" Type="http://schemas.openxmlformats.org/officeDocument/2006/relationships/hyperlink" Target="https://www.researchgate.net/publication/258423377_Assessment_The_bridge_between_teaching_and_learning"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educationstandards.nsw.edu.au/wps/portal/nesa/k-10/understanding-the-curriculum/programming/advice-on-scope-and-sequences"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photography-film-and-digital-media-7-10-2025/overview"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curriculum.nsw.edu.au/learning-areas/creative-arts/photography-film-and-digital-media-7-10-2025/overview" TargetMode="External"/><Relationship Id="rId23" Type="http://schemas.openxmlformats.org/officeDocument/2006/relationships/hyperlink" Target="https://creativecommons.org/licenses/by/4.0/" TargetMode="External"/><Relationship Id="rId28" Type="http://schemas.openxmlformats.org/officeDocument/2006/relationships/footer" Target="footer5.xml"/><Relationship Id="rId10" Type="http://schemas.openxmlformats.org/officeDocument/2006/relationships/hyperlink" Target="https://curriculum.nsw.edu.au/learning-areas/creative-arts/photography-film-and-digital-media-7-10-2025/overview"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urriculum.nsw.edu.au/learning-areas/creative-arts/photography-film-and-digital-media-7-10-2025/overview" TargetMode="External"/><Relationship Id="rId14" Type="http://schemas.openxmlformats.org/officeDocument/2006/relationships/hyperlink" Target="https://curriculum.nsw.edu.au/" TargetMode="External"/><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theodoridis\Downloads\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DC7CB0F3-93A1-4639-86D5-E307DD182372}">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1</TotalTime>
  <Pages>8</Pages>
  <Words>1802</Words>
  <Characters>10276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Photography, Film and Digital Media 7–10 – Stage 5 – 100-hour sample scope and sequence</vt:lpstr>
    </vt:vector>
  </TitlesOfParts>
  <Company/>
  <LinksUpToDate>false</LinksUpToDate>
  <CharactersWithSpaces>12054</CharactersWithSpaces>
  <SharedDoc>false</SharedDoc>
  <HLinks>
    <vt:vector size="78" baseType="variant">
      <vt:variant>
        <vt:i4>5308424</vt:i4>
      </vt:variant>
      <vt:variant>
        <vt:i4>33</vt:i4>
      </vt:variant>
      <vt:variant>
        <vt:i4>0</vt:i4>
      </vt:variant>
      <vt:variant>
        <vt:i4>5</vt:i4>
      </vt:variant>
      <vt:variant>
        <vt:lpwstr>https://creativecommons.org/licenses/by/4.0/</vt:lpwstr>
      </vt:variant>
      <vt:variant>
        <vt:lpwstr/>
      </vt:variant>
      <vt:variant>
        <vt:i4>7143518</vt:i4>
      </vt:variant>
      <vt:variant>
        <vt:i4>30</vt:i4>
      </vt:variant>
      <vt:variant>
        <vt:i4>0</vt:i4>
      </vt:variant>
      <vt:variant>
        <vt:i4>5</vt:i4>
      </vt:variant>
      <vt:variant>
        <vt:lpwstr>https://www.researchgate.net/publication/258423377_Assessment_The_bridge_between_teaching_and_learning</vt:lpwstr>
      </vt:variant>
      <vt:variant>
        <vt:lpwstr/>
      </vt:variant>
      <vt:variant>
        <vt:i4>6094915</vt:i4>
      </vt:variant>
      <vt:variant>
        <vt:i4>27</vt:i4>
      </vt:variant>
      <vt:variant>
        <vt:i4>0</vt:i4>
      </vt:variant>
      <vt:variant>
        <vt:i4>5</vt:i4>
      </vt:variant>
      <vt:variant>
        <vt:lpwstr>https://education.nsw.gov.au/teaching-and-learning/curriculum/primary/scope-and-sequences</vt:lpwstr>
      </vt:variant>
      <vt:variant>
        <vt:lpwstr/>
      </vt:variant>
      <vt:variant>
        <vt:i4>4587523</vt:i4>
      </vt:variant>
      <vt:variant>
        <vt:i4>24</vt:i4>
      </vt:variant>
      <vt:variant>
        <vt:i4>0</vt:i4>
      </vt:variant>
      <vt:variant>
        <vt:i4>5</vt:i4>
      </vt:variant>
      <vt:variant>
        <vt:lpwstr>https://www.educationstandards.nsw.edu.au/wps/portal/nesa/k-10/understanding-the-curriculum/programming/advice-on-scope-and-sequences</vt:lpwstr>
      </vt:variant>
      <vt:variant>
        <vt:lpwstr/>
      </vt:variant>
      <vt:variant>
        <vt:i4>6226007</vt:i4>
      </vt:variant>
      <vt:variant>
        <vt:i4>21</vt:i4>
      </vt:variant>
      <vt:variant>
        <vt:i4>0</vt:i4>
      </vt:variant>
      <vt:variant>
        <vt:i4>5</vt:i4>
      </vt:variant>
      <vt:variant>
        <vt:lpwstr>https://curriculum.nsw.edu.au/learning-areas/creative-arts/photography-film-and-digital-media-7-10-2025/overview</vt:lpwstr>
      </vt:variant>
      <vt:variant>
        <vt:lpwstr/>
      </vt:variant>
      <vt:variant>
        <vt:i4>3342452</vt:i4>
      </vt:variant>
      <vt:variant>
        <vt:i4>18</vt:i4>
      </vt:variant>
      <vt:variant>
        <vt:i4>0</vt:i4>
      </vt:variant>
      <vt:variant>
        <vt:i4>5</vt:i4>
      </vt:variant>
      <vt:variant>
        <vt:lpwstr>https://curriculum.nsw.edu.au/</vt:lpwstr>
      </vt:variant>
      <vt:variant>
        <vt:lpwstr/>
      </vt:variant>
      <vt:variant>
        <vt:i4>3997797</vt:i4>
      </vt:variant>
      <vt:variant>
        <vt:i4>15</vt:i4>
      </vt:variant>
      <vt:variant>
        <vt:i4>0</vt:i4>
      </vt:variant>
      <vt:variant>
        <vt:i4>5</vt:i4>
      </vt:variant>
      <vt:variant>
        <vt:lpwstr>https://educationstandards.nsw.edu.au/</vt:lpwstr>
      </vt:variant>
      <vt:variant>
        <vt:lpwstr/>
      </vt:variant>
      <vt:variant>
        <vt:i4>2162720</vt:i4>
      </vt:variant>
      <vt:variant>
        <vt:i4>12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6226007</vt:i4>
      </vt:variant>
      <vt:variant>
        <vt:i4>9</vt:i4>
      </vt:variant>
      <vt:variant>
        <vt:i4>0</vt:i4>
      </vt:variant>
      <vt:variant>
        <vt:i4>5</vt:i4>
      </vt:variant>
      <vt:variant>
        <vt:lpwstr>https://curriculum.nsw.edu.au/learning-areas/creative-arts/photography-film-and-digital-media-7-10-2025/overview</vt:lpwstr>
      </vt:variant>
      <vt:variant>
        <vt:lpwstr/>
      </vt:variant>
      <vt:variant>
        <vt:i4>6226007</vt:i4>
      </vt:variant>
      <vt:variant>
        <vt:i4>6</vt:i4>
      </vt:variant>
      <vt:variant>
        <vt:i4>0</vt:i4>
      </vt:variant>
      <vt:variant>
        <vt:i4>5</vt:i4>
      </vt:variant>
      <vt:variant>
        <vt:lpwstr>https://curriculum.nsw.edu.au/learning-areas/creative-arts/photography-film-and-digital-media-7-10-2025/overview</vt:lpwstr>
      </vt:variant>
      <vt:variant>
        <vt:lpwstr/>
      </vt:variant>
      <vt:variant>
        <vt:i4>6226007</vt:i4>
      </vt:variant>
      <vt:variant>
        <vt:i4>3</vt:i4>
      </vt:variant>
      <vt:variant>
        <vt:i4>0</vt:i4>
      </vt:variant>
      <vt:variant>
        <vt:i4>5</vt:i4>
      </vt:variant>
      <vt:variant>
        <vt:lpwstr>https://curriculum.nsw.edu.au/learning-areas/creative-arts/photography-film-and-digital-media-7-10-2025/overview</vt:lpwstr>
      </vt:variant>
      <vt:variant>
        <vt:lpwstr/>
      </vt:variant>
      <vt:variant>
        <vt:i4>6226007</vt:i4>
      </vt:variant>
      <vt:variant>
        <vt:i4>0</vt:i4>
      </vt:variant>
      <vt:variant>
        <vt:i4>0</vt:i4>
      </vt:variant>
      <vt:variant>
        <vt:i4>5</vt:i4>
      </vt:variant>
      <vt:variant>
        <vt:lpwstr>https://curriculum.nsw.edu.au/learning-areas/creative-arts/photography-film-and-digital-media-7-10-2025/overview</vt:lpwstr>
      </vt:variant>
      <vt:variant>
        <vt:lpwstr/>
      </vt:variant>
      <vt:variant>
        <vt:i4>2883649</vt:i4>
      </vt:variant>
      <vt:variant>
        <vt:i4>0</vt:i4>
      </vt:variant>
      <vt:variant>
        <vt:i4>0</vt:i4>
      </vt:variant>
      <vt:variant>
        <vt:i4>5</vt:i4>
      </vt:variant>
      <vt:variant>
        <vt:lpwstr>mailto:Nicole.Theodoridis@det.nsw.edu.au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Photography, Film and Digital Media – Scope and sequence 100 hour, Stage 5</dc:title>
  <dc:subject/>
  <dc:creator>NSW Department of Education</dc:creator>
  <cp:keywords/>
  <dc:description/>
  <dcterms:created xsi:type="dcterms:W3CDTF">2026-06-29T03:54:00Z</dcterms:created>
  <dcterms:modified xsi:type="dcterms:W3CDTF">2026-06-29T03:55:00Z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8232700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