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F797E" w14:textId="08A8756C" w:rsidR="00C950BC" w:rsidRDefault="00C950BC" w:rsidP="00A14737">
      <w:pPr>
        <w:pStyle w:val="Title"/>
      </w:pPr>
      <w:bookmarkStart w:id="0" w:name="_Toc168050422"/>
      <w:r>
        <w:t xml:space="preserve">Drama </w:t>
      </w:r>
      <w:r w:rsidR="00950968">
        <w:t xml:space="preserve">Stage </w:t>
      </w:r>
      <w:r w:rsidR="00A909C7">
        <w:t>5</w:t>
      </w:r>
      <w:r w:rsidR="00FF43C2">
        <w:t xml:space="preserve"> </w:t>
      </w:r>
      <w:r w:rsidR="00FE6D34">
        <w:t xml:space="preserve">(Year 10) </w:t>
      </w:r>
      <w:r>
        <w:t>– sample assessment task</w:t>
      </w:r>
    </w:p>
    <w:bookmarkEnd w:id="0"/>
    <w:p w14:paraId="2394BF74" w14:textId="03579AFD" w:rsidR="00F12D5C" w:rsidRPr="00622D78" w:rsidRDefault="6177416F" w:rsidP="02ECD2A0">
      <w:pPr>
        <w:pStyle w:val="Subtitle0"/>
      </w:pPr>
      <w:r>
        <w:t>Creating innovative theatre</w:t>
      </w:r>
      <w:r w:rsidR="00622D78">
        <w:br w:type="page"/>
      </w:r>
    </w:p>
    <w:p w14:paraId="1C817A91" w14:textId="697F8107" w:rsidR="009255A0" w:rsidRPr="009255A0" w:rsidRDefault="006D1C0A" w:rsidP="00D96E54">
      <w:pPr>
        <w:pStyle w:val="Heading1"/>
      </w:pPr>
      <w:bookmarkStart w:id="1" w:name="_Toc179383465"/>
      <w:r>
        <w:lastRenderedPageBreak/>
        <w:t xml:space="preserve">Drama </w:t>
      </w:r>
      <w:r w:rsidR="0033617E">
        <w:t xml:space="preserve">Stage </w:t>
      </w:r>
      <w:r w:rsidR="00052133">
        <w:t>5</w:t>
      </w:r>
      <w:r w:rsidR="0033617E">
        <w:t xml:space="preserve"> </w:t>
      </w:r>
      <w:r w:rsidR="00FE6D34">
        <w:t xml:space="preserve">(Year 10) </w:t>
      </w:r>
      <w:r w:rsidR="0033617E">
        <w:t xml:space="preserve">– </w:t>
      </w:r>
      <w:r w:rsidR="00263510">
        <w:t xml:space="preserve">sample </w:t>
      </w:r>
      <w:r w:rsidR="0033617E">
        <w:t>assessment task</w:t>
      </w:r>
      <w:bookmarkEnd w:id="1"/>
      <w:r w:rsidR="00D27DB7">
        <w:t xml:space="preserve"> – </w:t>
      </w:r>
      <w:r w:rsidR="6F6DBF14">
        <w:t>Creating innovative theatre</w:t>
      </w:r>
    </w:p>
    <w:p w14:paraId="2E47D3B6" w14:textId="77777777" w:rsidR="0008611F" w:rsidRPr="00E45353" w:rsidRDefault="005656FF" w:rsidP="00E45353">
      <w:pPr>
        <w:rPr>
          <w:rStyle w:val="Strong"/>
        </w:rPr>
      </w:pPr>
      <w:r w:rsidRPr="00E45353">
        <w:rPr>
          <w:rStyle w:val="Strong"/>
        </w:rPr>
        <w:t>Outcomes</w:t>
      </w:r>
      <w:r w:rsidR="0008611F" w:rsidRPr="00E45353">
        <w:rPr>
          <w:rStyle w:val="Strong"/>
        </w:rPr>
        <w:t xml:space="preserve"> being assessed</w:t>
      </w:r>
    </w:p>
    <w:p w14:paraId="1491A817" w14:textId="77777777" w:rsidR="00EA4101" w:rsidRPr="00CE69F8" w:rsidRDefault="00EA4101" w:rsidP="0008611F">
      <w:r w:rsidRPr="00CE69F8">
        <w:t>A student:</w:t>
      </w:r>
    </w:p>
    <w:p w14:paraId="32EA2BF6" w14:textId="77777777" w:rsidR="001D297A" w:rsidRDefault="001D297A" w:rsidP="001D297A">
      <w:pPr>
        <w:pStyle w:val="ListBullet"/>
      </w:pPr>
      <w:r w:rsidRPr="005B114E">
        <w:rPr>
          <w:b/>
          <w:bCs/>
        </w:rPr>
        <w:t>DR5-MAK-01</w:t>
      </w:r>
      <w:r w:rsidRPr="005B114E">
        <w:t xml:space="preserve"> creates and refines meaning through experimentation with dramatic processes</w:t>
      </w:r>
    </w:p>
    <w:p w14:paraId="499372D8" w14:textId="77777777" w:rsidR="000B62BB" w:rsidRDefault="000B62BB" w:rsidP="000B62BB">
      <w:pPr>
        <w:pStyle w:val="ListBullet"/>
      </w:pPr>
      <w:r w:rsidRPr="00B26624">
        <w:rPr>
          <w:b/>
          <w:bCs/>
        </w:rPr>
        <w:t>DR5-PER-01</w:t>
      </w:r>
      <w:r>
        <w:t xml:space="preserve"> applies and adapts performance skills and dramatic processes to communicate intention and meaning</w:t>
      </w:r>
    </w:p>
    <w:p w14:paraId="38A9B3B1" w14:textId="77777777" w:rsidR="001D297A" w:rsidRDefault="001D297A" w:rsidP="001D297A">
      <w:pPr>
        <w:pStyle w:val="ListBullet"/>
      </w:pPr>
      <w:r w:rsidRPr="005B114E">
        <w:rPr>
          <w:rStyle w:val="Strong"/>
          <w:rFonts w:eastAsia="Arial"/>
          <w:szCs w:val="22"/>
        </w:rPr>
        <w:t>DR5-PER-02</w:t>
      </w:r>
      <w:r w:rsidRPr="001B6D6D">
        <w:rPr>
          <w:rStyle w:val="Strong"/>
          <w:rFonts w:eastAsia="Arial"/>
          <w:b w:val="0"/>
          <w:bCs w:val="0"/>
          <w:szCs w:val="22"/>
        </w:rPr>
        <w:t xml:space="preserve"> </w:t>
      </w:r>
      <w:r w:rsidRPr="005B114E">
        <w:t>manipulates dramatic elements to stage works and influence audience response through dramatic contexts</w:t>
      </w:r>
    </w:p>
    <w:p w14:paraId="615F645E" w14:textId="77777777" w:rsidR="00B26624" w:rsidRDefault="00B26624" w:rsidP="00B26624">
      <w:pPr>
        <w:pStyle w:val="ListBullet"/>
      </w:pPr>
      <w:r w:rsidRPr="00B26624">
        <w:rPr>
          <w:b/>
          <w:bCs/>
        </w:rPr>
        <w:t>DR5-APP-01</w:t>
      </w:r>
      <w:r>
        <w:t xml:space="preserve"> analyses how creative choices shape intention and meaning through dramatic processes</w:t>
      </w:r>
    </w:p>
    <w:p w14:paraId="7090CE2F" w14:textId="77777777" w:rsidR="008F5BBD" w:rsidRDefault="009E1DF7" w:rsidP="008F5BBD">
      <w:pPr>
        <w:pStyle w:val="Imageattributioncaption"/>
      </w:pPr>
      <w:hyperlink r:id="rId7">
        <w:r>
          <w:rPr>
            <w:rStyle w:val="Hyperlink"/>
          </w:rPr>
          <w:t>Drama 7–10 Syllabus</w:t>
        </w:r>
      </w:hyperlink>
      <w:r w:rsidR="008F5BBD">
        <w:t xml:space="preserve"> </w:t>
      </w:r>
      <w:r w:rsidR="008F5BBD" w:rsidRPr="00915F7E">
        <w:t>©</w:t>
      </w:r>
      <w:r w:rsidR="008F5BBD" w:rsidRPr="00C63EA7">
        <w:t xml:space="preserve"> NSW Education Standards Authority (NESA) for and on behalf of the Crown in right of the State of New South Wales, </w:t>
      </w:r>
      <w:r w:rsidR="002A7102">
        <w:t>2023</w:t>
      </w:r>
      <w:r w:rsidR="000D2E15">
        <w:t>.</w:t>
      </w:r>
    </w:p>
    <w:p w14:paraId="7E42C7CC" w14:textId="77777777" w:rsidR="007242A1" w:rsidRDefault="00C61FCC" w:rsidP="00203B29">
      <w:pPr>
        <w:pStyle w:val="Heading2"/>
      </w:pPr>
      <w:bookmarkStart w:id="2" w:name="_Toc168050424"/>
      <w:bookmarkStart w:id="3" w:name="_Toc179383466"/>
      <w:r>
        <w:t xml:space="preserve">Task </w:t>
      </w:r>
      <w:bookmarkEnd w:id="2"/>
      <w:bookmarkEnd w:id="3"/>
      <w:r w:rsidR="0057360F">
        <w:t>description</w:t>
      </w:r>
    </w:p>
    <w:p w14:paraId="62F7DE82" w14:textId="37D11E31" w:rsidR="000953DF" w:rsidRPr="001B6D6D" w:rsidRDefault="000953DF" w:rsidP="001B6D6D">
      <w:pPr>
        <w:pStyle w:val="Heading3"/>
      </w:pPr>
      <w:bookmarkStart w:id="4" w:name="_Toc179383468"/>
      <w:r w:rsidRPr="001B6D6D">
        <w:t xml:space="preserve">Part </w:t>
      </w:r>
      <w:r w:rsidR="003F2C23" w:rsidRPr="001B6D6D">
        <w:t>A</w:t>
      </w:r>
      <w:r w:rsidRPr="001B6D6D">
        <w:t xml:space="preserve"> – </w:t>
      </w:r>
      <w:r w:rsidR="00FF4C13" w:rsidRPr="001B6D6D">
        <w:t>theatre launch</w:t>
      </w:r>
    </w:p>
    <w:p w14:paraId="0C8AD498" w14:textId="50A042F8" w:rsidR="00BD1FA5" w:rsidRPr="00BD1FA5" w:rsidRDefault="00BD1FA5" w:rsidP="00BD1FA5">
      <w:r>
        <w:t xml:space="preserve">This group task is an opportunity for you to collaboratively create an innovative theatre company. You will share your innovative theatre company with </w:t>
      </w:r>
      <w:r w:rsidR="271F1D7E">
        <w:t xml:space="preserve">an </w:t>
      </w:r>
      <w:r>
        <w:t>audience through a theatre launch that is 10 minutes</w:t>
      </w:r>
      <w:r w:rsidR="5354AE68">
        <w:t xml:space="preserve">. This theatre launch </w:t>
      </w:r>
      <w:r>
        <w:t xml:space="preserve">will include a podcast introducing your theatre company and a workshop demonstrating </w:t>
      </w:r>
      <w:r w:rsidR="448D0399">
        <w:t>its philosophy</w:t>
      </w:r>
      <w:r>
        <w:t>.</w:t>
      </w:r>
    </w:p>
    <w:p w14:paraId="450A8A9C" w14:textId="1FB87B7C" w:rsidR="00BD1FA5" w:rsidRPr="00BD1FA5" w:rsidRDefault="00BD1FA5" w:rsidP="00BD1FA5">
      <w:pPr>
        <w:rPr>
          <w:lang w:val="en-US"/>
        </w:rPr>
      </w:pPr>
      <w:r w:rsidRPr="00BD1FA5">
        <w:t>Your</w:t>
      </w:r>
      <w:r w:rsidR="00FF4C13">
        <w:t xml:space="preserve"> theatre</w:t>
      </w:r>
      <w:r w:rsidRPr="00BD1FA5">
        <w:t xml:space="preserve"> launch should include:</w:t>
      </w:r>
    </w:p>
    <w:p w14:paraId="40744FC6" w14:textId="1EBD5302" w:rsidR="00BD1FA5" w:rsidRPr="00FE6D34" w:rsidRDefault="00FF4C13" w:rsidP="00FE6D34">
      <w:pPr>
        <w:pStyle w:val="ListBullet"/>
        <w:rPr>
          <w:rStyle w:val="Hyperlink"/>
        </w:rPr>
      </w:pPr>
      <w:r>
        <w:t>a</w:t>
      </w:r>
      <w:r w:rsidR="00BD1FA5" w:rsidRPr="00BD1FA5">
        <w:t xml:space="preserve">n </w:t>
      </w:r>
      <w:r w:rsidR="00FE6D34">
        <w:t>A</w:t>
      </w:r>
      <w:r w:rsidR="00BD1FA5" w:rsidRPr="00BD1FA5">
        <w:t xml:space="preserve">cknowledgement of </w:t>
      </w:r>
      <w:r w:rsidR="00FE6D34">
        <w:t>C</w:t>
      </w:r>
      <w:r w:rsidR="00BD1FA5" w:rsidRPr="00BD1FA5">
        <w:t>ountry</w:t>
      </w:r>
    </w:p>
    <w:p w14:paraId="4925353F" w14:textId="0A729440" w:rsidR="00BD1FA5" w:rsidRPr="00BD1FA5" w:rsidRDefault="00FF4C13" w:rsidP="00FE6D34">
      <w:pPr>
        <w:pStyle w:val="ListBullet"/>
        <w:rPr>
          <w:lang w:val="en-US"/>
        </w:rPr>
      </w:pPr>
      <w:r>
        <w:t>a</w:t>
      </w:r>
      <w:r w:rsidR="00BD1FA5" w:rsidRPr="00BD1FA5">
        <w:t xml:space="preserve"> presentation of your podcast</w:t>
      </w:r>
    </w:p>
    <w:p w14:paraId="33789551" w14:textId="602628C6" w:rsidR="00BD1FA5" w:rsidRPr="00BD1FA5" w:rsidRDefault="00FF4C13" w:rsidP="00FE6D34">
      <w:pPr>
        <w:pStyle w:val="ListBullet"/>
        <w:rPr>
          <w:lang w:val="en-US"/>
        </w:rPr>
      </w:pPr>
      <w:r>
        <w:t>a</w:t>
      </w:r>
      <w:r w:rsidR="00BD1FA5">
        <w:t xml:space="preserve"> short activity that allows your audience to be immersed in your process</w:t>
      </w:r>
    </w:p>
    <w:p w14:paraId="4A6B3B4E" w14:textId="7FF2FF2C" w:rsidR="501547EC" w:rsidRDefault="501547EC" w:rsidP="00FE6D34">
      <w:pPr>
        <w:pStyle w:val="ListBullet"/>
        <w:rPr>
          <w:lang w:val="en-US"/>
        </w:rPr>
      </w:pPr>
      <w:r w:rsidRPr="2C6137F6">
        <w:rPr>
          <w:lang w:val="en-US"/>
        </w:rPr>
        <w:t>an exit slip.</w:t>
      </w:r>
    </w:p>
    <w:p w14:paraId="439D85EB" w14:textId="6283CE8D" w:rsidR="00BD1FA5" w:rsidRPr="00BD1FA5" w:rsidRDefault="00BD1FA5" w:rsidP="00BD1FA5">
      <w:r w:rsidRPr="00BD1FA5">
        <w:lastRenderedPageBreak/>
        <w:t>Your podcast should be submitted as an MP3 file and include:</w:t>
      </w:r>
    </w:p>
    <w:p w14:paraId="0D276031" w14:textId="7597DDF2" w:rsidR="00BD1FA5" w:rsidRPr="00BD1FA5" w:rsidRDefault="00BD1FA5" w:rsidP="00FE6D34">
      <w:pPr>
        <w:pStyle w:val="ListBullet"/>
      </w:pPr>
      <w:r w:rsidRPr="00BD1FA5">
        <w:t>every member of your group</w:t>
      </w:r>
    </w:p>
    <w:p w14:paraId="3AA1E6C8" w14:textId="04F47389" w:rsidR="00BD1FA5" w:rsidRPr="00BD1FA5" w:rsidRDefault="00BD1FA5" w:rsidP="00FE6D34">
      <w:pPr>
        <w:pStyle w:val="ListBullet"/>
      </w:pPr>
      <w:r>
        <w:t>a clear philosophy for the theatre company</w:t>
      </w:r>
    </w:p>
    <w:p w14:paraId="701F5C39" w14:textId="7E18711F" w:rsidR="00BD1FA5" w:rsidRPr="00BD1FA5" w:rsidRDefault="00BD1FA5" w:rsidP="00FE6D34">
      <w:pPr>
        <w:pStyle w:val="ListBullet"/>
      </w:pPr>
      <w:r>
        <w:t>your process</w:t>
      </w:r>
      <w:r w:rsidR="0063344F">
        <w:t>es</w:t>
      </w:r>
    </w:p>
    <w:p w14:paraId="7E21E12D" w14:textId="0C9DD522" w:rsidR="00BD1FA5" w:rsidRPr="00BD1FA5" w:rsidRDefault="00BD1FA5" w:rsidP="00FE6D34">
      <w:pPr>
        <w:pStyle w:val="ListBullet"/>
      </w:pPr>
      <w:r w:rsidRPr="00BD1FA5">
        <w:t>an intro and outro</w:t>
      </w:r>
      <w:r w:rsidR="00FE6D34">
        <w:t>.</w:t>
      </w:r>
    </w:p>
    <w:p w14:paraId="1BEEDECF" w14:textId="236EBD84" w:rsidR="003F2C23" w:rsidRPr="001B6D6D" w:rsidRDefault="003F2C23" w:rsidP="001B6D6D">
      <w:pPr>
        <w:pStyle w:val="Heading3"/>
      </w:pPr>
      <w:r w:rsidRPr="001B6D6D">
        <w:t xml:space="preserve">Part B – </w:t>
      </w:r>
      <w:r w:rsidR="00AD1ED7" w:rsidRPr="001B6D6D">
        <w:t>group-devised performance</w:t>
      </w:r>
    </w:p>
    <w:bookmarkEnd w:id="4"/>
    <w:p w14:paraId="409A35D5" w14:textId="5F19828D" w:rsidR="1D58DA01" w:rsidRDefault="1D58DA01">
      <w:r>
        <w:t>This group task is an opportunity for your theatre company to collaboratively create and stage an innovative group-devised performance. Your performance should:</w:t>
      </w:r>
    </w:p>
    <w:p w14:paraId="31ECC03B" w14:textId="70B23AAE" w:rsidR="1D58DA01" w:rsidRDefault="1D58DA01" w:rsidP="02ECD2A0">
      <w:pPr>
        <w:pStyle w:val="ListBullet"/>
      </w:pPr>
      <w:r>
        <w:t>use the processes</w:t>
      </w:r>
      <w:r w:rsidR="0063344F">
        <w:t xml:space="preserve"> </w:t>
      </w:r>
      <w:r>
        <w:t>of your theatre company when devising</w:t>
      </w:r>
    </w:p>
    <w:p w14:paraId="478F2077" w14:textId="00820ECA" w:rsidR="1D58DA01" w:rsidRDefault="1D58DA01" w:rsidP="02ECD2A0">
      <w:pPr>
        <w:pStyle w:val="ListBullet"/>
      </w:pPr>
      <w:r>
        <w:t>include innovative theatre techniques</w:t>
      </w:r>
    </w:p>
    <w:p w14:paraId="194ADF06" w14:textId="187E0C50" w:rsidR="1D58DA01" w:rsidRDefault="1D58DA01" w:rsidP="02ECD2A0">
      <w:pPr>
        <w:pStyle w:val="ListBullet"/>
      </w:pPr>
      <w:r>
        <w:t>invite an audience to feel and/or think differently about existing assumptions</w:t>
      </w:r>
    </w:p>
    <w:p w14:paraId="1C3C510A" w14:textId="36AB23FE" w:rsidR="1D58DA01" w:rsidRDefault="1D58DA01" w:rsidP="02ECD2A0">
      <w:pPr>
        <w:pStyle w:val="ListBullet"/>
      </w:pPr>
      <w:r>
        <w:t>show a manipulation of dramatic elements</w:t>
      </w:r>
    </w:p>
    <w:p w14:paraId="62782BB4" w14:textId="5E909ED3" w:rsidR="1D58DA01" w:rsidRDefault="1D58DA01" w:rsidP="02ECD2A0">
      <w:pPr>
        <w:pStyle w:val="ListBullet"/>
      </w:pPr>
      <w:r>
        <w:t>be 4 to 6 minutes in length</w:t>
      </w:r>
      <w:r w:rsidR="00FE6D34">
        <w:t>.</w:t>
      </w:r>
    </w:p>
    <w:p w14:paraId="6614F31D" w14:textId="77777777" w:rsidR="008C6209" w:rsidRDefault="008C6209" w:rsidP="0020500B">
      <w:pPr>
        <w:sectPr w:rsidR="008C6209" w:rsidSect="007326AD">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p>
    <w:p w14:paraId="4CBF9DF0" w14:textId="4E4D6868" w:rsidR="0026440D" w:rsidRDefault="009E089D" w:rsidP="00854D7A">
      <w:pPr>
        <w:pStyle w:val="Heading1"/>
      </w:pPr>
      <w:bookmarkStart w:id="5" w:name="_Toc179383469"/>
      <w:r w:rsidRPr="00854D7A">
        <w:lastRenderedPageBreak/>
        <w:t>Assessment</w:t>
      </w:r>
      <w:r>
        <w:t xml:space="preserve"> rubric</w:t>
      </w:r>
      <w:bookmarkEnd w:id="5"/>
      <w:r w:rsidR="00A17D47">
        <w:t>s</w:t>
      </w:r>
    </w:p>
    <w:p w14:paraId="6E1AEA6F" w14:textId="037B609C" w:rsidR="004E27C8" w:rsidRPr="004E27C8" w:rsidRDefault="004E27C8" w:rsidP="004E27C8">
      <w:pPr>
        <w:pStyle w:val="Caption"/>
      </w:pPr>
      <w:r>
        <w:t xml:space="preserve">Table </w:t>
      </w:r>
      <w:r>
        <w:fldChar w:fldCharType="begin"/>
      </w:r>
      <w:r>
        <w:instrText xml:space="preserve"> SEQ Table \* ARABIC </w:instrText>
      </w:r>
      <w:r>
        <w:fldChar w:fldCharType="separate"/>
      </w:r>
      <w:r w:rsidR="00C36EA0">
        <w:rPr>
          <w:noProof/>
        </w:rPr>
        <w:t>1</w:t>
      </w:r>
      <w:r>
        <w:fldChar w:fldCharType="end"/>
      </w:r>
      <w:r>
        <w:t xml:space="preserve"> </w:t>
      </w:r>
      <w:r w:rsidRPr="001D5DFD">
        <w:t xml:space="preserve">– </w:t>
      </w:r>
      <w:r w:rsidR="0034133B">
        <w:t xml:space="preserve">Part </w:t>
      </w:r>
      <w:r w:rsidR="006D72A0">
        <w:t>A</w:t>
      </w:r>
      <w:r w:rsidR="0034133B">
        <w:t xml:space="preserve"> </w:t>
      </w:r>
      <w:r w:rsidR="005342C3">
        <w:t>assessment rubric</w:t>
      </w:r>
      <w:r w:rsidR="0034133B">
        <w:t xml:space="preserve"> – </w:t>
      </w:r>
      <w:r w:rsidR="001F6F48">
        <w:t>theatre launch</w:t>
      </w:r>
    </w:p>
    <w:tbl>
      <w:tblPr>
        <w:tblStyle w:val="Tableheader"/>
        <w:tblW w:w="5012" w:type="pct"/>
        <w:tblLayout w:type="fixed"/>
        <w:tblLook w:val="04A0" w:firstRow="1" w:lastRow="0" w:firstColumn="1" w:lastColumn="0" w:noHBand="0" w:noVBand="1"/>
        <w:tblDescription w:val="Criteria for achieving specific grade levels."/>
      </w:tblPr>
      <w:tblGrid>
        <w:gridCol w:w="2265"/>
        <w:gridCol w:w="2467"/>
        <w:gridCol w:w="2467"/>
        <w:gridCol w:w="2467"/>
        <w:gridCol w:w="2467"/>
        <w:gridCol w:w="2464"/>
      </w:tblGrid>
      <w:tr w:rsidR="002A66FB" w:rsidRPr="001D5DFD" w14:paraId="4CBB6A1F" w14:textId="77777777" w:rsidTr="00854D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hideMark/>
          </w:tcPr>
          <w:p w14:paraId="19A093E5" w14:textId="77777777" w:rsidR="001D5DFD" w:rsidRPr="001D5DFD" w:rsidRDefault="001D5DFD" w:rsidP="00EF1F10">
            <w:pPr>
              <w:widowControl/>
              <w:spacing w:before="120" w:line="336" w:lineRule="auto"/>
              <w:mirrorIndents w:val="0"/>
            </w:pPr>
            <w:r w:rsidRPr="001D5DFD">
              <w:t>Outcome</w:t>
            </w:r>
          </w:p>
        </w:tc>
        <w:tc>
          <w:tcPr>
            <w:tcW w:w="845" w:type="pct"/>
          </w:tcPr>
          <w:p w14:paraId="40567D80" w14:textId="77777777" w:rsidR="001D5DFD" w:rsidRPr="001D5DFD" w:rsidRDefault="001D5DFD" w:rsidP="00EF1F10">
            <w:pPr>
              <w:spacing w:before="120" w:line="336" w:lineRule="auto"/>
              <w:cnfStyle w:val="100000000000" w:firstRow="1" w:lastRow="0" w:firstColumn="0" w:lastColumn="0" w:oddVBand="0" w:evenVBand="0" w:oddHBand="0" w:evenHBand="0" w:firstRowFirstColumn="0" w:firstRowLastColumn="0" w:lastRowFirstColumn="0" w:lastRowLastColumn="0"/>
            </w:pPr>
            <w:r w:rsidRPr="001D5DFD">
              <w:t>A</w:t>
            </w:r>
          </w:p>
        </w:tc>
        <w:tc>
          <w:tcPr>
            <w:tcW w:w="845" w:type="pct"/>
          </w:tcPr>
          <w:p w14:paraId="51197203" w14:textId="77777777" w:rsidR="001D5DFD" w:rsidRPr="001D5DFD" w:rsidRDefault="001D5DFD" w:rsidP="00EF1F10">
            <w:pPr>
              <w:spacing w:before="120" w:line="336" w:lineRule="auto"/>
              <w:cnfStyle w:val="100000000000" w:firstRow="1" w:lastRow="0" w:firstColumn="0" w:lastColumn="0" w:oddVBand="0" w:evenVBand="0" w:oddHBand="0" w:evenHBand="0" w:firstRowFirstColumn="0" w:firstRowLastColumn="0" w:lastRowFirstColumn="0" w:lastRowLastColumn="0"/>
            </w:pPr>
            <w:r w:rsidRPr="001D5DFD">
              <w:t>B</w:t>
            </w:r>
          </w:p>
        </w:tc>
        <w:tc>
          <w:tcPr>
            <w:tcW w:w="845" w:type="pct"/>
          </w:tcPr>
          <w:p w14:paraId="5837C71D" w14:textId="77777777" w:rsidR="001D5DFD" w:rsidRPr="001D5DFD" w:rsidRDefault="001D5DFD" w:rsidP="00EF1F10">
            <w:pPr>
              <w:spacing w:before="120" w:line="336" w:lineRule="auto"/>
              <w:cnfStyle w:val="100000000000" w:firstRow="1" w:lastRow="0" w:firstColumn="0" w:lastColumn="0" w:oddVBand="0" w:evenVBand="0" w:oddHBand="0" w:evenHBand="0" w:firstRowFirstColumn="0" w:firstRowLastColumn="0" w:lastRowFirstColumn="0" w:lastRowLastColumn="0"/>
            </w:pPr>
            <w:r w:rsidRPr="001D5DFD">
              <w:t>C</w:t>
            </w:r>
          </w:p>
        </w:tc>
        <w:tc>
          <w:tcPr>
            <w:tcW w:w="845" w:type="pct"/>
          </w:tcPr>
          <w:p w14:paraId="6EDE7E32" w14:textId="77777777" w:rsidR="001D5DFD" w:rsidRPr="001D5DFD" w:rsidRDefault="001D5DFD" w:rsidP="00EF1F10">
            <w:pPr>
              <w:spacing w:before="120" w:line="336" w:lineRule="auto"/>
              <w:cnfStyle w:val="100000000000" w:firstRow="1" w:lastRow="0" w:firstColumn="0" w:lastColumn="0" w:oddVBand="0" w:evenVBand="0" w:oddHBand="0" w:evenHBand="0" w:firstRowFirstColumn="0" w:firstRowLastColumn="0" w:lastRowFirstColumn="0" w:lastRowLastColumn="0"/>
            </w:pPr>
            <w:r w:rsidRPr="001D5DFD">
              <w:t>D</w:t>
            </w:r>
          </w:p>
        </w:tc>
        <w:tc>
          <w:tcPr>
            <w:tcW w:w="844" w:type="pct"/>
          </w:tcPr>
          <w:p w14:paraId="689C3C1F" w14:textId="77777777" w:rsidR="001D5DFD" w:rsidRPr="001D5DFD" w:rsidRDefault="001D5DFD" w:rsidP="00EF1F10">
            <w:pPr>
              <w:spacing w:before="120" w:line="336" w:lineRule="auto"/>
              <w:cnfStyle w:val="100000000000" w:firstRow="1" w:lastRow="0" w:firstColumn="0" w:lastColumn="0" w:oddVBand="0" w:evenVBand="0" w:oddHBand="0" w:evenHBand="0" w:firstRowFirstColumn="0" w:firstRowLastColumn="0" w:lastRowFirstColumn="0" w:lastRowLastColumn="0"/>
            </w:pPr>
            <w:r w:rsidRPr="001D5DFD">
              <w:t>E</w:t>
            </w:r>
          </w:p>
        </w:tc>
      </w:tr>
      <w:tr w:rsidR="003C4A43" w:rsidRPr="001D5DFD" w14:paraId="5F789013" w14:textId="77777777" w:rsidTr="00854D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hideMark/>
          </w:tcPr>
          <w:p w14:paraId="4CE30093" w14:textId="77777777" w:rsidR="003C4A43" w:rsidRPr="007854F5" w:rsidRDefault="003C4A43" w:rsidP="00EF1F10">
            <w:pPr>
              <w:spacing w:before="120" w:line="336" w:lineRule="auto"/>
              <w:rPr>
                <w:b w:val="0"/>
                <w:bCs/>
              </w:rPr>
            </w:pPr>
            <w:r w:rsidRPr="007854F5">
              <w:rPr>
                <w:bCs/>
              </w:rPr>
              <w:t>DR5-MAK-01</w:t>
            </w:r>
          </w:p>
          <w:p w14:paraId="3B99F506" w14:textId="77777777" w:rsidR="003C4A43" w:rsidRPr="006D72A0" w:rsidRDefault="003C4A43" w:rsidP="00EF1F10">
            <w:pPr>
              <w:spacing w:before="120" w:line="336" w:lineRule="auto"/>
              <w:rPr>
                <w:b w:val="0"/>
              </w:rPr>
            </w:pPr>
            <w:r w:rsidRPr="006D72A0">
              <w:rPr>
                <w:b w:val="0"/>
              </w:rPr>
              <w:t>creates and refines meaning through experimentation with dramatic processes</w:t>
            </w:r>
          </w:p>
        </w:tc>
        <w:tc>
          <w:tcPr>
            <w:tcW w:w="845" w:type="pct"/>
          </w:tcPr>
          <w:p w14:paraId="1C59B70E" w14:textId="21859C0B" w:rsidR="003C4A43" w:rsidRPr="001D5DFD" w:rsidRDefault="003C4A43" w:rsidP="00EF1F10">
            <w:pPr>
              <w:spacing w:before="120" w:line="336" w:lineRule="auto"/>
              <w:cnfStyle w:val="000000100000" w:firstRow="0" w:lastRow="0" w:firstColumn="0" w:lastColumn="0" w:oddVBand="0" w:evenVBand="0" w:oddHBand="1" w:evenHBand="0" w:firstRowFirstColumn="0" w:firstRowLastColumn="0" w:lastRowFirstColumn="0" w:lastRowLastColumn="0"/>
            </w:pPr>
            <w:r w:rsidRPr="002F2868">
              <w:t xml:space="preserve">I can effectively experiment with </w:t>
            </w:r>
            <w:r w:rsidR="009921EB">
              <w:t>collaborative</w:t>
            </w:r>
            <w:r w:rsidR="00747FF2">
              <w:t xml:space="preserve"> and </w:t>
            </w:r>
            <w:r w:rsidRPr="002F2868">
              <w:t xml:space="preserve">creative </w:t>
            </w:r>
            <w:r w:rsidR="00804CDF">
              <w:t xml:space="preserve">dramatic </w:t>
            </w:r>
            <w:r w:rsidRPr="002F2868">
              <w:t>processes</w:t>
            </w:r>
            <w:r w:rsidR="008A3EB8">
              <w:t xml:space="preserve"> </w:t>
            </w:r>
            <w:r w:rsidRPr="002F2868">
              <w:t xml:space="preserve">to create and </w:t>
            </w:r>
            <w:r w:rsidR="00747FF2">
              <w:t>convey</w:t>
            </w:r>
            <w:r w:rsidR="00747FF2" w:rsidRPr="002F2868">
              <w:t xml:space="preserve"> </w:t>
            </w:r>
            <w:r w:rsidRPr="002F2868">
              <w:t xml:space="preserve">meaning in </w:t>
            </w:r>
            <w:r w:rsidR="00747FF2">
              <w:t>a launch workshop for an innovative theatre company</w:t>
            </w:r>
            <w:r w:rsidR="00BE1760" w:rsidRPr="002F2868">
              <w:t>.</w:t>
            </w:r>
          </w:p>
        </w:tc>
        <w:tc>
          <w:tcPr>
            <w:tcW w:w="845" w:type="pct"/>
          </w:tcPr>
          <w:p w14:paraId="38D05FB0" w14:textId="7BFB9729" w:rsidR="003C4A43" w:rsidRPr="001D5DFD" w:rsidRDefault="003C4A43" w:rsidP="00EF1F10">
            <w:pPr>
              <w:spacing w:before="120" w:line="336" w:lineRule="auto"/>
              <w:cnfStyle w:val="000000100000" w:firstRow="0" w:lastRow="0" w:firstColumn="0" w:lastColumn="0" w:oddVBand="0" w:evenVBand="0" w:oddHBand="1" w:evenHBand="0" w:firstRowFirstColumn="0" w:firstRowLastColumn="0" w:lastRowFirstColumn="0" w:lastRowLastColumn="0"/>
            </w:pPr>
            <w:r w:rsidRPr="002F2868">
              <w:t xml:space="preserve">I can experiment with </w:t>
            </w:r>
            <w:r w:rsidR="00747FF2">
              <w:t xml:space="preserve">collaborative and </w:t>
            </w:r>
            <w:r w:rsidR="00747FF2" w:rsidRPr="002F2868">
              <w:t xml:space="preserve">creative </w:t>
            </w:r>
            <w:r w:rsidR="00804CDF">
              <w:t xml:space="preserve">dramatic </w:t>
            </w:r>
            <w:r w:rsidR="00747FF2" w:rsidRPr="002F2868">
              <w:t>processes</w:t>
            </w:r>
            <w:r w:rsidR="00747FF2">
              <w:t xml:space="preserve"> </w:t>
            </w:r>
            <w:r w:rsidR="00747FF2" w:rsidRPr="002F2868">
              <w:t xml:space="preserve">to create and </w:t>
            </w:r>
            <w:r w:rsidR="00747FF2">
              <w:t>convey</w:t>
            </w:r>
            <w:r w:rsidR="00747FF2" w:rsidRPr="002F2868">
              <w:t xml:space="preserve"> meaning in </w:t>
            </w:r>
            <w:r w:rsidR="00747FF2">
              <w:t>a launch workshop for an innovative theatre company</w:t>
            </w:r>
            <w:r w:rsidR="00747FF2" w:rsidRPr="002F2868">
              <w:t>.</w:t>
            </w:r>
          </w:p>
        </w:tc>
        <w:tc>
          <w:tcPr>
            <w:tcW w:w="845" w:type="pct"/>
          </w:tcPr>
          <w:p w14:paraId="2CF3C758" w14:textId="6BBAA523" w:rsidR="003C4A43" w:rsidRPr="001D5DFD" w:rsidRDefault="003C4A43" w:rsidP="00EF1F10">
            <w:pPr>
              <w:spacing w:before="120" w:line="336" w:lineRule="auto"/>
              <w:cnfStyle w:val="000000100000" w:firstRow="0" w:lastRow="0" w:firstColumn="0" w:lastColumn="0" w:oddVBand="0" w:evenVBand="0" w:oddHBand="1" w:evenHBand="0" w:firstRowFirstColumn="0" w:firstRowLastColumn="0" w:lastRowFirstColumn="0" w:lastRowLastColumn="0"/>
            </w:pPr>
            <w:r w:rsidRPr="002F2868">
              <w:t>I can apply</w:t>
            </w:r>
            <w:r w:rsidR="00113C38">
              <w:t xml:space="preserve"> </w:t>
            </w:r>
            <w:r w:rsidR="00747FF2">
              <w:t xml:space="preserve">collaborative and </w:t>
            </w:r>
            <w:r w:rsidR="00747FF2" w:rsidRPr="002F2868">
              <w:t xml:space="preserve">creative </w:t>
            </w:r>
            <w:r w:rsidR="00804CDF">
              <w:t xml:space="preserve">dramatic </w:t>
            </w:r>
            <w:r w:rsidR="00747FF2" w:rsidRPr="002F2868">
              <w:t>processes</w:t>
            </w:r>
            <w:r w:rsidR="00747FF2">
              <w:t xml:space="preserve"> </w:t>
            </w:r>
            <w:r w:rsidR="00747FF2" w:rsidRPr="002F2868">
              <w:t xml:space="preserve">to create and </w:t>
            </w:r>
            <w:r w:rsidR="00747FF2">
              <w:t>convey</w:t>
            </w:r>
            <w:r w:rsidR="00747FF2" w:rsidRPr="002F2868">
              <w:t xml:space="preserve"> meaning in </w:t>
            </w:r>
            <w:r w:rsidR="00747FF2">
              <w:t>a launch workshop for an innovative theatre company</w:t>
            </w:r>
            <w:r w:rsidR="00747FF2" w:rsidRPr="002F2868">
              <w:t>.</w:t>
            </w:r>
          </w:p>
        </w:tc>
        <w:tc>
          <w:tcPr>
            <w:tcW w:w="845" w:type="pct"/>
          </w:tcPr>
          <w:p w14:paraId="1F333DBB" w14:textId="6B85B493" w:rsidR="003C4A43" w:rsidRPr="001D5DFD" w:rsidRDefault="003C4A43" w:rsidP="00EF1F10">
            <w:pPr>
              <w:spacing w:before="120" w:line="336" w:lineRule="auto"/>
              <w:cnfStyle w:val="000000100000" w:firstRow="0" w:lastRow="0" w:firstColumn="0" w:lastColumn="0" w:oddVBand="0" w:evenVBand="0" w:oddHBand="1" w:evenHBand="0" w:firstRowFirstColumn="0" w:firstRowLastColumn="0" w:lastRowFirstColumn="0" w:lastRowLastColumn="0"/>
            </w:pPr>
            <w:r w:rsidRPr="002F2868">
              <w:t xml:space="preserve">I can use </w:t>
            </w:r>
            <w:r w:rsidR="00747FF2">
              <w:t xml:space="preserve">collaborative </w:t>
            </w:r>
            <w:r w:rsidR="00747FF2" w:rsidRPr="002F2868">
              <w:t>processes</w:t>
            </w:r>
            <w:r w:rsidR="00747FF2">
              <w:t xml:space="preserve"> </w:t>
            </w:r>
            <w:r w:rsidR="00747FF2" w:rsidRPr="002F2868">
              <w:t>and</w:t>
            </w:r>
            <w:r w:rsidR="00804CDF">
              <w:t>/or</w:t>
            </w:r>
            <w:r w:rsidR="00747FF2" w:rsidRPr="002F2868">
              <w:t xml:space="preserve"> </w:t>
            </w:r>
            <w:r w:rsidR="00747FF2">
              <w:t>convey</w:t>
            </w:r>
            <w:r w:rsidR="00747FF2" w:rsidRPr="002F2868">
              <w:t xml:space="preserve"> meaning in </w:t>
            </w:r>
            <w:r w:rsidR="00747FF2">
              <w:t>a launch workshop for an innovative theatre company</w:t>
            </w:r>
            <w:r w:rsidR="00747FF2" w:rsidRPr="002F2868">
              <w:t>.</w:t>
            </w:r>
          </w:p>
        </w:tc>
        <w:tc>
          <w:tcPr>
            <w:tcW w:w="844" w:type="pct"/>
          </w:tcPr>
          <w:p w14:paraId="0BD402B5" w14:textId="7A37F6CD" w:rsidR="003C4A43" w:rsidRPr="001D5DFD" w:rsidRDefault="003C4A43" w:rsidP="00EF1F10">
            <w:pPr>
              <w:spacing w:before="120" w:line="336" w:lineRule="auto"/>
              <w:cnfStyle w:val="000000100000" w:firstRow="0" w:lastRow="0" w:firstColumn="0" w:lastColumn="0" w:oddVBand="0" w:evenVBand="0" w:oddHBand="1" w:evenHBand="0" w:firstRowFirstColumn="0" w:firstRowLastColumn="0" w:lastRowFirstColumn="0" w:lastRowLastColumn="0"/>
            </w:pPr>
            <w:r w:rsidRPr="002F2868">
              <w:t xml:space="preserve">I can use very limited </w:t>
            </w:r>
            <w:r w:rsidR="00804CDF">
              <w:t>collaborative</w:t>
            </w:r>
            <w:r w:rsidR="00113C38">
              <w:t xml:space="preserve"> </w:t>
            </w:r>
            <w:r w:rsidRPr="002F2868">
              <w:t>processes.</w:t>
            </w:r>
          </w:p>
        </w:tc>
      </w:tr>
      <w:tr w:rsidR="003C25E6" w:rsidRPr="001D5DFD" w14:paraId="221164FA" w14:textId="77777777" w:rsidTr="00854D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Pr>
          <w:p w14:paraId="6CBDAD70" w14:textId="77777777" w:rsidR="00F14331" w:rsidRDefault="003C25E6" w:rsidP="00EF1F10">
            <w:pPr>
              <w:spacing w:before="120" w:line="336" w:lineRule="auto"/>
              <w:rPr>
                <w:b w:val="0"/>
              </w:rPr>
            </w:pPr>
            <w:r w:rsidRPr="002F2868">
              <w:t>DR5-APP-01</w:t>
            </w:r>
          </w:p>
          <w:p w14:paraId="08B9440C" w14:textId="43B3838B" w:rsidR="003C25E6" w:rsidRDefault="003C25E6" w:rsidP="00EF1F10">
            <w:pPr>
              <w:spacing w:before="120" w:line="336" w:lineRule="auto"/>
            </w:pPr>
            <w:r w:rsidRPr="003C25E6">
              <w:rPr>
                <w:b w:val="0"/>
                <w:bCs/>
              </w:rPr>
              <w:t>analyses how creative choices shape intention and meaning through dramatic processes</w:t>
            </w:r>
          </w:p>
        </w:tc>
        <w:tc>
          <w:tcPr>
            <w:tcW w:w="845" w:type="pct"/>
          </w:tcPr>
          <w:p w14:paraId="73C4611A" w14:textId="1A17B271" w:rsidR="003C25E6" w:rsidRDefault="003C25E6" w:rsidP="00EF1F10">
            <w:pPr>
              <w:spacing w:before="120" w:line="336" w:lineRule="auto"/>
              <w:cnfStyle w:val="000000010000" w:firstRow="0" w:lastRow="0" w:firstColumn="0" w:lastColumn="0" w:oddVBand="0" w:evenVBand="0" w:oddHBand="0" w:evenHBand="1" w:firstRowFirstColumn="0" w:firstRowLastColumn="0" w:lastRowFirstColumn="0" w:lastRowLastColumn="0"/>
            </w:pPr>
            <w:r w:rsidRPr="002F2868">
              <w:t xml:space="preserve">I can effectively analyse how creative choices </w:t>
            </w:r>
            <w:r w:rsidR="00F85705">
              <w:t xml:space="preserve">regarding dramatic processes </w:t>
            </w:r>
            <w:r w:rsidRPr="002F2868">
              <w:t xml:space="preserve">shape intention and meaning appropriate to </w:t>
            </w:r>
            <w:r w:rsidR="00F85705">
              <w:t>the development and launch of an</w:t>
            </w:r>
            <w:r w:rsidR="00804CDF">
              <w:t xml:space="preserve"> innovative theatre company</w:t>
            </w:r>
            <w:r w:rsidR="00804CDF" w:rsidRPr="002F2868">
              <w:t>.</w:t>
            </w:r>
          </w:p>
        </w:tc>
        <w:tc>
          <w:tcPr>
            <w:tcW w:w="845" w:type="pct"/>
          </w:tcPr>
          <w:p w14:paraId="2DC9FD75" w14:textId="560D3241" w:rsidR="003C25E6" w:rsidRDefault="003C25E6" w:rsidP="00EF1F10">
            <w:pPr>
              <w:spacing w:before="120" w:line="336" w:lineRule="auto"/>
              <w:cnfStyle w:val="000000010000" w:firstRow="0" w:lastRow="0" w:firstColumn="0" w:lastColumn="0" w:oddVBand="0" w:evenVBand="0" w:oddHBand="0" w:evenHBand="1" w:firstRowFirstColumn="0" w:firstRowLastColumn="0" w:lastRowFirstColumn="0" w:lastRowLastColumn="0"/>
            </w:pPr>
            <w:r w:rsidRPr="002F2868">
              <w:t xml:space="preserve">I can </w:t>
            </w:r>
            <w:r w:rsidR="00F85705">
              <w:t xml:space="preserve">analyse </w:t>
            </w:r>
            <w:r w:rsidR="00F85705" w:rsidRPr="002F2868">
              <w:t xml:space="preserve">how creative choices </w:t>
            </w:r>
            <w:r w:rsidR="00F85705">
              <w:t xml:space="preserve">regarding dramatic processes </w:t>
            </w:r>
            <w:r w:rsidR="00F85705" w:rsidRPr="002F2868">
              <w:t xml:space="preserve">shape intention and meaning appropriate to </w:t>
            </w:r>
            <w:r w:rsidR="00F85705">
              <w:t>the development and launch of an innovative theatre company</w:t>
            </w:r>
            <w:r w:rsidR="00F85705" w:rsidRPr="002F2868">
              <w:t>.</w:t>
            </w:r>
          </w:p>
        </w:tc>
        <w:tc>
          <w:tcPr>
            <w:tcW w:w="845" w:type="pct"/>
          </w:tcPr>
          <w:p w14:paraId="0E9A5379" w14:textId="4FC5103F" w:rsidR="00E930FD" w:rsidRDefault="003C25E6" w:rsidP="00EF1F10">
            <w:pPr>
              <w:spacing w:before="120" w:line="336" w:lineRule="auto"/>
              <w:cnfStyle w:val="000000010000" w:firstRow="0" w:lastRow="0" w:firstColumn="0" w:lastColumn="0" w:oddVBand="0" w:evenVBand="0" w:oddHBand="0" w:evenHBand="1" w:firstRowFirstColumn="0" w:firstRowLastColumn="0" w:lastRowFirstColumn="0" w:lastRowLastColumn="0"/>
            </w:pPr>
            <w:r w:rsidRPr="002F2868">
              <w:t xml:space="preserve">I can explain </w:t>
            </w:r>
            <w:r w:rsidR="00F85705" w:rsidRPr="002F2868">
              <w:t xml:space="preserve">how creative choices </w:t>
            </w:r>
            <w:r w:rsidR="00F85705">
              <w:t xml:space="preserve">regarding dramatic processes </w:t>
            </w:r>
            <w:r w:rsidR="00F85705" w:rsidRPr="002F2868">
              <w:t xml:space="preserve">shape intention and meaning appropriate to </w:t>
            </w:r>
            <w:r w:rsidR="00F85705">
              <w:t>the development and launch of an innovative theatre company</w:t>
            </w:r>
            <w:r w:rsidR="00F85705" w:rsidRPr="002F2868">
              <w:t>.</w:t>
            </w:r>
          </w:p>
        </w:tc>
        <w:tc>
          <w:tcPr>
            <w:tcW w:w="845" w:type="pct"/>
          </w:tcPr>
          <w:p w14:paraId="5AC8D25C" w14:textId="041D8678" w:rsidR="003C25E6" w:rsidRDefault="003C25E6" w:rsidP="00EF1F10">
            <w:pPr>
              <w:spacing w:before="120" w:line="336" w:lineRule="auto"/>
              <w:cnfStyle w:val="000000010000" w:firstRow="0" w:lastRow="0" w:firstColumn="0" w:lastColumn="0" w:oddVBand="0" w:evenVBand="0" w:oddHBand="0" w:evenHBand="1" w:firstRowFirstColumn="0" w:firstRowLastColumn="0" w:lastRowFirstColumn="0" w:lastRowLastColumn="0"/>
            </w:pPr>
            <w:r w:rsidRPr="002F2868">
              <w:t xml:space="preserve">I can describe creative choices </w:t>
            </w:r>
            <w:r w:rsidR="00F85705">
              <w:t xml:space="preserve">made in the development </w:t>
            </w:r>
            <w:r w:rsidR="00036EC4">
              <w:t xml:space="preserve">of </w:t>
            </w:r>
            <w:r w:rsidR="00F85705">
              <w:t>innovative theatre compan</w:t>
            </w:r>
            <w:r w:rsidR="00036EC4">
              <w:t>ies</w:t>
            </w:r>
            <w:r w:rsidR="00F85705">
              <w:t>.</w:t>
            </w:r>
          </w:p>
        </w:tc>
        <w:tc>
          <w:tcPr>
            <w:tcW w:w="844" w:type="pct"/>
          </w:tcPr>
          <w:p w14:paraId="653AF68D" w14:textId="2420C03F" w:rsidR="003C25E6" w:rsidRDefault="003C25E6" w:rsidP="00EF1F10">
            <w:pPr>
              <w:spacing w:before="120" w:line="336" w:lineRule="auto"/>
              <w:cnfStyle w:val="000000010000" w:firstRow="0" w:lastRow="0" w:firstColumn="0" w:lastColumn="0" w:oddVBand="0" w:evenVBand="0" w:oddHBand="0" w:evenHBand="1" w:firstRowFirstColumn="0" w:firstRowLastColumn="0" w:lastRowFirstColumn="0" w:lastRowLastColumn="0"/>
            </w:pPr>
            <w:r w:rsidRPr="002F2868">
              <w:t>I can outline</w:t>
            </w:r>
            <w:r w:rsidR="00BA26EB">
              <w:t xml:space="preserve"> </w:t>
            </w:r>
            <w:r w:rsidRPr="002F2868">
              <w:t>creative choices</w:t>
            </w:r>
            <w:r w:rsidR="00DC0DD0">
              <w:t xml:space="preserve"> </w:t>
            </w:r>
            <w:r w:rsidR="00F85705">
              <w:t xml:space="preserve">made in </w:t>
            </w:r>
            <w:r w:rsidR="00036EC4">
              <w:t>innovative theatre companies</w:t>
            </w:r>
            <w:r w:rsidR="00F85705">
              <w:t>.</w:t>
            </w:r>
          </w:p>
        </w:tc>
      </w:tr>
    </w:tbl>
    <w:p w14:paraId="77AF4A5F" w14:textId="002028AD" w:rsidR="004848C2" w:rsidRPr="004E27C8" w:rsidRDefault="004848C2" w:rsidP="004848C2">
      <w:pPr>
        <w:pStyle w:val="Caption"/>
      </w:pPr>
      <w:r>
        <w:lastRenderedPageBreak/>
        <w:t xml:space="preserve">Table </w:t>
      </w:r>
      <w:r>
        <w:fldChar w:fldCharType="begin"/>
      </w:r>
      <w:r>
        <w:instrText xml:space="preserve"> SEQ Table \* ARABIC </w:instrText>
      </w:r>
      <w:r>
        <w:fldChar w:fldCharType="separate"/>
      </w:r>
      <w:r w:rsidR="00C36EA0">
        <w:rPr>
          <w:noProof/>
        </w:rPr>
        <w:t>2</w:t>
      </w:r>
      <w:r>
        <w:fldChar w:fldCharType="end"/>
      </w:r>
      <w:r>
        <w:t xml:space="preserve"> </w:t>
      </w:r>
      <w:r w:rsidRPr="001D5DFD">
        <w:t xml:space="preserve">– </w:t>
      </w:r>
      <w:r>
        <w:t xml:space="preserve">Part </w:t>
      </w:r>
      <w:r w:rsidR="004571E1">
        <w:t>B</w:t>
      </w:r>
      <w:r>
        <w:t xml:space="preserve"> assessment rubric – </w:t>
      </w:r>
      <w:r w:rsidR="001F6F48">
        <w:t>group-devised performance</w:t>
      </w:r>
    </w:p>
    <w:tbl>
      <w:tblPr>
        <w:tblStyle w:val="Tableheader"/>
        <w:tblW w:w="5012" w:type="pct"/>
        <w:tblLayout w:type="fixed"/>
        <w:tblLook w:val="04A0" w:firstRow="1" w:lastRow="0" w:firstColumn="1" w:lastColumn="0" w:noHBand="0" w:noVBand="1"/>
        <w:tblDescription w:val="Criteria for achieving specific grade levels."/>
      </w:tblPr>
      <w:tblGrid>
        <w:gridCol w:w="2265"/>
        <w:gridCol w:w="2467"/>
        <w:gridCol w:w="2467"/>
        <w:gridCol w:w="2295"/>
        <w:gridCol w:w="2639"/>
        <w:gridCol w:w="2464"/>
      </w:tblGrid>
      <w:tr w:rsidR="004848C2" w:rsidRPr="001D5DFD" w14:paraId="21570625" w14:textId="77777777" w:rsidTr="005847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hideMark/>
          </w:tcPr>
          <w:p w14:paraId="1AC5241D" w14:textId="77777777" w:rsidR="004848C2" w:rsidRPr="001D5DFD" w:rsidRDefault="004848C2" w:rsidP="00FE6D34">
            <w:pPr>
              <w:widowControl/>
              <w:spacing w:line="312" w:lineRule="auto"/>
              <w:mirrorIndents w:val="0"/>
            </w:pPr>
            <w:r w:rsidRPr="001D5DFD">
              <w:t>Outcome</w:t>
            </w:r>
          </w:p>
        </w:tc>
        <w:tc>
          <w:tcPr>
            <w:tcW w:w="845" w:type="pct"/>
          </w:tcPr>
          <w:p w14:paraId="18071AEB" w14:textId="77777777" w:rsidR="004848C2" w:rsidRPr="001D5DFD" w:rsidRDefault="004848C2" w:rsidP="00FE6D34">
            <w:pPr>
              <w:spacing w:line="312" w:lineRule="auto"/>
              <w:cnfStyle w:val="100000000000" w:firstRow="1" w:lastRow="0" w:firstColumn="0" w:lastColumn="0" w:oddVBand="0" w:evenVBand="0" w:oddHBand="0" w:evenHBand="0" w:firstRowFirstColumn="0" w:firstRowLastColumn="0" w:lastRowFirstColumn="0" w:lastRowLastColumn="0"/>
            </w:pPr>
            <w:r w:rsidRPr="001D5DFD">
              <w:t>A</w:t>
            </w:r>
          </w:p>
        </w:tc>
        <w:tc>
          <w:tcPr>
            <w:tcW w:w="845" w:type="pct"/>
          </w:tcPr>
          <w:p w14:paraId="63A06D8E" w14:textId="77777777" w:rsidR="004848C2" w:rsidRPr="001D5DFD" w:rsidRDefault="004848C2" w:rsidP="00FE6D34">
            <w:pPr>
              <w:spacing w:line="312" w:lineRule="auto"/>
              <w:cnfStyle w:val="100000000000" w:firstRow="1" w:lastRow="0" w:firstColumn="0" w:lastColumn="0" w:oddVBand="0" w:evenVBand="0" w:oddHBand="0" w:evenHBand="0" w:firstRowFirstColumn="0" w:firstRowLastColumn="0" w:lastRowFirstColumn="0" w:lastRowLastColumn="0"/>
            </w:pPr>
            <w:r w:rsidRPr="001D5DFD">
              <w:t>B</w:t>
            </w:r>
          </w:p>
        </w:tc>
        <w:tc>
          <w:tcPr>
            <w:tcW w:w="786" w:type="pct"/>
          </w:tcPr>
          <w:p w14:paraId="1C97C5AB" w14:textId="77777777" w:rsidR="004848C2" w:rsidRPr="001D5DFD" w:rsidRDefault="004848C2" w:rsidP="00FE6D34">
            <w:pPr>
              <w:spacing w:line="312" w:lineRule="auto"/>
              <w:cnfStyle w:val="100000000000" w:firstRow="1" w:lastRow="0" w:firstColumn="0" w:lastColumn="0" w:oddVBand="0" w:evenVBand="0" w:oddHBand="0" w:evenHBand="0" w:firstRowFirstColumn="0" w:firstRowLastColumn="0" w:lastRowFirstColumn="0" w:lastRowLastColumn="0"/>
            </w:pPr>
            <w:r w:rsidRPr="001D5DFD">
              <w:t>C</w:t>
            </w:r>
          </w:p>
        </w:tc>
        <w:tc>
          <w:tcPr>
            <w:tcW w:w="904" w:type="pct"/>
          </w:tcPr>
          <w:p w14:paraId="0586E5E0" w14:textId="77777777" w:rsidR="004848C2" w:rsidRPr="001D5DFD" w:rsidRDefault="004848C2" w:rsidP="00FE6D34">
            <w:pPr>
              <w:spacing w:line="312" w:lineRule="auto"/>
              <w:cnfStyle w:val="100000000000" w:firstRow="1" w:lastRow="0" w:firstColumn="0" w:lastColumn="0" w:oddVBand="0" w:evenVBand="0" w:oddHBand="0" w:evenHBand="0" w:firstRowFirstColumn="0" w:firstRowLastColumn="0" w:lastRowFirstColumn="0" w:lastRowLastColumn="0"/>
            </w:pPr>
            <w:r w:rsidRPr="001D5DFD">
              <w:t>D</w:t>
            </w:r>
          </w:p>
        </w:tc>
        <w:tc>
          <w:tcPr>
            <w:tcW w:w="844" w:type="pct"/>
          </w:tcPr>
          <w:p w14:paraId="232D710F" w14:textId="77777777" w:rsidR="004848C2" w:rsidRPr="001D5DFD" w:rsidRDefault="004848C2" w:rsidP="00FE6D34">
            <w:pPr>
              <w:spacing w:line="312" w:lineRule="auto"/>
              <w:cnfStyle w:val="100000000000" w:firstRow="1" w:lastRow="0" w:firstColumn="0" w:lastColumn="0" w:oddVBand="0" w:evenVBand="0" w:oddHBand="0" w:evenHBand="0" w:firstRowFirstColumn="0" w:firstRowLastColumn="0" w:lastRowFirstColumn="0" w:lastRowLastColumn="0"/>
            </w:pPr>
            <w:r w:rsidRPr="001D5DFD">
              <w:t>E</w:t>
            </w:r>
          </w:p>
        </w:tc>
      </w:tr>
      <w:tr w:rsidR="004848C2" w:rsidRPr="001D5DFD" w14:paraId="73495133" w14:textId="77777777" w:rsidTr="005847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Borders>
              <w:bottom w:val="nil"/>
            </w:tcBorders>
          </w:tcPr>
          <w:p w14:paraId="4419C94A" w14:textId="77777777" w:rsidR="004848C2" w:rsidRDefault="004848C2" w:rsidP="0058477A">
            <w:pPr>
              <w:rPr>
                <w:b w:val="0"/>
              </w:rPr>
            </w:pPr>
            <w:r w:rsidRPr="002F2868">
              <w:t>DR5-PER-01</w:t>
            </w:r>
          </w:p>
          <w:p w14:paraId="2C4C048F" w14:textId="77777777" w:rsidR="004848C2" w:rsidRPr="001D5DFD" w:rsidRDefault="004848C2" w:rsidP="0058477A">
            <w:r w:rsidRPr="00DB7A99">
              <w:rPr>
                <w:b w:val="0"/>
                <w:bCs/>
              </w:rPr>
              <w:t>applies and adapts performance skills and dramatic processes to communicate intention and meaning</w:t>
            </w:r>
          </w:p>
        </w:tc>
        <w:tc>
          <w:tcPr>
            <w:tcW w:w="845" w:type="pct"/>
            <w:tcBorders>
              <w:bottom w:val="nil"/>
            </w:tcBorders>
          </w:tcPr>
          <w:p w14:paraId="6E5EF67A" w14:textId="5822EDDC" w:rsidR="004848C2" w:rsidRPr="001D5DFD" w:rsidRDefault="004848C2" w:rsidP="0058477A">
            <w:pPr>
              <w:cnfStyle w:val="000000100000" w:firstRow="0" w:lastRow="0" w:firstColumn="0" w:lastColumn="0" w:oddVBand="0" w:evenVBand="0" w:oddHBand="1" w:evenHBand="0" w:firstRowFirstColumn="0" w:firstRowLastColumn="0" w:lastRowFirstColumn="0" w:lastRowLastColumn="0"/>
            </w:pPr>
            <w:r w:rsidRPr="002F2868">
              <w:t>I can apply and adapt performance skills</w:t>
            </w:r>
            <w:r w:rsidR="00036EC4">
              <w:t xml:space="preserve"> </w:t>
            </w:r>
            <w:r w:rsidRPr="002F2868">
              <w:t xml:space="preserve">with sustained control to effectively communicate intention and meaning in </w:t>
            </w:r>
            <w:r w:rsidR="0090574E">
              <w:t>a group-devised performance.</w:t>
            </w:r>
          </w:p>
        </w:tc>
        <w:tc>
          <w:tcPr>
            <w:tcW w:w="845" w:type="pct"/>
            <w:tcBorders>
              <w:bottom w:val="nil"/>
            </w:tcBorders>
          </w:tcPr>
          <w:p w14:paraId="663ECCBD" w14:textId="4F0BE5F7" w:rsidR="004848C2" w:rsidRPr="001D5DFD" w:rsidRDefault="004848C2" w:rsidP="0058477A">
            <w:pPr>
              <w:cnfStyle w:val="000000100000" w:firstRow="0" w:lastRow="0" w:firstColumn="0" w:lastColumn="0" w:oddVBand="0" w:evenVBand="0" w:oddHBand="1" w:evenHBand="0" w:firstRowFirstColumn="0" w:firstRowLastColumn="0" w:lastRowFirstColumn="0" w:lastRowLastColumn="0"/>
            </w:pPr>
            <w:r w:rsidRPr="002F2868">
              <w:t xml:space="preserve">I can apply and adapt </w:t>
            </w:r>
            <w:r w:rsidR="0090574E" w:rsidRPr="002F2868">
              <w:t>performance skills</w:t>
            </w:r>
            <w:r w:rsidR="0090574E">
              <w:t xml:space="preserve"> </w:t>
            </w:r>
            <w:r w:rsidR="0090574E" w:rsidRPr="002F2868">
              <w:t xml:space="preserve">with </w:t>
            </w:r>
            <w:r w:rsidR="0090574E">
              <w:t xml:space="preserve">largely </w:t>
            </w:r>
            <w:r w:rsidR="0090574E" w:rsidRPr="002F2868">
              <w:t xml:space="preserve">sustained control </w:t>
            </w:r>
            <w:r w:rsidRPr="002F2868">
              <w:t>to communicate intention and meaning</w:t>
            </w:r>
            <w:r>
              <w:t xml:space="preserve"> </w:t>
            </w:r>
            <w:r w:rsidR="0090574E" w:rsidRPr="002F2868">
              <w:t xml:space="preserve">in </w:t>
            </w:r>
            <w:r w:rsidR="0090574E">
              <w:t>a group-devised performance.</w:t>
            </w:r>
          </w:p>
        </w:tc>
        <w:tc>
          <w:tcPr>
            <w:tcW w:w="786" w:type="pct"/>
            <w:tcBorders>
              <w:bottom w:val="nil"/>
            </w:tcBorders>
          </w:tcPr>
          <w:p w14:paraId="6FA0AFFC" w14:textId="168214CB" w:rsidR="009E7E4B" w:rsidRPr="001D5DFD" w:rsidRDefault="004848C2" w:rsidP="0058477A">
            <w:pPr>
              <w:cnfStyle w:val="000000100000" w:firstRow="0" w:lastRow="0" w:firstColumn="0" w:lastColumn="0" w:oddVBand="0" w:evenVBand="0" w:oddHBand="1" w:evenHBand="0" w:firstRowFirstColumn="0" w:firstRowLastColumn="0" w:lastRowFirstColumn="0" w:lastRowLastColumn="0"/>
            </w:pPr>
            <w:r w:rsidRPr="002F2868">
              <w:t xml:space="preserve">I can apply </w:t>
            </w:r>
            <w:r w:rsidR="0090574E" w:rsidRPr="002F2868">
              <w:t>performance skills</w:t>
            </w:r>
            <w:r w:rsidR="0090574E">
              <w:t xml:space="preserve"> </w:t>
            </w:r>
            <w:r w:rsidRPr="002F2868">
              <w:t>to communicate meaning.</w:t>
            </w:r>
          </w:p>
        </w:tc>
        <w:tc>
          <w:tcPr>
            <w:tcW w:w="904" w:type="pct"/>
            <w:tcBorders>
              <w:bottom w:val="nil"/>
            </w:tcBorders>
          </w:tcPr>
          <w:p w14:paraId="028C52EF" w14:textId="44D7C633" w:rsidR="004848C2" w:rsidRPr="001D5DFD" w:rsidRDefault="004848C2" w:rsidP="0058477A">
            <w:pPr>
              <w:cnfStyle w:val="000000100000" w:firstRow="0" w:lastRow="0" w:firstColumn="0" w:lastColumn="0" w:oddVBand="0" w:evenVBand="0" w:oddHBand="1" w:evenHBand="0" w:firstRowFirstColumn="0" w:firstRowLastColumn="0" w:lastRowFirstColumn="0" w:lastRowLastColumn="0"/>
            </w:pPr>
            <w:r w:rsidRPr="002F2868">
              <w:t xml:space="preserve">I can use </w:t>
            </w:r>
            <w:r w:rsidR="0090574E" w:rsidRPr="002F2868">
              <w:t>performance skills</w:t>
            </w:r>
            <w:r w:rsidR="0090574E">
              <w:t xml:space="preserve"> </w:t>
            </w:r>
            <w:r w:rsidRPr="002F2868">
              <w:t xml:space="preserve">and/or </w:t>
            </w:r>
            <w:r w:rsidR="0090574E">
              <w:t xml:space="preserve">devising processes </w:t>
            </w:r>
            <w:r w:rsidRPr="002F2868">
              <w:t>to communicate meaning.</w:t>
            </w:r>
          </w:p>
        </w:tc>
        <w:tc>
          <w:tcPr>
            <w:tcW w:w="844" w:type="pct"/>
            <w:tcBorders>
              <w:bottom w:val="nil"/>
            </w:tcBorders>
          </w:tcPr>
          <w:p w14:paraId="5C563C04" w14:textId="77777777" w:rsidR="004848C2" w:rsidRPr="001D5DFD" w:rsidRDefault="004848C2" w:rsidP="0058477A">
            <w:pPr>
              <w:cnfStyle w:val="000000100000" w:firstRow="0" w:lastRow="0" w:firstColumn="0" w:lastColumn="0" w:oddVBand="0" w:evenVBand="0" w:oddHBand="1" w:evenHBand="0" w:firstRowFirstColumn="0" w:firstRowLastColumn="0" w:lastRowFirstColumn="0" w:lastRowLastColumn="0"/>
            </w:pPr>
            <w:r w:rsidRPr="002F2868">
              <w:t>I can use very limited performance skills or dramatic processes to communicat</w:t>
            </w:r>
            <w:r>
              <w:t>e</w:t>
            </w:r>
            <w:r w:rsidRPr="002F2868">
              <w:t>.</w:t>
            </w:r>
          </w:p>
        </w:tc>
      </w:tr>
      <w:tr w:rsidR="00FE6D34" w:rsidRPr="001D5DFD" w14:paraId="113575DC" w14:textId="77777777" w:rsidTr="005847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Borders>
              <w:top w:val="nil"/>
            </w:tcBorders>
            <w:shd w:val="clear" w:color="auto" w:fill="auto"/>
          </w:tcPr>
          <w:p w14:paraId="55231A21" w14:textId="77777777" w:rsidR="00FE6D34" w:rsidRPr="002F2868" w:rsidRDefault="00FE6D34" w:rsidP="0058477A"/>
        </w:tc>
        <w:tc>
          <w:tcPr>
            <w:tcW w:w="845" w:type="pct"/>
            <w:tcBorders>
              <w:top w:val="nil"/>
            </w:tcBorders>
            <w:shd w:val="clear" w:color="auto" w:fill="auto"/>
          </w:tcPr>
          <w:p w14:paraId="3EAE53C8" w14:textId="7A258C8D" w:rsidR="00FE6D34" w:rsidRPr="002F2868" w:rsidRDefault="00FE6D34" w:rsidP="0058477A">
            <w:pPr>
              <w:cnfStyle w:val="000000010000" w:firstRow="0" w:lastRow="0" w:firstColumn="0" w:lastColumn="0" w:oddVBand="0" w:evenVBand="0" w:oddHBand="0" w:evenHBand="1" w:firstRowFirstColumn="0" w:firstRowLastColumn="0" w:lastRowFirstColumn="0" w:lastRowLastColumn="0"/>
            </w:pPr>
            <w:r w:rsidRPr="002F2868">
              <w:t xml:space="preserve">I can apply and adapt </w:t>
            </w:r>
            <w:r>
              <w:t xml:space="preserve">collaborative and </w:t>
            </w:r>
            <w:r w:rsidRPr="002F2868">
              <w:t xml:space="preserve">creative </w:t>
            </w:r>
            <w:r>
              <w:t xml:space="preserve">devising processes </w:t>
            </w:r>
            <w:r w:rsidRPr="002F2868">
              <w:t xml:space="preserve">to effectively communicate meaning in </w:t>
            </w:r>
            <w:r>
              <w:t>a theatrically innovative group-devised performance.</w:t>
            </w:r>
          </w:p>
        </w:tc>
        <w:tc>
          <w:tcPr>
            <w:tcW w:w="845" w:type="pct"/>
            <w:tcBorders>
              <w:top w:val="nil"/>
            </w:tcBorders>
            <w:shd w:val="clear" w:color="auto" w:fill="auto"/>
          </w:tcPr>
          <w:p w14:paraId="40D0F9CC" w14:textId="3E7F8B1B" w:rsidR="00FE6D34" w:rsidRPr="002F2868" w:rsidRDefault="00FE6D34" w:rsidP="0058477A">
            <w:pPr>
              <w:cnfStyle w:val="000000010000" w:firstRow="0" w:lastRow="0" w:firstColumn="0" w:lastColumn="0" w:oddVBand="0" w:evenVBand="0" w:oddHBand="0" w:evenHBand="1" w:firstRowFirstColumn="0" w:firstRowLastColumn="0" w:lastRowFirstColumn="0" w:lastRowLastColumn="0"/>
            </w:pPr>
            <w:r w:rsidRPr="002F2868">
              <w:t xml:space="preserve">I can apply and adapt </w:t>
            </w:r>
            <w:r>
              <w:t xml:space="preserve">collaborative and </w:t>
            </w:r>
            <w:r w:rsidRPr="002F2868">
              <w:t xml:space="preserve">creative </w:t>
            </w:r>
            <w:r>
              <w:t xml:space="preserve">devising processes </w:t>
            </w:r>
            <w:r w:rsidRPr="002F2868">
              <w:t xml:space="preserve">to </w:t>
            </w:r>
            <w:r>
              <w:t>c</w:t>
            </w:r>
            <w:r w:rsidRPr="002F2868">
              <w:t xml:space="preserve">ommunicate meaning in </w:t>
            </w:r>
            <w:r>
              <w:t>a group-devised performance that uses innovative theatrical approaches.</w:t>
            </w:r>
          </w:p>
        </w:tc>
        <w:tc>
          <w:tcPr>
            <w:tcW w:w="786" w:type="pct"/>
            <w:tcBorders>
              <w:top w:val="nil"/>
            </w:tcBorders>
            <w:shd w:val="clear" w:color="auto" w:fill="auto"/>
          </w:tcPr>
          <w:p w14:paraId="2C0BCE4B" w14:textId="2F97A4E8" w:rsidR="0058477A" w:rsidRPr="002F2868" w:rsidRDefault="00FE6D34" w:rsidP="0058477A">
            <w:pPr>
              <w:cnfStyle w:val="000000010000" w:firstRow="0" w:lastRow="0" w:firstColumn="0" w:lastColumn="0" w:oddVBand="0" w:evenVBand="0" w:oddHBand="0" w:evenHBand="1" w:firstRowFirstColumn="0" w:firstRowLastColumn="0" w:lastRowFirstColumn="0" w:lastRowLastColumn="0"/>
            </w:pPr>
            <w:r w:rsidRPr="0063344F">
              <w:t>I can apply collaborative and/or creative devising processes to communicate meaning in a group-devised performance that explores innovative theatrical approaches.</w:t>
            </w:r>
          </w:p>
        </w:tc>
        <w:tc>
          <w:tcPr>
            <w:tcW w:w="904" w:type="pct"/>
            <w:tcBorders>
              <w:top w:val="nil"/>
            </w:tcBorders>
            <w:shd w:val="clear" w:color="auto" w:fill="auto"/>
          </w:tcPr>
          <w:p w14:paraId="5BF5DC26" w14:textId="77777777" w:rsidR="00FE6D34" w:rsidRPr="002F2868" w:rsidRDefault="00FE6D34" w:rsidP="0058477A">
            <w:pPr>
              <w:cnfStyle w:val="000000010000" w:firstRow="0" w:lastRow="0" w:firstColumn="0" w:lastColumn="0" w:oddVBand="0" w:evenVBand="0" w:oddHBand="0" w:evenHBand="1" w:firstRowFirstColumn="0" w:firstRowLastColumn="0" w:lastRowFirstColumn="0" w:lastRowLastColumn="0"/>
            </w:pPr>
          </w:p>
        </w:tc>
        <w:tc>
          <w:tcPr>
            <w:tcW w:w="844" w:type="pct"/>
            <w:tcBorders>
              <w:top w:val="nil"/>
            </w:tcBorders>
            <w:shd w:val="clear" w:color="auto" w:fill="auto"/>
          </w:tcPr>
          <w:p w14:paraId="020B93E5" w14:textId="77777777" w:rsidR="00FE6D34" w:rsidRPr="002F2868" w:rsidRDefault="00FE6D34" w:rsidP="0058477A">
            <w:pPr>
              <w:cnfStyle w:val="000000010000" w:firstRow="0" w:lastRow="0" w:firstColumn="0" w:lastColumn="0" w:oddVBand="0" w:evenVBand="0" w:oddHBand="0" w:evenHBand="1" w:firstRowFirstColumn="0" w:firstRowLastColumn="0" w:lastRowFirstColumn="0" w:lastRowLastColumn="0"/>
            </w:pPr>
          </w:p>
        </w:tc>
      </w:tr>
      <w:tr w:rsidR="004848C2" w:rsidRPr="001D5DFD" w14:paraId="3F7F63AC" w14:textId="77777777" w:rsidTr="005847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Borders>
              <w:bottom w:val="single" w:sz="4" w:space="0" w:color="EBEBEB"/>
            </w:tcBorders>
            <w:shd w:val="clear" w:color="auto" w:fill="EBEBEB"/>
          </w:tcPr>
          <w:p w14:paraId="2A542947" w14:textId="77777777" w:rsidR="000540FC" w:rsidRDefault="004848C2" w:rsidP="00FE6D34">
            <w:pPr>
              <w:spacing w:line="312" w:lineRule="auto"/>
              <w:rPr>
                <w:b w:val="0"/>
              </w:rPr>
            </w:pPr>
            <w:r w:rsidRPr="002F2868">
              <w:lastRenderedPageBreak/>
              <w:t>DR5-PER-02</w:t>
            </w:r>
          </w:p>
          <w:p w14:paraId="5EBD0A03" w14:textId="640EE42B" w:rsidR="004848C2" w:rsidRDefault="004848C2" w:rsidP="00FE6D34">
            <w:pPr>
              <w:spacing w:line="312" w:lineRule="auto"/>
            </w:pPr>
            <w:r w:rsidRPr="002D3833">
              <w:rPr>
                <w:b w:val="0"/>
                <w:bCs/>
              </w:rPr>
              <w:t>manipulates dramatic elements to stage works and influence audience response through dramatic contexts</w:t>
            </w:r>
          </w:p>
        </w:tc>
        <w:tc>
          <w:tcPr>
            <w:tcW w:w="845" w:type="pct"/>
            <w:tcBorders>
              <w:bottom w:val="single" w:sz="4" w:space="0" w:color="EBEBEB"/>
            </w:tcBorders>
            <w:shd w:val="clear" w:color="auto" w:fill="EBEBEB"/>
          </w:tcPr>
          <w:p w14:paraId="1535F1EE" w14:textId="1AFB1420" w:rsidR="004848C2" w:rsidRDefault="004848C2" w:rsidP="00FE6D34">
            <w:pPr>
              <w:spacing w:line="312" w:lineRule="auto"/>
              <w:cnfStyle w:val="000000100000" w:firstRow="0" w:lastRow="0" w:firstColumn="0" w:lastColumn="0" w:oddVBand="0" w:evenVBand="0" w:oddHBand="1" w:evenHBand="0" w:firstRowFirstColumn="0" w:firstRowLastColumn="0" w:lastRowFirstColumn="0" w:lastRowLastColumn="0"/>
            </w:pPr>
            <w:r w:rsidRPr="002F2868">
              <w:t>I can manipulate dramatic elements</w:t>
            </w:r>
            <w:r w:rsidR="0090574E">
              <w:t xml:space="preserve"> </w:t>
            </w:r>
            <w:r w:rsidRPr="002F2868">
              <w:t>with sustained control to effectively stage group-devised works</w:t>
            </w:r>
            <w:r w:rsidR="00B940C8">
              <w:t>.</w:t>
            </w:r>
          </w:p>
        </w:tc>
        <w:tc>
          <w:tcPr>
            <w:tcW w:w="845" w:type="pct"/>
            <w:tcBorders>
              <w:bottom w:val="single" w:sz="4" w:space="0" w:color="EBEBEB"/>
            </w:tcBorders>
            <w:shd w:val="clear" w:color="auto" w:fill="EBEBEB"/>
          </w:tcPr>
          <w:p w14:paraId="518EECF6" w14:textId="1965D945" w:rsidR="004848C2" w:rsidRDefault="004848C2" w:rsidP="00FE6D34">
            <w:pPr>
              <w:spacing w:line="312" w:lineRule="auto"/>
              <w:cnfStyle w:val="000000100000" w:firstRow="0" w:lastRow="0" w:firstColumn="0" w:lastColumn="0" w:oddVBand="0" w:evenVBand="0" w:oddHBand="1" w:evenHBand="0" w:firstRowFirstColumn="0" w:firstRowLastColumn="0" w:lastRowFirstColumn="0" w:lastRowLastColumn="0"/>
            </w:pPr>
            <w:r w:rsidRPr="002F2868">
              <w:t xml:space="preserve">I can apply </w:t>
            </w:r>
            <w:r w:rsidR="008852F1" w:rsidRPr="002F2868">
              <w:t>dramatic elements</w:t>
            </w:r>
            <w:r w:rsidR="008852F1">
              <w:t xml:space="preserve"> </w:t>
            </w:r>
            <w:r w:rsidR="008852F1" w:rsidRPr="002F2868">
              <w:t>with control to effectively stage group-devised works</w:t>
            </w:r>
            <w:r w:rsidR="00B940C8">
              <w:t>.</w:t>
            </w:r>
          </w:p>
        </w:tc>
        <w:tc>
          <w:tcPr>
            <w:tcW w:w="786" w:type="pct"/>
            <w:tcBorders>
              <w:bottom w:val="single" w:sz="4" w:space="0" w:color="EBEBEB"/>
            </w:tcBorders>
            <w:shd w:val="clear" w:color="auto" w:fill="EBEBEB"/>
          </w:tcPr>
          <w:p w14:paraId="7325675D" w14:textId="734CF857" w:rsidR="004848C2" w:rsidRDefault="004848C2" w:rsidP="00FE6D34">
            <w:pPr>
              <w:spacing w:line="312" w:lineRule="auto"/>
              <w:cnfStyle w:val="000000100000" w:firstRow="0" w:lastRow="0" w:firstColumn="0" w:lastColumn="0" w:oddVBand="0" w:evenVBand="0" w:oddHBand="1" w:evenHBand="0" w:firstRowFirstColumn="0" w:firstRowLastColumn="0" w:lastRowFirstColumn="0" w:lastRowLastColumn="0"/>
            </w:pPr>
            <w:r w:rsidRPr="002F2868">
              <w:t xml:space="preserve">I can apply </w:t>
            </w:r>
            <w:r w:rsidR="008852F1">
              <w:t xml:space="preserve">dramatic elements </w:t>
            </w:r>
            <w:r w:rsidRPr="002F2868">
              <w:t xml:space="preserve">to stage </w:t>
            </w:r>
            <w:r w:rsidR="008852F1" w:rsidRPr="002F2868">
              <w:t>group-devised works</w:t>
            </w:r>
            <w:r w:rsidR="0058477A">
              <w:t>.</w:t>
            </w:r>
          </w:p>
        </w:tc>
        <w:tc>
          <w:tcPr>
            <w:tcW w:w="904" w:type="pct"/>
            <w:tcBorders>
              <w:bottom w:val="single" w:sz="4" w:space="0" w:color="EBEBEB"/>
            </w:tcBorders>
            <w:shd w:val="clear" w:color="auto" w:fill="EBEBEB"/>
          </w:tcPr>
          <w:p w14:paraId="7CFB5E5B" w14:textId="0F8973D1" w:rsidR="004848C2" w:rsidRDefault="004848C2" w:rsidP="00FE6D34">
            <w:pPr>
              <w:spacing w:line="312" w:lineRule="auto"/>
              <w:cnfStyle w:val="000000100000" w:firstRow="0" w:lastRow="0" w:firstColumn="0" w:lastColumn="0" w:oddVBand="0" w:evenVBand="0" w:oddHBand="1" w:evenHBand="0" w:firstRowFirstColumn="0" w:firstRowLastColumn="0" w:lastRowFirstColumn="0" w:lastRowLastColumn="0"/>
            </w:pPr>
            <w:r w:rsidRPr="002F2868">
              <w:t xml:space="preserve">I can use </w:t>
            </w:r>
            <w:r w:rsidR="0088149D">
              <w:t>dramatic elements</w:t>
            </w:r>
            <w:r w:rsidR="00676BDE">
              <w:t xml:space="preserve"> and/or the </w:t>
            </w:r>
            <w:r w:rsidR="005D14B3">
              <w:t>processes and practices of an innovative theatre company</w:t>
            </w:r>
            <w:r w:rsidR="0088149D">
              <w:t xml:space="preserve"> </w:t>
            </w:r>
            <w:r w:rsidRPr="002F2868">
              <w:t xml:space="preserve">to stage </w:t>
            </w:r>
            <w:r w:rsidR="0088149D" w:rsidRPr="002F2868">
              <w:t xml:space="preserve">group-devised works </w:t>
            </w:r>
            <w:r w:rsidRPr="002F2868">
              <w:t>for an audience.</w:t>
            </w:r>
          </w:p>
        </w:tc>
        <w:tc>
          <w:tcPr>
            <w:tcW w:w="844" w:type="pct"/>
            <w:tcBorders>
              <w:bottom w:val="single" w:sz="4" w:space="0" w:color="EBEBEB"/>
            </w:tcBorders>
            <w:shd w:val="clear" w:color="auto" w:fill="EBEBEB"/>
          </w:tcPr>
          <w:p w14:paraId="525FC7C3" w14:textId="2C1C8243" w:rsidR="004848C2" w:rsidRDefault="004848C2" w:rsidP="00FE6D34">
            <w:pPr>
              <w:spacing w:line="312" w:lineRule="auto"/>
              <w:cnfStyle w:val="000000100000" w:firstRow="0" w:lastRow="0" w:firstColumn="0" w:lastColumn="0" w:oddVBand="0" w:evenVBand="0" w:oddHBand="1" w:evenHBand="0" w:firstRowFirstColumn="0" w:firstRowLastColumn="0" w:lastRowFirstColumn="0" w:lastRowLastColumn="0"/>
            </w:pPr>
            <w:r w:rsidRPr="002F2868">
              <w:t xml:space="preserve">I can use very limited </w:t>
            </w:r>
            <w:r w:rsidR="0088149D">
              <w:t>dramatic elements</w:t>
            </w:r>
            <w:r w:rsidR="005D14B3">
              <w:t xml:space="preserve"> or processes</w:t>
            </w:r>
            <w:r w:rsidR="0088149D">
              <w:t xml:space="preserve"> </w:t>
            </w:r>
            <w:r w:rsidRPr="002F2868">
              <w:t>to stage works.</w:t>
            </w:r>
          </w:p>
        </w:tc>
      </w:tr>
      <w:tr w:rsidR="0058477A" w:rsidRPr="001D5DFD" w14:paraId="2ACD02BA" w14:textId="77777777" w:rsidTr="005847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pct"/>
            <w:tcBorders>
              <w:top w:val="single" w:sz="4" w:space="0" w:color="EBEBEB"/>
            </w:tcBorders>
          </w:tcPr>
          <w:p w14:paraId="1AD090AF" w14:textId="77777777" w:rsidR="0058477A" w:rsidRPr="002F2868" w:rsidRDefault="0058477A" w:rsidP="00FE6D34">
            <w:pPr>
              <w:spacing w:line="312" w:lineRule="auto"/>
            </w:pPr>
          </w:p>
        </w:tc>
        <w:tc>
          <w:tcPr>
            <w:tcW w:w="845" w:type="pct"/>
            <w:tcBorders>
              <w:top w:val="single" w:sz="4" w:space="0" w:color="EBEBEB"/>
            </w:tcBorders>
          </w:tcPr>
          <w:p w14:paraId="4E4B4883" w14:textId="6D08F880" w:rsidR="0058477A" w:rsidRPr="002F2868" w:rsidRDefault="0058477A" w:rsidP="00FE6D34">
            <w:pPr>
              <w:spacing w:line="312" w:lineRule="auto"/>
              <w:cnfStyle w:val="000000010000" w:firstRow="0" w:lastRow="0" w:firstColumn="0" w:lastColumn="0" w:oddVBand="0" w:evenVBand="0" w:oddHBand="0" w:evenHBand="1" w:firstRowFirstColumn="0" w:firstRowLastColumn="0" w:lastRowFirstColumn="0" w:lastRowLastColumn="0"/>
            </w:pPr>
            <w:r>
              <w:t>I can</w:t>
            </w:r>
            <w:r w:rsidRPr="002F2868">
              <w:t xml:space="preserve"> </w:t>
            </w:r>
            <w:r>
              <w:t xml:space="preserve">effectively </w:t>
            </w:r>
            <w:r w:rsidRPr="002F2868">
              <w:t xml:space="preserve">influence audience response </w:t>
            </w:r>
            <w:r>
              <w:t>through selecting and adapting the processes and philosophies of an innovative theatre company.</w:t>
            </w:r>
          </w:p>
        </w:tc>
        <w:tc>
          <w:tcPr>
            <w:tcW w:w="845" w:type="pct"/>
            <w:tcBorders>
              <w:top w:val="single" w:sz="4" w:space="0" w:color="EBEBEB"/>
            </w:tcBorders>
          </w:tcPr>
          <w:p w14:paraId="3929B99C" w14:textId="29D500A1" w:rsidR="0058477A" w:rsidRPr="002F2868" w:rsidRDefault="0058477A" w:rsidP="00FE6D34">
            <w:pPr>
              <w:spacing w:line="312" w:lineRule="auto"/>
              <w:cnfStyle w:val="000000010000" w:firstRow="0" w:lastRow="0" w:firstColumn="0" w:lastColumn="0" w:oddVBand="0" w:evenVBand="0" w:oddHBand="0" w:evenHBand="1" w:firstRowFirstColumn="0" w:firstRowLastColumn="0" w:lastRowFirstColumn="0" w:lastRowLastColumn="0"/>
            </w:pPr>
            <w:r>
              <w:t>I can</w:t>
            </w:r>
            <w:r w:rsidRPr="002F2868">
              <w:t xml:space="preserve"> </w:t>
            </w:r>
            <w:r>
              <w:t xml:space="preserve">effectively </w:t>
            </w:r>
            <w:r w:rsidRPr="002F2868">
              <w:t xml:space="preserve">influence audience response </w:t>
            </w:r>
            <w:r>
              <w:t>through applying and adapting the processes and philosophies of an innovative theatre company.</w:t>
            </w:r>
          </w:p>
        </w:tc>
        <w:tc>
          <w:tcPr>
            <w:tcW w:w="786" w:type="pct"/>
            <w:tcBorders>
              <w:top w:val="single" w:sz="4" w:space="0" w:color="EBEBEB"/>
            </w:tcBorders>
          </w:tcPr>
          <w:p w14:paraId="10C25E5B" w14:textId="79C1CDA4" w:rsidR="0058477A" w:rsidRPr="002F2868" w:rsidRDefault="0058477A" w:rsidP="00FE6D34">
            <w:pPr>
              <w:spacing w:line="312" w:lineRule="auto"/>
              <w:cnfStyle w:val="000000010000" w:firstRow="0" w:lastRow="0" w:firstColumn="0" w:lastColumn="0" w:oddVBand="0" w:evenVBand="0" w:oddHBand="0" w:evenHBand="1" w:firstRowFirstColumn="0" w:firstRowLastColumn="0" w:lastRowFirstColumn="0" w:lastRowLastColumn="0"/>
            </w:pPr>
            <w:r>
              <w:t>I can</w:t>
            </w:r>
            <w:r w:rsidRPr="002F2868">
              <w:t xml:space="preserve"> influence audience response</w:t>
            </w:r>
            <w:r>
              <w:t xml:space="preserve"> through applying the processes and philosophies of an innovative theatre company</w:t>
            </w:r>
            <w:r w:rsidRPr="002F2868">
              <w:t>.</w:t>
            </w:r>
          </w:p>
        </w:tc>
        <w:tc>
          <w:tcPr>
            <w:tcW w:w="904" w:type="pct"/>
            <w:tcBorders>
              <w:top w:val="single" w:sz="4" w:space="0" w:color="EBEBEB"/>
            </w:tcBorders>
          </w:tcPr>
          <w:p w14:paraId="0BAA83E1" w14:textId="77777777" w:rsidR="0058477A" w:rsidRPr="002F2868" w:rsidRDefault="0058477A" w:rsidP="00FE6D34">
            <w:pPr>
              <w:spacing w:line="312" w:lineRule="auto"/>
              <w:cnfStyle w:val="000000010000" w:firstRow="0" w:lastRow="0" w:firstColumn="0" w:lastColumn="0" w:oddVBand="0" w:evenVBand="0" w:oddHBand="0" w:evenHBand="1" w:firstRowFirstColumn="0" w:firstRowLastColumn="0" w:lastRowFirstColumn="0" w:lastRowLastColumn="0"/>
            </w:pPr>
          </w:p>
        </w:tc>
        <w:tc>
          <w:tcPr>
            <w:tcW w:w="844" w:type="pct"/>
            <w:tcBorders>
              <w:top w:val="single" w:sz="4" w:space="0" w:color="EBEBEB"/>
            </w:tcBorders>
          </w:tcPr>
          <w:p w14:paraId="279218C5" w14:textId="77777777" w:rsidR="0058477A" w:rsidRPr="002F2868" w:rsidRDefault="0058477A" w:rsidP="00FE6D34">
            <w:pPr>
              <w:spacing w:line="312" w:lineRule="auto"/>
              <w:cnfStyle w:val="000000010000" w:firstRow="0" w:lastRow="0" w:firstColumn="0" w:lastColumn="0" w:oddVBand="0" w:evenVBand="0" w:oddHBand="0" w:evenHBand="1" w:firstRowFirstColumn="0" w:firstRowLastColumn="0" w:lastRowFirstColumn="0" w:lastRowLastColumn="0"/>
            </w:pPr>
          </w:p>
        </w:tc>
      </w:tr>
    </w:tbl>
    <w:p w14:paraId="27E3DF11" w14:textId="77777777" w:rsidR="004848C2" w:rsidRDefault="004848C2">
      <w:pPr>
        <w:suppressAutoHyphens w:val="0"/>
        <w:spacing w:before="0" w:after="0" w:line="240" w:lineRule="auto"/>
      </w:pPr>
    </w:p>
    <w:p w14:paraId="6BF16737" w14:textId="77777777" w:rsidR="005342C3" w:rsidRPr="005342C3" w:rsidRDefault="005342C3" w:rsidP="005342C3">
      <w:pPr>
        <w:sectPr w:rsidR="005342C3" w:rsidRPr="005342C3" w:rsidSect="00C94EAC">
          <w:headerReference w:type="first" r:id="rId12"/>
          <w:footerReference w:type="first" r:id="rId13"/>
          <w:pgSz w:w="16838" w:h="11906" w:orient="landscape"/>
          <w:pgMar w:top="1134" w:right="1134" w:bottom="1134" w:left="1134" w:header="709" w:footer="709" w:gutter="0"/>
          <w:cols w:space="708"/>
          <w:titlePg/>
          <w:docGrid w:linePitch="360"/>
        </w:sectPr>
      </w:pPr>
    </w:p>
    <w:p w14:paraId="2711933B" w14:textId="77777777" w:rsidR="00DE1EAD" w:rsidRPr="00A30E5D" w:rsidRDefault="00DE1EAD" w:rsidP="00854D7A">
      <w:pPr>
        <w:pStyle w:val="Heading1"/>
      </w:pPr>
      <w:bookmarkStart w:id="6" w:name="_Toc179383470"/>
      <w:r w:rsidRPr="00A30E5D">
        <w:lastRenderedPageBreak/>
        <w:t>References</w:t>
      </w:r>
      <w:bookmarkEnd w:id="6"/>
    </w:p>
    <w:p w14:paraId="684A07C9" w14:textId="77777777" w:rsidR="00DE1EAD" w:rsidRDefault="00DE1EAD" w:rsidP="00DE1EA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B19A38D" w14:textId="77777777" w:rsidR="00DE1EAD" w:rsidRDefault="00DE1EAD" w:rsidP="00DE1EAD">
      <w:pPr>
        <w:pStyle w:val="FeatureBox2"/>
      </w:pPr>
      <w:r>
        <w:t xml:space="preserve">Please refer to the NESA Copyright Disclaimer for more information </w:t>
      </w:r>
      <w:hyperlink r:id="rId14" w:tgtFrame="_blank" w:tooltip="https://educationstandards.nsw.edu.au/wps/portal/nesa/mini-footer/copyright" w:history="1">
        <w:r>
          <w:rPr>
            <w:rStyle w:val="Hyperlink"/>
          </w:rPr>
          <w:t>https://educationstandards.nsw.edu.au/wps/portal/nesa/mini-footer/copyright</w:t>
        </w:r>
      </w:hyperlink>
      <w:r>
        <w:t>.</w:t>
      </w:r>
    </w:p>
    <w:p w14:paraId="21A449E4" w14:textId="77777777" w:rsidR="00DE1EAD" w:rsidRDefault="00DE1EAD" w:rsidP="00DE1EAD">
      <w:pPr>
        <w:pStyle w:val="FeatureBox2"/>
      </w:pPr>
      <w:r>
        <w:t xml:space="preserve">NESA holds the only official and up-to-date versions of the NSW Curriculum and syllabus documents. Please visit the NSW Education Standards Authority (NESA) website </w:t>
      </w:r>
      <w:hyperlink r:id="rId15" w:history="1">
        <w:r>
          <w:rPr>
            <w:rStyle w:val="Hyperlink"/>
          </w:rPr>
          <w:t>https://educationstandards.nsw.edu.au</w:t>
        </w:r>
      </w:hyperlink>
      <w:r>
        <w:t xml:space="preserve"> and the NSW Curriculum website </w:t>
      </w:r>
      <w:hyperlink r:id="rId16" w:history="1">
        <w:r>
          <w:rPr>
            <w:rStyle w:val="Hyperlink"/>
          </w:rPr>
          <w:t>https://curriculum.nsw.edu.au</w:t>
        </w:r>
      </w:hyperlink>
      <w:r>
        <w:t>.</w:t>
      </w:r>
    </w:p>
    <w:p w14:paraId="36B3786F" w14:textId="77777777" w:rsidR="006257E2" w:rsidRPr="006257E2" w:rsidRDefault="006257E2" w:rsidP="006257E2">
      <w:hyperlink r:id="rId17">
        <w:r w:rsidRPr="006257E2">
          <w:rPr>
            <w:rStyle w:val="Hyperlink"/>
          </w:rPr>
          <w:t>Drama 7–10 Syllabus</w:t>
        </w:r>
      </w:hyperlink>
      <w:r w:rsidRPr="006257E2">
        <w:t xml:space="preserve"> © NSW Education Standards Authority (NESA) for and on behalf of the Crown in right of the State of New South Wales, 2023.</w:t>
      </w:r>
    </w:p>
    <w:p w14:paraId="1E20148A" w14:textId="77777777" w:rsidR="00DE1EAD" w:rsidRDefault="00DE1EAD" w:rsidP="00C0185F">
      <w:pPr>
        <w:sectPr w:rsidR="00DE1EAD" w:rsidSect="00DE1EAD">
          <w:pgSz w:w="11906" w:h="16838"/>
          <w:pgMar w:top="1134" w:right="1134" w:bottom="1134" w:left="1134" w:header="709" w:footer="709" w:gutter="0"/>
          <w:cols w:space="708"/>
          <w:titlePg/>
          <w:docGrid w:linePitch="360"/>
        </w:sectPr>
      </w:pPr>
    </w:p>
    <w:p w14:paraId="4FC0C048" w14:textId="77777777" w:rsidR="00DE1EAD" w:rsidRPr="001748AB" w:rsidRDefault="00DE1EAD" w:rsidP="00DE1EAD">
      <w:pPr>
        <w:rPr>
          <w:rStyle w:val="Strong"/>
          <w:szCs w:val="22"/>
        </w:rPr>
      </w:pPr>
      <w:r w:rsidRPr="001748AB">
        <w:rPr>
          <w:rStyle w:val="Strong"/>
          <w:szCs w:val="22"/>
        </w:rPr>
        <w:lastRenderedPageBreak/>
        <w:t xml:space="preserve">© State of New South Wales (Department of Education), </w:t>
      </w:r>
      <w:r w:rsidR="00217695">
        <w:rPr>
          <w:rStyle w:val="Strong"/>
          <w:szCs w:val="22"/>
        </w:rPr>
        <w:t>2025</w:t>
      </w:r>
    </w:p>
    <w:p w14:paraId="309D754E" w14:textId="77777777" w:rsidR="00DE1EAD" w:rsidRDefault="00DE1EAD" w:rsidP="00DE1EAD">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3AA0170" w14:textId="77777777" w:rsidR="00DE1EAD" w:rsidRDefault="00DE1EAD" w:rsidP="00DE1EAD">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4C05DFD5" w14:textId="77777777" w:rsidR="00DE1EAD" w:rsidRDefault="00DE1EAD" w:rsidP="00DE1EAD">
      <w:r>
        <w:rPr>
          <w:noProof/>
        </w:rPr>
        <w:drawing>
          <wp:inline distT="0" distB="0" distL="0" distR="0" wp14:anchorId="28321826" wp14:editId="24D536E8">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68C66C" w14:textId="77777777" w:rsidR="00DE1EAD" w:rsidRDefault="00DE1EAD" w:rsidP="00DE1EAD">
      <w:r>
        <w:t>This license allows you to share and adapt the material for any purpose, even commercially.</w:t>
      </w:r>
    </w:p>
    <w:p w14:paraId="0690E120" w14:textId="77777777" w:rsidR="00DE1EAD" w:rsidRDefault="00DE1EAD" w:rsidP="00DE1EAD">
      <w:r>
        <w:t xml:space="preserve">Attribution should be given to © State of New South Wales (Department of Education), </w:t>
      </w:r>
      <w:r w:rsidR="00217695">
        <w:t>2025</w:t>
      </w:r>
      <w:r>
        <w:t>.</w:t>
      </w:r>
    </w:p>
    <w:p w14:paraId="7F192B77" w14:textId="77777777" w:rsidR="00DE1EAD" w:rsidRDefault="00DE1EAD" w:rsidP="00DE1EAD">
      <w:r>
        <w:t>Material in this resource not available under a Creative Commons license:</w:t>
      </w:r>
    </w:p>
    <w:p w14:paraId="03A55FD5" w14:textId="77777777" w:rsidR="00DE1EAD" w:rsidRDefault="00DE1EAD" w:rsidP="00E16C02">
      <w:pPr>
        <w:pStyle w:val="ListBullet"/>
        <w:numPr>
          <w:ilvl w:val="0"/>
          <w:numId w:val="1"/>
        </w:numPr>
      </w:pPr>
      <w:r>
        <w:t>the NSW Department of Education logo, other logos and trademark-protected material</w:t>
      </w:r>
    </w:p>
    <w:p w14:paraId="7A5A1B8F" w14:textId="77777777" w:rsidR="00DE1EAD" w:rsidRDefault="00DE1EAD" w:rsidP="00E16C02">
      <w:pPr>
        <w:pStyle w:val="ListBullet"/>
        <w:numPr>
          <w:ilvl w:val="0"/>
          <w:numId w:val="1"/>
        </w:numPr>
      </w:pPr>
      <w:r>
        <w:t>material owned by a third party that has been reproduced with permission. You will need to obtain permission from the third party to reuse its material.</w:t>
      </w:r>
    </w:p>
    <w:p w14:paraId="6DE02B17" w14:textId="77777777" w:rsidR="00DE1EAD" w:rsidRPr="003B3E41" w:rsidRDefault="00DE1EAD" w:rsidP="00DE1EAD">
      <w:pPr>
        <w:pStyle w:val="FeatureBox2"/>
        <w:rPr>
          <w:rStyle w:val="Strong"/>
        </w:rPr>
      </w:pPr>
      <w:r w:rsidRPr="003B3E41">
        <w:rPr>
          <w:rStyle w:val="Strong"/>
        </w:rPr>
        <w:t>Links to third-party material and websites</w:t>
      </w:r>
    </w:p>
    <w:p w14:paraId="4BE21228" w14:textId="77777777" w:rsidR="00DE1EAD" w:rsidRDefault="00DE1EAD" w:rsidP="00DE1E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DF6BA9" w14:textId="77777777" w:rsidR="009B77AC" w:rsidRPr="00FC4D3F" w:rsidRDefault="00DE1EAD" w:rsidP="001D488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B77AC" w:rsidRPr="00FC4D3F" w:rsidSect="00DE1EAD">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FB59E" w14:textId="77777777" w:rsidR="00942378" w:rsidRDefault="00942378" w:rsidP="00E51733">
      <w:r>
        <w:separator/>
      </w:r>
    </w:p>
  </w:endnote>
  <w:endnote w:type="continuationSeparator" w:id="0">
    <w:p w14:paraId="3E2F6CC3" w14:textId="77777777" w:rsidR="00942378" w:rsidRDefault="00942378" w:rsidP="00E51733">
      <w:r>
        <w:continuationSeparator/>
      </w:r>
    </w:p>
  </w:endnote>
  <w:endnote w:type="continuationNotice" w:id="1">
    <w:p w14:paraId="2415C3BC" w14:textId="77777777" w:rsidR="00942378" w:rsidRDefault="009423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86D10A28-3E81-4432-9E71-A7D894994737}"/>
    <w:embedBold r:id="rId2" w:fontKey="{01DA5834-0D61-4EC9-8742-A2B9E3BBEFD6}"/>
    <w:embedItalic r:id="rId3" w:fontKey="{70B82968-DA8B-4F9C-B781-8A0B51E1EE83}"/>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4CD2" w14:textId="438FB94F" w:rsidR="00A14737" w:rsidRDefault="00A14737">
    <w:pPr>
      <w:pStyle w:val="Footer"/>
    </w:pPr>
    <w:r>
      <w:t xml:space="preserve">© NSW Department of Education, </w:t>
    </w:r>
    <w:r w:rsidR="00FE6D34">
      <w:t>Sep-25</w:t>
    </w:r>
    <w:r>
      <w:ptab w:relativeTo="margin" w:alignment="right" w:leader="none"/>
    </w:r>
    <w:r>
      <w:rPr>
        <w:b/>
        <w:noProof/>
        <w:sz w:val="28"/>
        <w:szCs w:val="28"/>
      </w:rPr>
      <w:drawing>
        <wp:inline distT="0" distB="0" distL="0" distR="0" wp14:anchorId="0AC6F633" wp14:editId="0DDFADB0">
          <wp:extent cx="571500" cy="190500"/>
          <wp:effectExtent l="0" t="0" r="0" b="0"/>
          <wp:docPr id="831155506" name="Picture 83115550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C689" w14:textId="77777777" w:rsidR="00A14737" w:rsidRDefault="00A14737" w:rsidP="00A14737">
    <w:pPr>
      <w:pStyle w:val="Logo"/>
      <w:tabs>
        <w:tab w:val="clear" w:pos="10200"/>
        <w:tab w:val="right" w:pos="9639"/>
      </w:tabs>
      <w:ind w:right="-1"/>
      <w:jc w:val="right"/>
    </w:pPr>
    <w:r w:rsidRPr="008426B6">
      <w:rPr>
        <w:noProof/>
      </w:rPr>
      <w:drawing>
        <wp:inline distT="0" distB="0" distL="0" distR="0" wp14:anchorId="631046CB" wp14:editId="0278CB1E">
          <wp:extent cx="834442" cy="906218"/>
          <wp:effectExtent l="0" t="0" r="3810" b="8255"/>
          <wp:docPr id="1948319514" name="Graphic 19483195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A5B9" w14:textId="201A507F" w:rsidR="00DE1EAD" w:rsidRPr="00DE1EAD" w:rsidRDefault="00DE1EAD" w:rsidP="00DE1EAD">
    <w:pPr>
      <w:pStyle w:val="Footer"/>
    </w:pPr>
    <w:r>
      <w:t xml:space="preserve">© NSW Department of Education, </w:t>
    </w:r>
    <w:r w:rsidR="00DC2CA2">
      <w:t>Sep-25</w:t>
    </w:r>
    <w:r>
      <w:ptab w:relativeTo="margin" w:alignment="right" w:leader="none"/>
    </w:r>
    <w:r>
      <w:rPr>
        <w:b/>
        <w:noProof/>
        <w:sz w:val="28"/>
        <w:szCs w:val="28"/>
      </w:rPr>
      <w:drawing>
        <wp:inline distT="0" distB="0" distL="0" distR="0" wp14:anchorId="6F14EA8E" wp14:editId="10772D52">
          <wp:extent cx="571500" cy="190500"/>
          <wp:effectExtent l="0" t="0" r="0" b="0"/>
          <wp:docPr id="1596650644" name="Picture 15966506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1316B" w14:textId="77777777" w:rsidR="006717F5" w:rsidRPr="00EC1782" w:rsidRDefault="006717F5" w:rsidP="00C722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B1766" w14:textId="77777777" w:rsidR="00942378" w:rsidRDefault="00942378" w:rsidP="00E51733">
      <w:r>
        <w:separator/>
      </w:r>
    </w:p>
  </w:footnote>
  <w:footnote w:type="continuationSeparator" w:id="0">
    <w:p w14:paraId="365DB56B" w14:textId="77777777" w:rsidR="00942378" w:rsidRDefault="00942378" w:rsidP="00E51733">
      <w:r>
        <w:continuationSeparator/>
      </w:r>
    </w:p>
  </w:footnote>
  <w:footnote w:type="continuationNotice" w:id="1">
    <w:p w14:paraId="260A7E70" w14:textId="77777777" w:rsidR="00942378" w:rsidRDefault="0094237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9E42" w14:textId="1973A00F" w:rsidR="00A14737" w:rsidRDefault="00C950BC" w:rsidP="00A14737">
    <w:pPr>
      <w:pStyle w:val="Documentname"/>
    </w:pPr>
    <w:r>
      <w:t xml:space="preserve">Drama Stage </w:t>
    </w:r>
    <w:r w:rsidR="003F2C23">
      <w:t xml:space="preserve">5 (Year </w:t>
    </w:r>
    <w:r w:rsidR="0092360E">
      <w:t>10</w:t>
    </w:r>
    <w:r w:rsidR="003F2C23">
      <w:t>)</w:t>
    </w:r>
    <w:r>
      <w:t xml:space="preserve"> – sample assessment task – </w:t>
    </w:r>
    <w:r w:rsidR="00FE6D34">
      <w:t>C</w:t>
    </w:r>
    <w:r w:rsidR="0092360E">
      <w:t>reating innovative theatre</w:t>
    </w:r>
    <w:r w:rsidR="00FE6D34">
      <w:t xml:space="preserve"> </w:t>
    </w:r>
    <w:r w:rsidR="00A14737" w:rsidRPr="00D2403C">
      <w:t xml:space="preserve">| </w:t>
    </w:r>
    <w:r w:rsidR="00A14737">
      <w:fldChar w:fldCharType="begin"/>
    </w:r>
    <w:r w:rsidR="00A14737">
      <w:instrText xml:space="preserve"> PAGE   \* MERGEFORMAT </w:instrText>
    </w:r>
    <w:r w:rsidR="00A14737">
      <w:fldChar w:fldCharType="separate"/>
    </w:r>
    <w:r w:rsidR="00A14737">
      <w:t>1</w:t>
    </w:r>
    <w:r w:rsidR="00A147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3AA4" w14:textId="77777777" w:rsidR="00A14737" w:rsidRPr="00A14737" w:rsidRDefault="00726612" w:rsidP="00A14737">
    <w:pPr>
      <w:pStyle w:val="Header"/>
      <w:spacing w:after="0"/>
    </w:pPr>
    <w:r>
      <w:pict w14:anchorId="59170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14737"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1006A" w14:textId="03D025F6" w:rsidR="00DE1EAD" w:rsidRPr="00DE1EAD" w:rsidRDefault="00C950BC" w:rsidP="00DE1EAD">
    <w:pPr>
      <w:pStyle w:val="Documentname"/>
    </w:pPr>
    <w:r>
      <w:t xml:space="preserve">Drama Stage </w:t>
    </w:r>
    <w:r w:rsidR="004658DF">
      <w:t>5</w:t>
    </w:r>
    <w:r w:rsidR="001A253C">
      <w:t xml:space="preserve"> </w:t>
    </w:r>
    <w:r w:rsidR="004658DF">
      <w:t>(</w:t>
    </w:r>
    <w:r w:rsidR="001A253C">
      <w:t xml:space="preserve">Year </w:t>
    </w:r>
    <w:r w:rsidR="0092360E">
      <w:t>10</w:t>
    </w:r>
    <w:r w:rsidR="004658DF">
      <w:t>)</w:t>
    </w:r>
    <w:r>
      <w:t xml:space="preserve"> – sample assessment task – </w:t>
    </w:r>
    <w:r w:rsidR="00BA32CC">
      <w:t>C</w:t>
    </w:r>
    <w:r w:rsidR="0092360E">
      <w:t>reating innovative theatre</w:t>
    </w:r>
    <w:r w:rsidR="00DE1EAD">
      <w:t xml:space="preserve"> </w:t>
    </w:r>
    <w:r w:rsidR="00DE1EAD" w:rsidRPr="00D2403C">
      <w:t xml:space="preserve">| </w:t>
    </w:r>
    <w:r w:rsidR="00DE1EAD">
      <w:fldChar w:fldCharType="begin"/>
    </w:r>
    <w:r w:rsidR="00DE1EAD">
      <w:instrText xml:space="preserve"> PAGE   \* MERGEFORMAT </w:instrText>
    </w:r>
    <w:r w:rsidR="00DE1EAD">
      <w:fldChar w:fldCharType="separate"/>
    </w:r>
    <w:r w:rsidR="00DE1EAD">
      <w:t>2</w:t>
    </w:r>
    <w:r w:rsidR="00DE1EAD">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656E" w14:textId="77777777" w:rsidR="006717F5" w:rsidRPr="00EC1782" w:rsidRDefault="006717F5" w:rsidP="00C72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204306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B0D7787"/>
    <w:multiLevelType w:val="multilevel"/>
    <w:tmpl w:val="9E34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71595F"/>
    <w:multiLevelType w:val="multilevel"/>
    <w:tmpl w:val="77C2B84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81367B8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96F2823"/>
    <w:multiLevelType w:val="multilevel"/>
    <w:tmpl w:val="2418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B84BF1"/>
    <w:multiLevelType w:val="multilevel"/>
    <w:tmpl w:val="AD8C56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8D82E69"/>
    <w:multiLevelType w:val="multilevel"/>
    <w:tmpl w:val="4D60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C57C7A"/>
    <w:multiLevelType w:val="multilevel"/>
    <w:tmpl w:val="5A90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7E025A"/>
    <w:multiLevelType w:val="multilevel"/>
    <w:tmpl w:val="CAD4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8902EF7"/>
    <w:multiLevelType w:val="multilevel"/>
    <w:tmpl w:val="F812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140B5F"/>
    <w:multiLevelType w:val="multilevel"/>
    <w:tmpl w:val="E74C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6319141">
    <w:abstractNumId w:val="3"/>
  </w:num>
  <w:num w:numId="2" w16cid:durableId="14058572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3"/>
  </w:num>
  <w:num w:numId="5" w16cid:durableId="36399546">
    <w:abstractNumId w:val="11"/>
  </w:num>
  <w:num w:numId="6" w16cid:durableId="1573736608">
    <w:abstractNumId w:val="5"/>
  </w:num>
  <w:num w:numId="7" w16cid:durableId="440682156">
    <w:abstractNumId w:val="1"/>
  </w:num>
  <w:num w:numId="8" w16cid:durableId="359670985">
    <w:abstractNumId w:val="4"/>
  </w:num>
  <w:num w:numId="9" w16cid:durableId="28187308">
    <w:abstractNumId w:val="13"/>
  </w:num>
  <w:num w:numId="10" w16cid:durableId="1979189927">
    <w:abstractNumId w:val="10"/>
  </w:num>
  <w:num w:numId="11" w16cid:durableId="942495798">
    <w:abstractNumId w:val="12"/>
  </w:num>
  <w:num w:numId="12" w16cid:durableId="333606989">
    <w:abstractNumId w:val="9"/>
  </w:num>
  <w:num w:numId="13" w16cid:durableId="917325296">
    <w:abstractNumId w:val="2"/>
  </w:num>
  <w:num w:numId="14" w16cid:durableId="981081921">
    <w:abstractNumId w:val="8"/>
  </w:num>
  <w:num w:numId="15" w16cid:durableId="187330140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EA0"/>
    <w:rsid w:val="00004785"/>
    <w:rsid w:val="00007D44"/>
    <w:rsid w:val="00007ED4"/>
    <w:rsid w:val="000113E0"/>
    <w:rsid w:val="00011C33"/>
    <w:rsid w:val="000121B9"/>
    <w:rsid w:val="00013FF2"/>
    <w:rsid w:val="000163D2"/>
    <w:rsid w:val="0001660E"/>
    <w:rsid w:val="00017BF6"/>
    <w:rsid w:val="0002011F"/>
    <w:rsid w:val="000236B9"/>
    <w:rsid w:val="00024BA3"/>
    <w:rsid w:val="000252CB"/>
    <w:rsid w:val="000257FC"/>
    <w:rsid w:val="00035E51"/>
    <w:rsid w:val="00036BDE"/>
    <w:rsid w:val="00036EC4"/>
    <w:rsid w:val="00041140"/>
    <w:rsid w:val="00041EB4"/>
    <w:rsid w:val="00044A6D"/>
    <w:rsid w:val="00045F0D"/>
    <w:rsid w:val="00046FFB"/>
    <w:rsid w:val="0004750C"/>
    <w:rsid w:val="00047862"/>
    <w:rsid w:val="00050247"/>
    <w:rsid w:val="00051545"/>
    <w:rsid w:val="00052133"/>
    <w:rsid w:val="00053079"/>
    <w:rsid w:val="000537F9"/>
    <w:rsid w:val="00053A1C"/>
    <w:rsid w:val="000540FC"/>
    <w:rsid w:val="00055A10"/>
    <w:rsid w:val="00055FFF"/>
    <w:rsid w:val="00057A09"/>
    <w:rsid w:val="00061208"/>
    <w:rsid w:val="00061D3D"/>
    <w:rsid w:val="00061D5B"/>
    <w:rsid w:val="00065A76"/>
    <w:rsid w:val="00066919"/>
    <w:rsid w:val="00066F8C"/>
    <w:rsid w:val="00071DD8"/>
    <w:rsid w:val="00071FD1"/>
    <w:rsid w:val="00074F0F"/>
    <w:rsid w:val="00074FD5"/>
    <w:rsid w:val="00075D5E"/>
    <w:rsid w:val="00075DDD"/>
    <w:rsid w:val="00076365"/>
    <w:rsid w:val="00080177"/>
    <w:rsid w:val="00083B4D"/>
    <w:rsid w:val="00085114"/>
    <w:rsid w:val="0008611F"/>
    <w:rsid w:val="00087D95"/>
    <w:rsid w:val="00092EFC"/>
    <w:rsid w:val="000940B2"/>
    <w:rsid w:val="000953DF"/>
    <w:rsid w:val="000A2828"/>
    <w:rsid w:val="000A285A"/>
    <w:rsid w:val="000A384F"/>
    <w:rsid w:val="000A649A"/>
    <w:rsid w:val="000B379C"/>
    <w:rsid w:val="000B3E35"/>
    <w:rsid w:val="000B4470"/>
    <w:rsid w:val="000B624B"/>
    <w:rsid w:val="000B62BB"/>
    <w:rsid w:val="000B663F"/>
    <w:rsid w:val="000B71C5"/>
    <w:rsid w:val="000C00C7"/>
    <w:rsid w:val="000C1B93"/>
    <w:rsid w:val="000C24ED"/>
    <w:rsid w:val="000C3159"/>
    <w:rsid w:val="000C6037"/>
    <w:rsid w:val="000C77DE"/>
    <w:rsid w:val="000D1B9B"/>
    <w:rsid w:val="000D2BD9"/>
    <w:rsid w:val="000D2E15"/>
    <w:rsid w:val="000D320B"/>
    <w:rsid w:val="000D37DE"/>
    <w:rsid w:val="000D3BBE"/>
    <w:rsid w:val="000D542A"/>
    <w:rsid w:val="000D6A60"/>
    <w:rsid w:val="000D7466"/>
    <w:rsid w:val="000E022F"/>
    <w:rsid w:val="000F7EA7"/>
    <w:rsid w:val="00101E2D"/>
    <w:rsid w:val="00104505"/>
    <w:rsid w:val="00111052"/>
    <w:rsid w:val="00111244"/>
    <w:rsid w:val="00111A60"/>
    <w:rsid w:val="00112528"/>
    <w:rsid w:val="00112DAF"/>
    <w:rsid w:val="00113C38"/>
    <w:rsid w:val="00116854"/>
    <w:rsid w:val="001204BE"/>
    <w:rsid w:val="00125C1D"/>
    <w:rsid w:val="00126C9B"/>
    <w:rsid w:val="00130350"/>
    <w:rsid w:val="00131802"/>
    <w:rsid w:val="00134C76"/>
    <w:rsid w:val="00134E66"/>
    <w:rsid w:val="0014077B"/>
    <w:rsid w:val="0014336C"/>
    <w:rsid w:val="001465A0"/>
    <w:rsid w:val="00146A9B"/>
    <w:rsid w:val="001600B2"/>
    <w:rsid w:val="00161B03"/>
    <w:rsid w:val="001640DC"/>
    <w:rsid w:val="0017052A"/>
    <w:rsid w:val="00173ADD"/>
    <w:rsid w:val="001817E4"/>
    <w:rsid w:val="00181E9C"/>
    <w:rsid w:val="00190928"/>
    <w:rsid w:val="00190C6F"/>
    <w:rsid w:val="00193905"/>
    <w:rsid w:val="001941F1"/>
    <w:rsid w:val="001943D3"/>
    <w:rsid w:val="00194443"/>
    <w:rsid w:val="001954BC"/>
    <w:rsid w:val="00196656"/>
    <w:rsid w:val="001A02FA"/>
    <w:rsid w:val="001A253C"/>
    <w:rsid w:val="001A28D1"/>
    <w:rsid w:val="001A2D64"/>
    <w:rsid w:val="001A3009"/>
    <w:rsid w:val="001A3875"/>
    <w:rsid w:val="001A4ED0"/>
    <w:rsid w:val="001A5663"/>
    <w:rsid w:val="001A573C"/>
    <w:rsid w:val="001A6E20"/>
    <w:rsid w:val="001A7A36"/>
    <w:rsid w:val="001B0E7B"/>
    <w:rsid w:val="001B126A"/>
    <w:rsid w:val="001B1F72"/>
    <w:rsid w:val="001B317C"/>
    <w:rsid w:val="001B4542"/>
    <w:rsid w:val="001B5AA8"/>
    <w:rsid w:val="001B6D6D"/>
    <w:rsid w:val="001C12F7"/>
    <w:rsid w:val="001C7E97"/>
    <w:rsid w:val="001D01BA"/>
    <w:rsid w:val="001D297A"/>
    <w:rsid w:val="001D2AAD"/>
    <w:rsid w:val="001D2C5D"/>
    <w:rsid w:val="001D488E"/>
    <w:rsid w:val="001D5230"/>
    <w:rsid w:val="001D5DFD"/>
    <w:rsid w:val="001D7EE3"/>
    <w:rsid w:val="001E206E"/>
    <w:rsid w:val="001E3CC7"/>
    <w:rsid w:val="001E79EB"/>
    <w:rsid w:val="001F151E"/>
    <w:rsid w:val="001F1F52"/>
    <w:rsid w:val="001F304A"/>
    <w:rsid w:val="001F31F1"/>
    <w:rsid w:val="001F3DC3"/>
    <w:rsid w:val="001F6F48"/>
    <w:rsid w:val="001F7515"/>
    <w:rsid w:val="0020107F"/>
    <w:rsid w:val="0020322B"/>
    <w:rsid w:val="00203B29"/>
    <w:rsid w:val="0020500B"/>
    <w:rsid w:val="002050A5"/>
    <w:rsid w:val="002105AD"/>
    <w:rsid w:val="00210FBB"/>
    <w:rsid w:val="0021399E"/>
    <w:rsid w:val="00215CE1"/>
    <w:rsid w:val="00217695"/>
    <w:rsid w:val="00217ACE"/>
    <w:rsid w:val="00222DDF"/>
    <w:rsid w:val="00223E7A"/>
    <w:rsid w:val="0023058C"/>
    <w:rsid w:val="002351C8"/>
    <w:rsid w:val="00235A39"/>
    <w:rsid w:val="002364A4"/>
    <w:rsid w:val="00236D76"/>
    <w:rsid w:val="00252540"/>
    <w:rsid w:val="00253F75"/>
    <w:rsid w:val="00255232"/>
    <w:rsid w:val="002556DD"/>
    <w:rsid w:val="0025592F"/>
    <w:rsid w:val="00256708"/>
    <w:rsid w:val="00261E89"/>
    <w:rsid w:val="00263510"/>
    <w:rsid w:val="00263874"/>
    <w:rsid w:val="002643F7"/>
    <w:rsid w:val="0026440D"/>
    <w:rsid w:val="00264ADB"/>
    <w:rsid w:val="0026548C"/>
    <w:rsid w:val="00266207"/>
    <w:rsid w:val="00266316"/>
    <w:rsid w:val="00271376"/>
    <w:rsid w:val="0027370C"/>
    <w:rsid w:val="002776C7"/>
    <w:rsid w:val="00284A9E"/>
    <w:rsid w:val="00284D15"/>
    <w:rsid w:val="0029001D"/>
    <w:rsid w:val="00291A65"/>
    <w:rsid w:val="00293035"/>
    <w:rsid w:val="00295796"/>
    <w:rsid w:val="002A0761"/>
    <w:rsid w:val="002A2724"/>
    <w:rsid w:val="002A28B4"/>
    <w:rsid w:val="002A2B8C"/>
    <w:rsid w:val="002A33AE"/>
    <w:rsid w:val="002A35CF"/>
    <w:rsid w:val="002A475D"/>
    <w:rsid w:val="002A4E15"/>
    <w:rsid w:val="002A66FB"/>
    <w:rsid w:val="002A7102"/>
    <w:rsid w:val="002A723B"/>
    <w:rsid w:val="002B30BA"/>
    <w:rsid w:val="002B3227"/>
    <w:rsid w:val="002B4D67"/>
    <w:rsid w:val="002B792F"/>
    <w:rsid w:val="002B79EF"/>
    <w:rsid w:val="002C0A32"/>
    <w:rsid w:val="002C6528"/>
    <w:rsid w:val="002C6CB5"/>
    <w:rsid w:val="002D0B62"/>
    <w:rsid w:val="002D3833"/>
    <w:rsid w:val="002D71DF"/>
    <w:rsid w:val="002D79F3"/>
    <w:rsid w:val="002E0125"/>
    <w:rsid w:val="002E4E58"/>
    <w:rsid w:val="002E5D17"/>
    <w:rsid w:val="002F1EFB"/>
    <w:rsid w:val="002F340D"/>
    <w:rsid w:val="002F6650"/>
    <w:rsid w:val="002F716A"/>
    <w:rsid w:val="002F7A1F"/>
    <w:rsid w:val="002F7CFE"/>
    <w:rsid w:val="00300604"/>
    <w:rsid w:val="00303085"/>
    <w:rsid w:val="00304BB9"/>
    <w:rsid w:val="00306C23"/>
    <w:rsid w:val="00310E27"/>
    <w:rsid w:val="00311AF4"/>
    <w:rsid w:val="0031268D"/>
    <w:rsid w:val="0031333A"/>
    <w:rsid w:val="003147C2"/>
    <w:rsid w:val="003161D7"/>
    <w:rsid w:val="00316949"/>
    <w:rsid w:val="00317DBC"/>
    <w:rsid w:val="0032119F"/>
    <w:rsid w:val="003307CD"/>
    <w:rsid w:val="00330C59"/>
    <w:rsid w:val="00331D46"/>
    <w:rsid w:val="00332BEB"/>
    <w:rsid w:val="0033563E"/>
    <w:rsid w:val="0033617E"/>
    <w:rsid w:val="00337A31"/>
    <w:rsid w:val="00340DD9"/>
    <w:rsid w:val="0034133B"/>
    <w:rsid w:val="00343723"/>
    <w:rsid w:val="00354BD4"/>
    <w:rsid w:val="00360948"/>
    <w:rsid w:val="00360E17"/>
    <w:rsid w:val="003615AA"/>
    <w:rsid w:val="0036209C"/>
    <w:rsid w:val="00364454"/>
    <w:rsid w:val="0037059F"/>
    <w:rsid w:val="00375B62"/>
    <w:rsid w:val="00375FB1"/>
    <w:rsid w:val="00381FCC"/>
    <w:rsid w:val="0038321C"/>
    <w:rsid w:val="0038483D"/>
    <w:rsid w:val="00385DFB"/>
    <w:rsid w:val="00387187"/>
    <w:rsid w:val="00392134"/>
    <w:rsid w:val="003955F2"/>
    <w:rsid w:val="0039794F"/>
    <w:rsid w:val="003A1239"/>
    <w:rsid w:val="003A2184"/>
    <w:rsid w:val="003A3BC2"/>
    <w:rsid w:val="003A40D2"/>
    <w:rsid w:val="003A4904"/>
    <w:rsid w:val="003A5166"/>
    <w:rsid w:val="003A5190"/>
    <w:rsid w:val="003B240E"/>
    <w:rsid w:val="003B70B5"/>
    <w:rsid w:val="003C25E6"/>
    <w:rsid w:val="003C32F4"/>
    <w:rsid w:val="003C37CF"/>
    <w:rsid w:val="003C4A43"/>
    <w:rsid w:val="003D13EF"/>
    <w:rsid w:val="003D4939"/>
    <w:rsid w:val="003D7789"/>
    <w:rsid w:val="003E04DC"/>
    <w:rsid w:val="003E5BAE"/>
    <w:rsid w:val="003E7081"/>
    <w:rsid w:val="003F2C23"/>
    <w:rsid w:val="003F2E98"/>
    <w:rsid w:val="003F5381"/>
    <w:rsid w:val="003F6C6E"/>
    <w:rsid w:val="00401084"/>
    <w:rsid w:val="00401D2D"/>
    <w:rsid w:val="004020FC"/>
    <w:rsid w:val="004047F0"/>
    <w:rsid w:val="00407C35"/>
    <w:rsid w:val="00407EF0"/>
    <w:rsid w:val="00407F3E"/>
    <w:rsid w:val="00410299"/>
    <w:rsid w:val="004129F3"/>
    <w:rsid w:val="00412F2B"/>
    <w:rsid w:val="0041357C"/>
    <w:rsid w:val="0041459E"/>
    <w:rsid w:val="00414865"/>
    <w:rsid w:val="004178B3"/>
    <w:rsid w:val="00420460"/>
    <w:rsid w:val="00422661"/>
    <w:rsid w:val="00423153"/>
    <w:rsid w:val="00423323"/>
    <w:rsid w:val="00425CCA"/>
    <w:rsid w:val="00430F12"/>
    <w:rsid w:val="00432E41"/>
    <w:rsid w:val="004335BF"/>
    <w:rsid w:val="00433644"/>
    <w:rsid w:val="00435569"/>
    <w:rsid w:val="00436530"/>
    <w:rsid w:val="00437D60"/>
    <w:rsid w:val="00441A18"/>
    <w:rsid w:val="00441C2D"/>
    <w:rsid w:val="00450D72"/>
    <w:rsid w:val="00456F47"/>
    <w:rsid w:val="004571E1"/>
    <w:rsid w:val="00465630"/>
    <w:rsid w:val="004658DF"/>
    <w:rsid w:val="004662AB"/>
    <w:rsid w:val="00472C7E"/>
    <w:rsid w:val="00475401"/>
    <w:rsid w:val="00480185"/>
    <w:rsid w:val="00482BB2"/>
    <w:rsid w:val="00483161"/>
    <w:rsid w:val="004848C2"/>
    <w:rsid w:val="0048642E"/>
    <w:rsid w:val="004865CB"/>
    <w:rsid w:val="00486D92"/>
    <w:rsid w:val="00487092"/>
    <w:rsid w:val="00487CB8"/>
    <w:rsid w:val="00491051"/>
    <w:rsid w:val="004929EF"/>
    <w:rsid w:val="004936DD"/>
    <w:rsid w:val="0049476B"/>
    <w:rsid w:val="004A0AEE"/>
    <w:rsid w:val="004A0E99"/>
    <w:rsid w:val="004A1263"/>
    <w:rsid w:val="004A2CAC"/>
    <w:rsid w:val="004A405A"/>
    <w:rsid w:val="004A56F6"/>
    <w:rsid w:val="004A612C"/>
    <w:rsid w:val="004A6FC0"/>
    <w:rsid w:val="004A786C"/>
    <w:rsid w:val="004B0F58"/>
    <w:rsid w:val="004B168B"/>
    <w:rsid w:val="004B2FD1"/>
    <w:rsid w:val="004B302E"/>
    <w:rsid w:val="004B484F"/>
    <w:rsid w:val="004B69E9"/>
    <w:rsid w:val="004C0613"/>
    <w:rsid w:val="004C11A9"/>
    <w:rsid w:val="004C1DED"/>
    <w:rsid w:val="004C2E85"/>
    <w:rsid w:val="004C70F2"/>
    <w:rsid w:val="004D1E39"/>
    <w:rsid w:val="004D613B"/>
    <w:rsid w:val="004D73DF"/>
    <w:rsid w:val="004E0458"/>
    <w:rsid w:val="004E27C8"/>
    <w:rsid w:val="004E423C"/>
    <w:rsid w:val="004E79AC"/>
    <w:rsid w:val="004F1888"/>
    <w:rsid w:val="004F48DD"/>
    <w:rsid w:val="004F6AF2"/>
    <w:rsid w:val="004F729E"/>
    <w:rsid w:val="00500E19"/>
    <w:rsid w:val="00502D38"/>
    <w:rsid w:val="00504FC0"/>
    <w:rsid w:val="00505967"/>
    <w:rsid w:val="0051002E"/>
    <w:rsid w:val="00510BB5"/>
    <w:rsid w:val="00511863"/>
    <w:rsid w:val="00514182"/>
    <w:rsid w:val="00522B87"/>
    <w:rsid w:val="00522BC0"/>
    <w:rsid w:val="00523C29"/>
    <w:rsid w:val="00526795"/>
    <w:rsid w:val="00530028"/>
    <w:rsid w:val="005334C6"/>
    <w:rsid w:val="00533529"/>
    <w:rsid w:val="00533F6C"/>
    <w:rsid w:val="005342C3"/>
    <w:rsid w:val="00535A8A"/>
    <w:rsid w:val="005367D0"/>
    <w:rsid w:val="0053765D"/>
    <w:rsid w:val="00541FBB"/>
    <w:rsid w:val="0054312B"/>
    <w:rsid w:val="005448D1"/>
    <w:rsid w:val="00546F55"/>
    <w:rsid w:val="0055036D"/>
    <w:rsid w:val="00551E78"/>
    <w:rsid w:val="005530D0"/>
    <w:rsid w:val="00556F90"/>
    <w:rsid w:val="0056168C"/>
    <w:rsid w:val="005649D2"/>
    <w:rsid w:val="005656FF"/>
    <w:rsid w:val="00565874"/>
    <w:rsid w:val="0056642E"/>
    <w:rsid w:val="005734A4"/>
    <w:rsid w:val="0057360F"/>
    <w:rsid w:val="00573924"/>
    <w:rsid w:val="00575814"/>
    <w:rsid w:val="00577D24"/>
    <w:rsid w:val="0058102D"/>
    <w:rsid w:val="00582FE1"/>
    <w:rsid w:val="00583731"/>
    <w:rsid w:val="00583A33"/>
    <w:rsid w:val="00584681"/>
    <w:rsid w:val="0058477A"/>
    <w:rsid w:val="00586B35"/>
    <w:rsid w:val="00591AEA"/>
    <w:rsid w:val="00592B56"/>
    <w:rsid w:val="005934B4"/>
    <w:rsid w:val="00594840"/>
    <w:rsid w:val="005953FB"/>
    <w:rsid w:val="005A0A54"/>
    <w:rsid w:val="005A2777"/>
    <w:rsid w:val="005A34D4"/>
    <w:rsid w:val="005A67CA"/>
    <w:rsid w:val="005A6D2B"/>
    <w:rsid w:val="005A748F"/>
    <w:rsid w:val="005A793C"/>
    <w:rsid w:val="005B184F"/>
    <w:rsid w:val="005B48D7"/>
    <w:rsid w:val="005B77E0"/>
    <w:rsid w:val="005C00ED"/>
    <w:rsid w:val="005C13D8"/>
    <w:rsid w:val="005C14A7"/>
    <w:rsid w:val="005C1C7C"/>
    <w:rsid w:val="005C3614"/>
    <w:rsid w:val="005C63C9"/>
    <w:rsid w:val="005C728E"/>
    <w:rsid w:val="005D0140"/>
    <w:rsid w:val="005D14B3"/>
    <w:rsid w:val="005D2174"/>
    <w:rsid w:val="005D49FE"/>
    <w:rsid w:val="005D4BB0"/>
    <w:rsid w:val="005D4C68"/>
    <w:rsid w:val="005E1BD6"/>
    <w:rsid w:val="005E1EB1"/>
    <w:rsid w:val="005E1F63"/>
    <w:rsid w:val="005E33C1"/>
    <w:rsid w:val="005E51FA"/>
    <w:rsid w:val="005E787E"/>
    <w:rsid w:val="005F0605"/>
    <w:rsid w:val="005F1DA0"/>
    <w:rsid w:val="005F236B"/>
    <w:rsid w:val="005F753A"/>
    <w:rsid w:val="005F75C4"/>
    <w:rsid w:val="0060044B"/>
    <w:rsid w:val="00601B33"/>
    <w:rsid w:val="006026C8"/>
    <w:rsid w:val="00602782"/>
    <w:rsid w:val="006169FB"/>
    <w:rsid w:val="00622A42"/>
    <w:rsid w:val="00622D78"/>
    <w:rsid w:val="006257E2"/>
    <w:rsid w:val="00626BBF"/>
    <w:rsid w:val="0063229B"/>
    <w:rsid w:val="0063344F"/>
    <w:rsid w:val="00634C45"/>
    <w:rsid w:val="00637A95"/>
    <w:rsid w:val="00641141"/>
    <w:rsid w:val="0064242A"/>
    <w:rsid w:val="00642662"/>
    <w:rsid w:val="0064273E"/>
    <w:rsid w:val="0064321E"/>
    <w:rsid w:val="00643CC4"/>
    <w:rsid w:val="00643E38"/>
    <w:rsid w:val="0064434E"/>
    <w:rsid w:val="00646CA5"/>
    <w:rsid w:val="0064780D"/>
    <w:rsid w:val="0065121E"/>
    <w:rsid w:val="006530DD"/>
    <w:rsid w:val="00653E03"/>
    <w:rsid w:val="00654382"/>
    <w:rsid w:val="00654F3E"/>
    <w:rsid w:val="00657563"/>
    <w:rsid w:val="00662256"/>
    <w:rsid w:val="006625E1"/>
    <w:rsid w:val="006626E4"/>
    <w:rsid w:val="00662ED0"/>
    <w:rsid w:val="006646E0"/>
    <w:rsid w:val="00665C9F"/>
    <w:rsid w:val="00665DC3"/>
    <w:rsid w:val="0066644F"/>
    <w:rsid w:val="00666633"/>
    <w:rsid w:val="006717F5"/>
    <w:rsid w:val="00671894"/>
    <w:rsid w:val="00676362"/>
    <w:rsid w:val="00676BDE"/>
    <w:rsid w:val="00677835"/>
    <w:rsid w:val="00680388"/>
    <w:rsid w:val="00680485"/>
    <w:rsid w:val="0068246E"/>
    <w:rsid w:val="00684E31"/>
    <w:rsid w:val="00686EAD"/>
    <w:rsid w:val="00692F38"/>
    <w:rsid w:val="00694178"/>
    <w:rsid w:val="0069518C"/>
    <w:rsid w:val="00696410"/>
    <w:rsid w:val="00697B45"/>
    <w:rsid w:val="006A0A81"/>
    <w:rsid w:val="006A0CC5"/>
    <w:rsid w:val="006A3884"/>
    <w:rsid w:val="006A4CEF"/>
    <w:rsid w:val="006A6F07"/>
    <w:rsid w:val="006A7990"/>
    <w:rsid w:val="006B0A32"/>
    <w:rsid w:val="006B3488"/>
    <w:rsid w:val="006B4C6B"/>
    <w:rsid w:val="006B4FD1"/>
    <w:rsid w:val="006C2F67"/>
    <w:rsid w:val="006C5739"/>
    <w:rsid w:val="006C620C"/>
    <w:rsid w:val="006C6585"/>
    <w:rsid w:val="006C7B9D"/>
    <w:rsid w:val="006D00B0"/>
    <w:rsid w:val="006D1C0A"/>
    <w:rsid w:val="006D1CF3"/>
    <w:rsid w:val="006D1F42"/>
    <w:rsid w:val="006D2220"/>
    <w:rsid w:val="006D24F9"/>
    <w:rsid w:val="006D46DA"/>
    <w:rsid w:val="006D4D31"/>
    <w:rsid w:val="006D6413"/>
    <w:rsid w:val="006D6694"/>
    <w:rsid w:val="006D72A0"/>
    <w:rsid w:val="006E1DD8"/>
    <w:rsid w:val="006E4E99"/>
    <w:rsid w:val="006E53F2"/>
    <w:rsid w:val="006E54D3"/>
    <w:rsid w:val="006F1A55"/>
    <w:rsid w:val="006F2F6E"/>
    <w:rsid w:val="006F47F9"/>
    <w:rsid w:val="006F55DA"/>
    <w:rsid w:val="006F585B"/>
    <w:rsid w:val="006F6941"/>
    <w:rsid w:val="007009D5"/>
    <w:rsid w:val="0070202B"/>
    <w:rsid w:val="00702FB7"/>
    <w:rsid w:val="007105A4"/>
    <w:rsid w:val="00713C1A"/>
    <w:rsid w:val="00717237"/>
    <w:rsid w:val="00722C1F"/>
    <w:rsid w:val="007242A1"/>
    <w:rsid w:val="00726612"/>
    <w:rsid w:val="00726A3F"/>
    <w:rsid w:val="00731B83"/>
    <w:rsid w:val="007326AD"/>
    <w:rsid w:val="007336AB"/>
    <w:rsid w:val="00734023"/>
    <w:rsid w:val="007343EB"/>
    <w:rsid w:val="00737EF5"/>
    <w:rsid w:val="00737FA5"/>
    <w:rsid w:val="007457BA"/>
    <w:rsid w:val="00747FF2"/>
    <w:rsid w:val="0075082D"/>
    <w:rsid w:val="00755937"/>
    <w:rsid w:val="00756266"/>
    <w:rsid w:val="00757045"/>
    <w:rsid w:val="00762903"/>
    <w:rsid w:val="007636F7"/>
    <w:rsid w:val="00763C54"/>
    <w:rsid w:val="00766D19"/>
    <w:rsid w:val="007729DB"/>
    <w:rsid w:val="007752DE"/>
    <w:rsid w:val="00775B76"/>
    <w:rsid w:val="00775D1A"/>
    <w:rsid w:val="00776302"/>
    <w:rsid w:val="007765E5"/>
    <w:rsid w:val="00783E17"/>
    <w:rsid w:val="00796D7C"/>
    <w:rsid w:val="00796ECF"/>
    <w:rsid w:val="007A00B8"/>
    <w:rsid w:val="007A1EA3"/>
    <w:rsid w:val="007A28FF"/>
    <w:rsid w:val="007A297F"/>
    <w:rsid w:val="007A50E2"/>
    <w:rsid w:val="007A7AEC"/>
    <w:rsid w:val="007B020C"/>
    <w:rsid w:val="007B523A"/>
    <w:rsid w:val="007B6073"/>
    <w:rsid w:val="007C2AEE"/>
    <w:rsid w:val="007C61E6"/>
    <w:rsid w:val="007D2F00"/>
    <w:rsid w:val="007E4401"/>
    <w:rsid w:val="007E44D4"/>
    <w:rsid w:val="007F066A"/>
    <w:rsid w:val="007F25C9"/>
    <w:rsid w:val="007F4350"/>
    <w:rsid w:val="007F5268"/>
    <w:rsid w:val="007F6333"/>
    <w:rsid w:val="007F6918"/>
    <w:rsid w:val="007F6BE6"/>
    <w:rsid w:val="007F7DCB"/>
    <w:rsid w:val="00800E36"/>
    <w:rsid w:val="00800FBC"/>
    <w:rsid w:val="0080248A"/>
    <w:rsid w:val="00804CDF"/>
    <w:rsid w:val="00804F58"/>
    <w:rsid w:val="00805139"/>
    <w:rsid w:val="00806576"/>
    <w:rsid w:val="008073B1"/>
    <w:rsid w:val="00807A56"/>
    <w:rsid w:val="00810470"/>
    <w:rsid w:val="00810D7F"/>
    <w:rsid w:val="008113DB"/>
    <w:rsid w:val="00813031"/>
    <w:rsid w:val="008141E4"/>
    <w:rsid w:val="00815163"/>
    <w:rsid w:val="008156DE"/>
    <w:rsid w:val="00816BF3"/>
    <w:rsid w:val="00822F0F"/>
    <w:rsid w:val="00823507"/>
    <w:rsid w:val="00823E5D"/>
    <w:rsid w:val="00825198"/>
    <w:rsid w:val="00832C9E"/>
    <w:rsid w:val="00833B36"/>
    <w:rsid w:val="00833F2C"/>
    <w:rsid w:val="0083419F"/>
    <w:rsid w:val="00835721"/>
    <w:rsid w:val="008357DB"/>
    <w:rsid w:val="008414A5"/>
    <w:rsid w:val="008444EF"/>
    <w:rsid w:val="00853170"/>
    <w:rsid w:val="00854D7A"/>
    <w:rsid w:val="008559F3"/>
    <w:rsid w:val="00856CA3"/>
    <w:rsid w:val="008571FB"/>
    <w:rsid w:val="008576BD"/>
    <w:rsid w:val="00861429"/>
    <w:rsid w:val="008618C7"/>
    <w:rsid w:val="00864F29"/>
    <w:rsid w:val="00865BC1"/>
    <w:rsid w:val="00867B16"/>
    <w:rsid w:val="00867DC1"/>
    <w:rsid w:val="00873F9D"/>
    <w:rsid w:val="0087496A"/>
    <w:rsid w:val="00877680"/>
    <w:rsid w:val="0088097F"/>
    <w:rsid w:val="0088149D"/>
    <w:rsid w:val="00882B30"/>
    <w:rsid w:val="00884A97"/>
    <w:rsid w:val="008851A7"/>
    <w:rsid w:val="008852F1"/>
    <w:rsid w:val="00890EEE"/>
    <w:rsid w:val="00891DC9"/>
    <w:rsid w:val="00892EFA"/>
    <w:rsid w:val="0089316E"/>
    <w:rsid w:val="00893A53"/>
    <w:rsid w:val="008A3EB8"/>
    <w:rsid w:val="008A4CF6"/>
    <w:rsid w:val="008A6813"/>
    <w:rsid w:val="008A7CCC"/>
    <w:rsid w:val="008B057E"/>
    <w:rsid w:val="008B5D95"/>
    <w:rsid w:val="008B5F95"/>
    <w:rsid w:val="008C066C"/>
    <w:rsid w:val="008C0C29"/>
    <w:rsid w:val="008C2ED5"/>
    <w:rsid w:val="008C45B2"/>
    <w:rsid w:val="008C6209"/>
    <w:rsid w:val="008C6E1C"/>
    <w:rsid w:val="008C7F97"/>
    <w:rsid w:val="008D0806"/>
    <w:rsid w:val="008D1CF1"/>
    <w:rsid w:val="008D35AF"/>
    <w:rsid w:val="008D3AA9"/>
    <w:rsid w:val="008D3CD8"/>
    <w:rsid w:val="008D59FF"/>
    <w:rsid w:val="008E00B1"/>
    <w:rsid w:val="008E2FC3"/>
    <w:rsid w:val="008E3027"/>
    <w:rsid w:val="008E3DE9"/>
    <w:rsid w:val="008E76A8"/>
    <w:rsid w:val="008F032F"/>
    <w:rsid w:val="008F06BE"/>
    <w:rsid w:val="008F5BBD"/>
    <w:rsid w:val="008F6E3F"/>
    <w:rsid w:val="00903366"/>
    <w:rsid w:val="00903B33"/>
    <w:rsid w:val="00904D98"/>
    <w:rsid w:val="0090574E"/>
    <w:rsid w:val="00906B5D"/>
    <w:rsid w:val="009076C2"/>
    <w:rsid w:val="00910763"/>
    <w:rsid w:val="009107ED"/>
    <w:rsid w:val="009107FF"/>
    <w:rsid w:val="00910C95"/>
    <w:rsid w:val="009138BF"/>
    <w:rsid w:val="00915FD2"/>
    <w:rsid w:val="009170EC"/>
    <w:rsid w:val="0091740E"/>
    <w:rsid w:val="00917959"/>
    <w:rsid w:val="009218A7"/>
    <w:rsid w:val="0092360E"/>
    <w:rsid w:val="00923D4E"/>
    <w:rsid w:val="009255A0"/>
    <w:rsid w:val="009274B1"/>
    <w:rsid w:val="00931F4E"/>
    <w:rsid w:val="0093223C"/>
    <w:rsid w:val="00933343"/>
    <w:rsid w:val="009348B2"/>
    <w:rsid w:val="009366A5"/>
    <w:rsid w:val="0093679E"/>
    <w:rsid w:val="00942378"/>
    <w:rsid w:val="009449BE"/>
    <w:rsid w:val="00945985"/>
    <w:rsid w:val="00950968"/>
    <w:rsid w:val="00953484"/>
    <w:rsid w:val="0095595F"/>
    <w:rsid w:val="00962598"/>
    <w:rsid w:val="00967BCF"/>
    <w:rsid w:val="00967C89"/>
    <w:rsid w:val="009711FA"/>
    <w:rsid w:val="009715AB"/>
    <w:rsid w:val="009739C8"/>
    <w:rsid w:val="00973D90"/>
    <w:rsid w:val="00974840"/>
    <w:rsid w:val="009757E8"/>
    <w:rsid w:val="00982157"/>
    <w:rsid w:val="009821EB"/>
    <w:rsid w:val="0098418D"/>
    <w:rsid w:val="00986BC9"/>
    <w:rsid w:val="009905D4"/>
    <w:rsid w:val="009921EB"/>
    <w:rsid w:val="00996993"/>
    <w:rsid w:val="00996D05"/>
    <w:rsid w:val="009A0767"/>
    <w:rsid w:val="009A3902"/>
    <w:rsid w:val="009A3FB3"/>
    <w:rsid w:val="009A7DA6"/>
    <w:rsid w:val="009B1280"/>
    <w:rsid w:val="009B2AC4"/>
    <w:rsid w:val="009B3C53"/>
    <w:rsid w:val="009B440F"/>
    <w:rsid w:val="009B77AC"/>
    <w:rsid w:val="009C0088"/>
    <w:rsid w:val="009C2DB5"/>
    <w:rsid w:val="009C5B0E"/>
    <w:rsid w:val="009C60AA"/>
    <w:rsid w:val="009C6D1D"/>
    <w:rsid w:val="009D1DC7"/>
    <w:rsid w:val="009D1F4A"/>
    <w:rsid w:val="009D67AD"/>
    <w:rsid w:val="009E089D"/>
    <w:rsid w:val="009E1DF7"/>
    <w:rsid w:val="009E4BCE"/>
    <w:rsid w:val="009E6168"/>
    <w:rsid w:val="009E6294"/>
    <w:rsid w:val="009E699D"/>
    <w:rsid w:val="009E6FBE"/>
    <w:rsid w:val="009E7E4B"/>
    <w:rsid w:val="009F097E"/>
    <w:rsid w:val="009F17E2"/>
    <w:rsid w:val="009F3E20"/>
    <w:rsid w:val="009F7A6B"/>
    <w:rsid w:val="00A010BF"/>
    <w:rsid w:val="00A04407"/>
    <w:rsid w:val="00A119B4"/>
    <w:rsid w:val="00A137D5"/>
    <w:rsid w:val="00A13FC1"/>
    <w:rsid w:val="00A14737"/>
    <w:rsid w:val="00A170A2"/>
    <w:rsid w:val="00A17D47"/>
    <w:rsid w:val="00A23320"/>
    <w:rsid w:val="00A23E1C"/>
    <w:rsid w:val="00A24633"/>
    <w:rsid w:val="00A268BF"/>
    <w:rsid w:val="00A27E95"/>
    <w:rsid w:val="00A30E5D"/>
    <w:rsid w:val="00A323A5"/>
    <w:rsid w:val="00A33D43"/>
    <w:rsid w:val="00A3763F"/>
    <w:rsid w:val="00A41BCE"/>
    <w:rsid w:val="00A43726"/>
    <w:rsid w:val="00A45E4A"/>
    <w:rsid w:val="00A46F6E"/>
    <w:rsid w:val="00A47089"/>
    <w:rsid w:val="00A479B2"/>
    <w:rsid w:val="00A504F5"/>
    <w:rsid w:val="00A534B8"/>
    <w:rsid w:val="00A54063"/>
    <w:rsid w:val="00A5409F"/>
    <w:rsid w:val="00A5551C"/>
    <w:rsid w:val="00A56ED8"/>
    <w:rsid w:val="00A57460"/>
    <w:rsid w:val="00A61BA3"/>
    <w:rsid w:val="00A62842"/>
    <w:rsid w:val="00A63054"/>
    <w:rsid w:val="00A637AF"/>
    <w:rsid w:val="00A701AC"/>
    <w:rsid w:val="00A70B7E"/>
    <w:rsid w:val="00A71190"/>
    <w:rsid w:val="00A71FD9"/>
    <w:rsid w:val="00A7302D"/>
    <w:rsid w:val="00A77BAC"/>
    <w:rsid w:val="00A80E01"/>
    <w:rsid w:val="00A81F80"/>
    <w:rsid w:val="00A82149"/>
    <w:rsid w:val="00A82340"/>
    <w:rsid w:val="00A8296F"/>
    <w:rsid w:val="00A8301E"/>
    <w:rsid w:val="00A833F8"/>
    <w:rsid w:val="00A84CC2"/>
    <w:rsid w:val="00A86D0B"/>
    <w:rsid w:val="00A8743D"/>
    <w:rsid w:val="00A909C7"/>
    <w:rsid w:val="00A90FF5"/>
    <w:rsid w:val="00A91B96"/>
    <w:rsid w:val="00A9452C"/>
    <w:rsid w:val="00A95ABF"/>
    <w:rsid w:val="00AA1A4A"/>
    <w:rsid w:val="00AA2250"/>
    <w:rsid w:val="00AA333E"/>
    <w:rsid w:val="00AA3ED0"/>
    <w:rsid w:val="00AA4F09"/>
    <w:rsid w:val="00AA5FB4"/>
    <w:rsid w:val="00AB099B"/>
    <w:rsid w:val="00AB1580"/>
    <w:rsid w:val="00AB1BC2"/>
    <w:rsid w:val="00AC1A58"/>
    <w:rsid w:val="00AC30A8"/>
    <w:rsid w:val="00AC3196"/>
    <w:rsid w:val="00AC5A09"/>
    <w:rsid w:val="00AC5BE1"/>
    <w:rsid w:val="00AC63D5"/>
    <w:rsid w:val="00AD007B"/>
    <w:rsid w:val="00AD02C1"/>
    <w:rsid w:val="00AD1ED7"/>
    <w:rsid w:val="00AD398B"/>
    <w:rsid w:val="00AD5172"/>
    <w:rsid w:val="00AE0050"/>
    <w:rsid w:val="00AE4BE0"/>
    <w:rsid w:val="00AE6F35"/>
    <w:rsid w:val="00AE7003"/>
    <w:rsid w:val="00AE7129"/>
    <w:rsid w:val="00AE7C06"/>
    <w:rsid w:val="00AF08CD"/>
    <w:rsid w:val="00AF28C6"/>
    <w:rsid w:val="00AF3B88"/>
    <w:rsid w:val="00B00E71"/>
    <w:rsid w:val="00B01938"/>
    <w:rsid w:val="00B01E53"/>
    <w:rsid w:val="00B04BD6"/>
    <w:rsid w:val="00B04C48"/>
    <w:rsid w:val="00B07A0B"/>
    <w:rsid w:val="00B14FD9"/>
    <w:rsid w:val="00B15083"/>
    <w:rsid w:val="00B2036D"/>
    <w:rsid w:val="00B21B40"/>
    <w:rsid w:val="00B24EE4"/>
    <w:rsid w:val="00B2502C"/>
    <w:rsid w:val="00B26624"/>
    <w:rsid w:val="00B26C50"/>
    <w:rsid w:val="00B326D3"/>
    <w:rsid w:val="00B327CC"/>
    <w:rsid w:val="00B34175"/>
    <w:rsid w:val="00B37F7F"/>
    <w:rsid w:val="00B419EB"/>
    <w:rsid w:val="00B44004"/>
    <w:rsid w:val="00B4466C"/>
    <w:rsid w:val="00B45058"/>
    <w:rsid w:val="00B46033"/>
    <w:rsid w:val="00B47EDC"/>
    <w:rsid w:val="00B53FC7"/>
    <w:rsid w:val="00B53FCE"/>
    <w:rsid w:val="00B54988"/>
    <w:rsid w:val="00B55F7A"/>
    <w:rsid w:val="00B563B7"/>
    <w:rsid w:val="00B56600"/>
    <w:rsid w:val="00B57764"/>
    <w:rsid w:val="00B65452"/>
    <w:rsid w:val="00B6770F"/>
    <w:rsid w:val="00B679DB"/>
    <w:rsid w:val="00B67FC0"/>
    <w:rsid w:val="00B717D2"/>
    <w:rsid w:val="00B72931"/>
    <w:rsid w:val="00B73487"/>
    <w:rsid w:val="00B735CF"/>
    <w:rsid w:val="00B742FF"/>
    <w:rsid w:val="00B760EB"/>
    <w:rsid w:val="00B80AAD"/>
    <w:rsid w:val="00B80EA4"/>
    <w:rsid w:val="00B8206C"/>
    <w:rsid w:val="00B87595"/>
    <w:rsid w:val="00B8764D"/>
    <w:rsid w:val="00B87DC3"/>
    <w:rsid w:val="00B917E0"/>
    <w:rsid w:val="00B92160"/>
    <w:rsid w:val="00B92290"/>
    <w:rsid w:val="00B93201"/>
    <w:rsid w:val="00B940C8"/>
    <w:rsid w:val="00B968ED"/>
    <w:rsid w:val="00B96F6F"/>
    <w:rsid w:val="00B97FE6"/>
    <w:rsid w:val="00BA1502"/>
    <w:rsid w:val="00BA26EB"/>
    <w:rsid w:val="00BA2DB9"/>
    <w:rsid w:val="00BA32CC"/>
    <w:rsid w:val="00BA38D9"/>
    <w:rsid w:val="00BA5900"/>
    <w:rsid w:val="00BA7230"/>
    <w:rsid w:val="00BA7AAB"/>
    <w:rsid w:val="00BB342E"/>
    <w:rsid w:val="00BB5EF7"/>
    <w:rsid w:val="00BB6158"/>
    <w:rsid w:val="00BB773E"/>
    <w:rsid w:val="00BC0733"/>
    <w:rsid w:val="00BC293F"/>
    <w:rsid w:val="00BC4289"/>
    <w:rsid w:val="00BD048C"/>
    <w:rsid w:val="00BD1FA5"/>
    <w:rsid w:val="00BD2CC8"/>
    <w:rsid w:val="00BD4911"/>
    <w:rsid w:val="00BD4C98"/>
    <w:rsid w:val="00BD67E3"/>
    <w:rsid w:val="00BE13F4"/>
    <w:rsid w:val="00BE1760"/>
    <w:rsid w:val="00BE1D6D"/>
    <w:rsid w:val="00BE4E43"/>
    <w:rsid w:val="00BE4E59"/>
    <w:rsid w:val="00BE5303"/>
    <w:rsid w:val="00BE5E1E"/>
    <w:rsid w:val="00BE6B81"/>
    <w:rsid w:val="00BF35D4"/>
    <w:rsid w:val="00BF5227"/>
    <w:rsid w:val="00BF64A9"/>
    <w:rsid w:val="00BF732E"/>
    <w:rsid w:val="00C00136"/>
    <w:rsid w:val="00C0185F"/>
    <w:rsid w:val="00C038F7"/>
    <w:rsid w:val="00C0536F"/>
    <w:rsid w:val="00C060A5"/>
    <w:rsid w:val="00C07907"/>
    <w:rsid w:val="00C10E1C"/>
    <w:rsid w:val="00C12CEE"/>
    <w:rsid w:val="00C15BD1"/>
    <w:rsid w:val="00C16C6D"/>
    <w:rsid w:val="00C202C5"/>
    <w:rsid w:val="00C23E97"/>
    <w:rsid w:val="00C24286"/>
    <w:rsid w:val="00C252F4"/>
    <w:rsid w:val="00C26177"/>
    <w:rsid w:val="00C270C5"/>
    <w:rsid w:val="00C310F9"/>
    <w:rsid w:val="00C361B7"/>
    <w:rsid w:val="00C36EA0"/>
    <w:rsid w:val="00C37BF8"/>
    <w:rsid w:val="00C40D2A"/>
    <w:rsid w:val="00C436AB"/>
    <w:rsid w:val="00C43871"/>
    <w:rsid w:val="00C455FC"/>
    <w:rsid w:val="00C538C2"/>
    <w:rsid w:val="00C53B5E"/>
    <w:rsid w:val="00C54E68"/>
    <w:rsid w:val="00C55E60"/>
    <w:rsid w:val="00C61FCC"/>
    <w:rsid w:val="00C62B29"/>
    <w:rsid w:val="00C664FC"/>
    <w:rsid w:val="00C70C44"/>
    <w:rsid w:val="00C70D38"/>
    <w:rsid w:val="00C722D3"/>
    <w:rsid w:val="00C7303D"/>
    <w:rsid w:val="00C739FF"/>
    <w:rsid w:val="00C74892"/>
    <w:rsid w:val="00C77B1F"/>
    <w:rsid w:val="00C8157C"/>
    <w:rsid w:val="00C81AE7"/>
    <w:rsid w:val="00C8320A"/>
    <w:rsid w:val="00C84909"/>
    <w:rsid w:val="00C8530B"/>
    <w:rsid w:val="00C85957"/>
    <w:rsid w:val="00C86DAB"/>
    <w:rsid w:val="00C86F4E"/>
    <w:rsid w:val="00C90BAB"/>
    <w:rsid w:val="00C914F1"/>
    <w:rsid w:val="00C92613"/>
    <w:rsid w:val="00C94717"/>
    <w:rsid w:val="00C94EAC"/>
    <w:rsid w:val="00C94F2B"/>
    <w:rsid w:val="00C950BC"/>
    <w:rsid w:val="00C96116"/>
    <w:rsid w:val="00C97254"/>
    <w:rsid w:val="00C97884"/>
    <w:rsid w:val="00CA0226"/>
    <w:rsid w:val="00CA07BF"/>
    <w:rsid w:val="00CA0C56"/>
    <w:rsid w:val="00CA21B8"/>
    <w:rsid w:val="00CA46B6"/>
    <w:rsid w:val="00CA5151"/>
    <w:rsid w:val="00CA5A8A"/>
    <w:rsid w:val="00CA68FC"/>
    <w:rsid w:val="00CA7B97"/>
    <w:rsid w:val="00CB2145"/>
    <w:rsid w:val="00CB2A33"/>
    <w:rsid w:val="00CB2E1B"/>
    <w:rsid w:val="00CB3FA9"/>
    <w:rsid w:val="00CB4B4E"/>
    <w:rsid w:val="00CB5005"/>
    <w:rsid w:val="00CB668B"/>
    <w:rsid w:val="00CB66B0"/>
    <w:rsid w:val="00CB6F0D"/>
    <w:rsid w:val="00CC0B19"/>
    <w:rsid w:val="00CC3075"/>
    <w:rsid w:val="00CD0F9A"/>
    <w:rsid w:val="00CD1B46"/>
    <w:rsid w:val="00CD21E6"/>
    <w:rsid w:val="00CD6723"/>
    <w:rsid w:val="00CD6772"/>
    <w:rsid w:val="00CE0A9D"/>
    <w:rsid w:val="00CE21F7"/>
    <w:rsid w:val="00CE25C9"/>
    <w:rsid w:val="00CE3571"/>
    <w:rsid w:val="00CE3631"/>
    <w:rsid w:val="00CE5951"/>
    <w:rsid w:val="00CE64FF"/>
    <w:rsid w:val="00CE69F8"/>
    <w:rsid w:val="00CF02B7"/>
    <w:rsid w:val="00CF0AB3"/>
    <w:rsid w:val="00CF0D01"/>
    <w:rsid w:val="00CF3671"/>
    <w:rsid w:val="00CF5F4A"/>
    <w:rsid w:val="00CF73E9"/>
    <w:rsid w:val="00D11728"/>
    <w:rsid w:val="00D136E3"/>
    <w:rsid w:val="00D154CD"/>
    <w:rsid w:val="00D15A52"/>
    <w:rsid w:val="00D15BEB"/>
    <w:rsid w:val="00D16E58"/>
    <w:rsid w:val="00D17AE9"/>
    <w:rsid w:val="00D2033E"/>
    <w:rsid w:val="00D21DB1"/>
    <w:rsid w:val="00D221F5"/>
    <w:rsid w:val="00D23224"/>
    <w:rsid w:val="00D25C8D"/>
    <w:rsid w:val="00D26520"/>
    <w:rsid w:val="00D2785A"/>
    <w:rsid w:val="00D27DB7"/>
    <w:rsid w:val="00D31E35"/>
    <w:rsid w:val="00D33681"/>
    <w:rsid w:val="00D3651C"/>
    <w:rsid w:val="00D43410"/>
    <w:rsid w:val="00D507E2"/>
    <w:rsid w:val="00D5138B"/>
    <w:rsid w:val="00D52094"/>
    <w:rsid w:val="00D529BC"/>
    <w:rsid w:val="00D534B3"/>
    <w:rsid w:val="00D53913"/>
    <w:rsid w:val="00D5631E"/>
    <w:rsid w:val="00D61CE0"/>
    <w:rsid w:val="00D62DF3"/>
    <w:rsid w:val="00D65AE0"/>
    <w:rsid w:val="00D660DD"/>
    <w:rsid w:val="00D66641"/>
    <w:rsid w:val="00D66DE7"/>
    <w:rsid w:val="00D678DB"/>
    <w:rsid w:val="00D80302"/>
    <w:rsid w:val="00D838D3"/>
    <w:rsid w:val="00D8664D"/>
    <w:rsid w:val="00D875AD"/>
    <w:rsid w:val="00D90C87"/>
    <w:rsid w:val="00D92369"/>
    <w:rsid w:val="00D93144"/>
    <w:rsid w:val="00D94115"/>
    <w:rsid w:val="00D94D84"/>
    <w:rsid w:val="00D96E54"/>
    <w:rsid w:val="00DA2D4C"/>
    <w:rsid w:val="00DA356D"/>
    <w:rsid w:val="00DB2AD3"/>
    <w:rsid w:val="00DB48EF"/>
    <w:rsid w:val="00DB64F6"/>
    <w:rsid w:val="00DB7A99"/>
    <w:rsid w:val="00DC0DD0"/>
    <w:rsid w:val="00DC2CA2"/>
    <w:rsid w:val="00DC2D56"/>
    <w:rsid w:val="00DC74E1"/>
    <w:rsid w:val="00DD07FC"/>
    <w:rsid w:val="00DD1294"/>
    <w:rsid w:val="00DD2F4E"/>
    <w:rsid w:val="00DD53C0"/>
    <w:rsid w:val="00DD735A"/>
    <w:rsid w:val="00DE07A5"/>
    <w:rsid w:val="00DE1EAD"/>
    <w:rsid w:val="00DE2CE3"/>
    <w:rsid w:val="00DE2E77"/>
    <w:rsid w:val="00DE332C"/>
    <w:rsid w:val="00DE3C4F"/>
    <w:rsid w:val="00DE462C"/>
    <w:rsid w:val="00DF2754"/>
    <w:rsid w:val="00DF27B4"/>
    <w:rsid w:val="00DF38D6"/>
    <w:rsid w:val="00DF61FA"/>
    <w:rsid w:val="00DF669C"/>
    <w:rsid w:val="00E027E6"/>
    <w:rsid w:val="00E04DAF"/>
    <w:rsid w:val="00E078D4"/>
    <w:rsid w:val="00E07EB3"/>
    <w:rsid w:val="00E10C83"/>
    <w:rsid w:val="00E112C7"/>
    <w:rsid w:val="00E12EC2"/>
    <w:rsid w:val="00E1386D"/>
    <w:rsid w:val="00E13A8E"/>
    <w:rsid w:val="00E15AC1"/>
    <w:rsid w:val="00E15B04"/>
    <w:rsid w:val="00E16C02"/>
    <w:rsid w:val="00E20F0B"/>
    <w:rsid w:val="00E23275"/>
    <w:rsid w:val="00E23B4B"/>
    <w:rsid w:val="00E25221"/>
    <w:rsid w:val="00E264D5"/>
    <w:rsid w:val="00E3035E"/>
    <w:rsid w:val="00E30463"/>
    <w:rsid w:val="00E33B22"/>
    <w:rsid w:val="00E350DF"/>
    <w:rsid w:val="00E37D37"/>
    <w:rsid w:val="00E407EF"/>
    <w:rsid w:val="00E40A53"/>
    <w:rsid w:val="00E42115"/>
    <w:rsid w:val="00E4272D"/>
    <w:rsid w:val="00E45353"/>
    <w:rsid w:val="00E5058E"/>
    <w:rsid w:val="00E51712"/>
    <w:rsid w:val="00E51733"/>
    <w:rsid w:val="00E51DE9"/>
    <w:rsid w:val="00E520AD"/>
    <w:rsid w:val="00E5318F"/>
    <w:rsid w:val="00E540F6"/>
    <w:rsid w:val="00E56264"/>
    <w:rsid w:val="00E604B6"/>
    <w:rsid w:val="00E6228F"/>
    <w:rsid w:val="00E629DD"/>
    <w:rsid w:val="00E64462"/>
    <w:rsid w:val="00E66CA0"/>
    <w:rsid w:val="00E73D3E"/>
    <w:rsid w:val="00E75929"/>
    <w:rsid w:val="00E7675F"/>
    <w:rsid w:val="00E836E4"/>
    <w:rsid w:val="00E836F5"/>
    <w:rsid w:val="00E85012"/>
    <w:rsid w:val="00E8501D"/>
    <w:rsid w:val="00E879AB"/>
    <w:rsid w:val="00E91545"/>
    <w:rsid w:val="00E930FD"/>
    <w:rsid w:val="00E9419B"/>
    <w:rsid w:val="00E94F22"/>
    <w:rsid w:val="00EA12BE"/>
    <w:rsid w:val="00EA3188"/>
    <w:rsid w:val="00EA4101"/>
    <w:rsid w:val="00EA7023"/>
    <w:rsid w:val="00EA73D3"/>
    <w:rsid w:val="00EC0547"/>
    <w:rsid w:val="00EC6333"/>
    <w:rsid w:val="00ED0735"/>
    <w:rsid w:val="00ED1F2F"/>
    <w:rsid w:val="00ED393E"/>
    <w:rsid w:val="00ED4CA3"/>
    <w:rsid w:val="00ED4F3A"/>
    <w:rsid w:val="00ED7818"/>
    <w:rsid w:val="00EE0778"/>
    <w:rsid w:val="00EE0EE3"/>
    <w:rsid w:val="00EE129D"/>
    <w:rsid w:val="00EE7799"/>
    <w:rsid w:val="00EF1F10"/>
    <w:rsid w:val="00EF3B00"/>
    <w:rsid w:val="00EF48E5"/>
    <w:rsid w:val="00EF6505"/>
    <w:rsid w:val="00F0096C"/>
    <w:rsid w:val="00F06351"/>
    <w:rsid w:val="00F0784C"/>
    <w:rsid w:val="00F11292"/>
    <w:rsid w:val="00F1241E"/>
    <w:rsid w:val="00F12D5C"/>
    <w:rsid w:val="00F1383A"/>
    <w:rsid w:val="00F14331"/>
    <w:rsid w:val="00F14D7F"/>
    <w:rsid w:val="00F16577"/>
    <w:rsid w:val="00F2051B"/>
    <w:rsid w:val="00F20AC8"/>
    <w:rsid w:val="00F214A8"/>
    <w:rsid w:val="00F22844"/>
    <w:rsid w:val="00F30271"/>
    <w:rsid w:val="00F30492"/>
    <w:rsid w:val="00F33C95"/>
    <w:rsid w:val="00F3454B"/>
    <w:rsid w:val="00F36916"/>
    <w:rsid w:val="00F4460E"/>
    <w:rsid w:val="00F46126"/>
    <w:rsid w:val="00F4783A"/>
    <w:rsid w:val="00F522E3"/>
    <w:rsid w:val="00F53B00"/>
    <w:rsid w:val="00F54C73"/>
    <w:rsid w:val="00F5612F"/>
    <w:rsid w:val="00F60B92"/>
    <w:rsid w:val="00F65755"/>
    <w:rsid w:val="00F66145"/>
    <w:rsid w:val="00F6615E"/>
    <w:rsid w:val="00F664C6"/>
    <w:rsid w:val="00F67719"/>
    <w:rsid w:val="00F70212"/>
    <w:rsid w:val="00F735B8"/>
    <w:rsid w:val="00F74574"/>
    <w:rsid w:val="00F80375"/>
    <w:rsid w:val="00F812F4"/>
    <w:rsid w:val="00F81980"/>
    <w:rsid w:val="00F8541B"/>
    <w:rsid w:val="00F85705"/>
    <w:rsid w:val="00F85C9A"/>
    <w:rsid w:val="00F8674B"/>
    <w:rsid w:val="00F87DE7"/>
    <w:rsid w:val="00F91666"/>
    <w:rsid w:val="00F919D4"/>
    <w:rsid w:val="00F94799"/>
    <w:rsid w:val="00F95F32"/>
    <w:rsid w:val="00F97BC1"/>
    <w:rsid w:val="00FA3555"/>
    <w:rsid w:val="00FA3F7C"/>
    <w:rsid w:val="00FA7705"/>
    <w:rsid w:val="00FB40A6"/>
    <w:rsid w:val="00FB6CB0"/>
    <w:rsid w:val="00FC278F"/>
    <w:rsid w:val="00FC2B0C"/>
    <w:rsid w:val="00FC4D3F"/>
    <w:rsid w:val="00FC4D68"/>
    <w:rsid w:val="00FD01E2"/>
    <w:rsid w:val="00FD09F2"/>
    <w:rsid w:val="00FD0A93"/>
    <w:rsid w:val="00FD0D0F"/>
    <w:rsid w:val="00FD0ED3"/>
    <w:rsid w:val="00FD277E"/>
    <w:rsid w:val="00FD3335"/>
    <w:rsid w:val="00FD40DA"/>
    <w:rsid w:val="00FD4190"/>
    <w:rsid w:val="00FD44CF"/>
    <w:rsid w:val="00FD6D6A"/>
    <w:rsid w:val="00FE1172"/>
    <w:rsid w:val="00FE13EE"/>
    <w:rsid w:val="00FE3A62"/>
    <w:rsid w:val="00FE5E0D"/>
    <w:rsid w:val="00FE6D34"/>
    <w:rsid w:val="00FE6F74"/>
    <w:rsid w:val="00FF0CE9"/>
    <w:rsid w:val="00FF3562"/>
    <w:rsid w:val="00FF43C2"/>
    <w:rsid w:val="00FF4C13"/>
    <w:rsid w:val="00FF5160"/>
    <w:rsid w:val="00FF665B"/>
    <w:rsid w:val="00FF7DFB"/>
    <w:rsid w:val="0170821C"/>
    <w:rsid w:val="02ECD2A0"/>
    <w:rsid w:val="0336713D"/>
    <w:rsid w:val="041CAA9A"/>
    <w:rsid w:val="04AA46D6"/>
    <w:rsid w:val="05AE5A30"/>
    <w:rsid w:val="05BBED98"/>
    <w:rsid w:val="067343CE"/>
    <w:rsid w:val="07B8E521"/>
    <w:rsid w:val="07F89613"/>
    <w:rsid w:val="0A16A7B0"/>
    <w:rsid w:val="0A2C6C8A"/>
    <w:rsid w:val="0A92F310"/>
    <w:rsid w:val="0B4B701B"/>
    <w:rsid w:val="0BDB092D"/>
    <w:rsid w:val="0C627305"/>
    <w:rsid w:val="0D0E17DB"/>
    <w:rsid w:val="0D73C9BF"/>
    <w:rsid w:val="0DD7641B"/>
    <w:rsid w:val="0E0D0BEB"/>
    <w:rsid w:val="0EC3562B"/>
    <w:rsid w:val="0FD71AF2"/>
    <w:rsid w:val="0FEF169D"/>
    <w:rsid w:val="101EE13E"/>
    <w:rsid w:val="102C9040"/>
    <w:rsid w:val="109545D0"/>
    <w:rsid w:val="10AF790D"/>
    <w:rsid w:val="11EA8086"/>
    <w:rsid w:val="127EA5EC"/>
    <w:rsid w:val="1287E935"/>
    <w:rsid w:val="12D506AB"/>
    <w:rsid w:val="1436F1C3"/>
    <w:rsid w:val="146CC8C5"/>
    <w:rsid w:val="153B4D2F"/>
    <w:rsid w:val="160C468A"/>
    <w:rsid w:val="16928B6A"/>
    <w:rsid w:val="1709D3E2"/>
    <w:rsid w:val="17D4B93E"/>
    <w:rsid w:val="183338CB"/>
    <w:rsid w:val="1958070C"/>
    <w:rsid w:val="1986CCED"/>
    <w:rsid w:val="1A7F9607"/>
    <w:rsid w:val="1B15698D"/>
    <w:rsid w:val="1B1A315D"/>
    <w:rsid w:val="1B9C15D5"/>
    <w:rsid w:val="1C675BF8"/>
    <w:rsid w:val="1C71480B"/>
    <w:rsid w:val="1D0551CC"/>
    <w:rsid w:val="1D56F022"/>
    <w:rsid w:val="1D58DA01"/>
    <w:rsid w:val="1E9B4C71"/>
    <w:rsid w:val="1EA13469"/>
    <w:rsid w:val="1F003C9D"/>
    <w:rsid w:val="1F2A03B7"/>
    <w:rsid w:val="1F2E1E87"/>
    <w:rsid w:val="1F8CF19D"/>
    <w:rsid w:val="209FDC3A"/>
    <w:rsid w:val="2148FC10"/>
    <w:rsid w:val="22D2475E"/>
    <w:rsid w:val="23749350"/>
    <w:rsid w:val="238938A5"/>
    <w:rsid w:val="23B50DDA"/>
    <w:rsid w:val="23E5F84E"/>
    <w:rsid w:val="2483A8B4"/>
    <w:rsid w:val="24A20E04"/>
    <w:rsid w:val="24DB9462"/>
    <w:rsid w:val="255C1BDE"/>
    <w:rsid w:val="25FFFEBF"/>
    <w:rsid w:val="266CA8FB"/>
    <w:rsid w:val="26930BB5"/>
    <w:rsid w:val="26E70DC0"/>
    <w:rsid w:val="271F1D7E"/>
    <w:rsid w:val="28318481"/>
    <w:rsid w:val="287CBBAF"/>
    <w:rsid w:val="2AC9D592"/>
    <w:rsid w:val="2AF2EA38"/>
    <w:rsid w:val="2B7993A6"/>
    <w:rsid w:val="2BAF5386"/>
    <w:rsid w:val="2C028885"/>
    <w:rsid w:val="2C6137F6"/>
    <w:rsid w:val="2DC34816"/>
    <w:rsid w:val="2E98F29B"/>
    <w:rsid w:val="2F77EC4E"/>
    <w:rsid w:val="30E061F7"/>
    <w:rsid w:val="32020B80"/>
    <w:rsid w:val="324200E6"/>
    <w:rsid w:val="324F48CB"/>
    <w:rsid w:val="32C9814F"/>
    <w:rsid w:val="334714ED"/>
    <w:rsid w:val="33C75BDC"/>
    <w:rsid w:val="34677D66"/>
    <w:rsid w:val="34BA4D0D"/>
    <w:rsid w:val="34CC59A6"/>
    <w:rsid w:val="353F20DB"/>
    <w:rsid w:val="371DB303"/>
    <w:rsid w:val="371EF49B"/>
    <w:rsid w:val="381BE1FA"/>
    <w:rsid w:val="3A912ABE"/>
    <w:rsid w:val="3AD49334"/>
    <w:rsid w:val="3B663ACC"/>
    <w:rsid w:val="3BEFB53A"/>
    <w:rsid w:val="3C2A4142"/>
    <w:rsid w:val="3D072001"/>
    <w:rsid w:val="3E0BA37B"/>
    <w:rsid w:val="3E44CA71"/>
    <w:rsid w:val="3FA94995"/>
    <w:rsid w:val="4003AC36"/>
    <w:rsid w:val="41CABB2C"/>
    <w:rsid w:val="424EF39E"/>
    <w:rsid w:val="4296B21B"/>
    <w:rsid w:val="42B0F635"/>
    <w:rsid w:val="448D0399"/>
    <w:rsid w:val="459FB9E0"/>
    <w:rsid w:val="461CBBA4"/>
    <w:rsid w:val="46458EAD"/>
    <w:rsid w:val="46F68C28"/>
    <w:rsid w:val="4718D0DE"/>
    <w:rsid w:val="47265B3F"/>
    <w:rsid w:val="48F4B8C8"/>
    <w:rsid w:val="49020937"/>
    <w:rsid w:val="49AC716B"/>
    <w:rsid w:val="4A5FB52B"/>
    <w:rsid w:val="4A8AD59C"/>
    <w:rsid w:val="4B8FD20F"/>
    <w:rsid w:val="4D8F5B8B"/>
    <w:rsid w:val="4DC655B0"/>
    <w:rsid w:val="4E0B7584"/>
    <w:rsid w:val="4FB96B1F"/>
    <w:rsid w:val="501547EC"/>
    <w:rsid w:val="506E9B55"/>
    <w:rsid w:val="50F1BF6E"/>
    <w:rsid w:val="516BB2C2"/>
    <w:rsid w:val="522A6236"/>
    <w:rsid w:val="527FC65A"/>
    <w:rsid w:val="5354AE68"/>
    <w:rsid w:val="535CD0D9"/>
    <w:rsid w:val="549D31A9"/>
    <w:rsid w:val="54EF59BB"/>
    <w:rsid w:val="5538385E"/>
    <w:rsid w:val="578B3A59"/>
    <w:rsid w:val="5C0195C1"/>
    <w:rsid w:val="5C52F059"/>
    <w:rsid w:val="5CF70FE3"/>
    <w:rsid w:val="5D1B2A5C"/>
    <w:rsid w:val="5D84F4C1"/>
    <w:rsid w:val="5E1BBE1E"/>
    <w:rsid w:val="5EB930E2"/>
    <w:rsid w:val="5F68E33F"/>
    <w:rsid w:val="5FCE2CB3"/>
    <w:rsid w:val="6177416F"/>
    <w:rsid w:val="62BEA670"/>
    <w:rsid w:val="62CC230C"/>
    <w:rsid w:val="635C8C09"/>
    <w:rsid w:val="63E77BA9"/>
    <w:rsid w:val="643466DC"/>
    <w:rsid w:val="668C2574"/>
    <w:rsid w:val="6931F513"/>
    <w:rsid w:val="6A22A963"/>
    <w:rsid w:val="6A6C985A"/>
    <w:rsid w:val="6B0FDB55"/>
    <w:rsid w:val="6B76BF0C"/>
    <w:rsid w:val="6B976B53"/>
    <w:rsid w:val="6BE57E51"/>
    <w:rsid w:val="6CA076B1"/>
    <w:rsid w:val="6E074BF3"/>
    <w:rsid w:val="6E2E5A2D"/>
    <w:rsid w:val="6E8EDB7E"/>
    <w:rsid w:val="6EA46C73"/>
    <w:rsid w:val="6EABA2B5"/>
    <w:rsid w:val="6EF98842"/>
    <w:rsid w:val="6F6DBF14"/>
    <w:rsid w:val="6F7F0709"/>
    <w:rsid w:val="70418A12"/>
    <w:rsid w:val="70B3CF74"/>
    <w:rsid w:val="71D9FF1B"/>
    <w:rsid w:val="722376D2"/>
    <w:rsid w:val="723911CF"/>
    <w:rsid w:val="723CE403"/>
    <w:rsid w:val="72FA5C42"/>
    <w:rsid w:val="735EB539"/>
    <w:rsid w:val="7410BE6F"/>
    <w:rsid w:val="76805E2C"/>
    <w:rsid w:val="773CED14"/>
    <w:rsid w:val="780A0527"/>
    <w:rsid w:val="789B041E"/>
    <w:rsid w:val="78CC905B"/>
    <w:rsid w:val="79160F66"/>
    <w:rsid w:val="797775F8"/>
    <w:rsid w:val="79BF5785"/>
    <w:rsid w:val="7A6860BC"/>
    <w:rsid w:val="7E65859E"/>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F6BED"/>
  <w15:chartTrackingRefBased/>
  <w15:docId w15:val="{9A52F869-311F-446C-9B37-FB30014D7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848C2"/>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854D7A"/>
    <w:pPr>
      <w:keepNext/>
      <w:keepLines/>
      <w:spacing w:before="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D1C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D1C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D1C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D1C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D1CF1"/>
    <w:pPr>
      <w:keepNext/>
      <w:spacing w:after="200" w:line="240" w:lineRule="auto"/>
    </w:pPr>
    <w:rPr>
      <w:iCs/>
      <w:color w:val="002664"/>
      <w:sz w:val="18"/>
      <w:szCs w:val="18"/>
    </w:rPr>
  </w:style>
  <w:style w:type="table" w:customStyle="1" w:styleId="Tableheader">
    <w:name w:val="ŠTable header"/>
    <w:basedOn w:val="TableNormal"/>
    <w:uiPriority w:val="99"/>
    <w:rsid w:val="008D1CF1"/>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D1CF1"/>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D1CF1"/>
    <w:pPr>
      <w:numPr>
        <w:numId w:val="6"/>
      </w:numPr>
    </w:pPr>
  </w:style>
  <w:style w:type="paragraph" w:styleId="ListNumber2">
    <w:name w:val="List Number 2"/>
    <w:aliases w:val="ŠList Number 2"/>
    <w:basedOn w:val="Normal"/>
    <w:uiPriority w:val="8"/>
    <w:qFormat/>
    <w:rsid w:val="008D1CF1"/>
    <w:pPr>
      <w:numPr>
        <w:numId w:val="5"/>
      </w:numPr>
    </w:pPr>
  </w:style>
  <w:style w:type="paragraph" w:styleId="ListBullet">
    <w:name w:val="List Bullet"/>
    <w:aliases w:val="ŠList Bullet"/>
    <w:basedOn w:val="Normal"/>
    <w:uiPriority w:val="9"/>
    <w:qFormat/>
    <w:rsid w:val="008D1CF1"/>
    <w:pPr>
      <w:numPr>
        <w:numId w:val="4"/>
      </w:numPr>
    </w:pPr>
  </w:style>
  <w:style w:type="paragraph" w:styleId="ListBullet2">
    <w:name w:val="List Bullet 2"/>
    <w:aliases w:val="ŠList Bullet 2"/>
    <w:basedOn w:val="Normal"/>
    <w:uiPriority w:val="10"/>
    <w:qFormat/>
    <w:rsid w:val="008D1CF1"/>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8D1CF1"/>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D1CF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D1CF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D1C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1CF1"/>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5E51FA"/>
    <w:rPr>
      <w:color w:val="002664"/>
      <w:u w:val="single"/>
    </w:rPr>
  </w:style>
  <w:style w:type="paragraph" w:customStyle="1" w:styleId="Logo">
    <w:name w:val="ŠLogo"/>
    <w:basedOn w:val="Normal"/>
    <w:uiPriority w:val="18"/>
    <w:qFormat/>
    <w:rsid w:val="008D1CF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D1CF1"/>
    <w:pPr>
      <w:tabs>
        <w:tab w:val="right" w:leader="dot" w:pos="14570"/>
      </w:tabs>
      <w:spacing w:before="0"/>
    </w:pPr>
    <w:rPr>
      <w:b/>
      <w:noProof/>
    </w:rPr>
  </w:style>
  <w:style w:type="paragraph" w:styleId="TOC2">
    <w:name w:val="toc 2"/>
    <w:aliases w:val="ŠTOC 2"/>
    <w:basedOn w:val="Normal"/>
    <w:next w:val="Normal"/>
    <w:uiPriority w:val="39"/>
    <w:unhideWhenUsed/>
    <w:rsid w:val="008D1CF1"/>
    <w:pPr>
      <w:tabs>
        <w:tab w:val="right" w:leader="dot" w:pos="14570"/>
      </w:tabs>
      <w:spacing w:before="0"/>
    </w:pPr>
    <w:rPr>
      <w:noProof/>
    </w:rPr>
  </w:style>
  <w:style w:type="paragraph" w:styleId="TOC3">
    <w:name w:val="toc 3"/>
    <w:aliases w:val="ŠTOC 3"/>
    <w:basedOn w:val="Normal"/>
    <w:next w:val="Normal"/>
    <w:uiPriority w:val="39"/>
    <w:unhideWhenUsed/>
    <w:rsid w:val="008D1CF1"/>
    <w:pPr>
      <w:spacing w:before="0"/>
      <w:ind w:left="244"/>
    </w:pPr>
  </w:style>
  <w:style w:type="paragraph" w:styleId="Title">
    <w:name w:val="Title"/>
    <w:aliases w:val="ŠTitle"/>
    <w:basedOn w:val="Normal"/>
    <w:next w:val="Normal"/>
    <w:link w:val="TitleChar"/>
    <w:uiPriority w:val="1"/>
    <w:rsid w:val="008D1C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D1CF1"/>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854D7A"/>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8D1CF1"/>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8D1CF1"/>
    <w:pPr>
      <w:spacing w:after="240"/>
      <w:outlineLvl w:val="9"/>
    </w:pPr>
    <w:rPr>
      <w:szCs w:val="40"/>
    </w:rPr>
  </w:style>
  <w:style w:type="paragraph" w:styleId="Footer">
    <w:name w:val="footer"/>
    <w:aliases w:val="ŠFooter"/>
    <w:basedOn w:val="Normal"/>
    <w:link w:val="FooterChar"/>
    <w:uiPriority w:val="19"/>
    <w:rsid w:val="008D1C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D1CF1"/>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8D1CF1"/>
    <w:rPr>
      <w:noProof/>
      <w:color w:val="002664"/>
      <w:sz w:val="28"/>
      <w:szCs w:val="28"/>
    </w:rPr>
  </w:style>
  <w:style w:type="character" w:customStyle="1" w:styleId="HeaderChar">
    <w:name w:val="Header Char"/>
    <w:aliases w:val="ŠHeader Char"/>
    <w:basedOn w:val="DefaultParagraphFont"/>
    <w:link w:val="Header"/>
    <w:uiPriority w:val="16"/>
    <w:rsid w:val="008D1CF1"/>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8D1CF1"/>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8D1CF1"/>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8D1CF1"/>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8D1CF1"/>
    <w:rPr>
      <w:color w:val="605E5C"/>
      <w:shd w:val="clear" w:color="auto" w:fill="E1DFDD"/>
    </w:rPr>
  </w:style>
  <w:style w:type="character" w:styleId="Emphasis">
    <w:name w:val="Emphasis"/>
    <w:aliases w:val="ŠEmphasis,Italic"/>
    <w:qFormat/>
    <w:rsid w:val="008D1CF1"/>
    <w:rPr>
      <w:i/>
      <w:iCs/>
    </w:rPr>
  </w:style>
  <w:style w:type="character" w:styleId="SubtleEmphasis">
    <w:name w:val="Subtle Emphasis"/>
    <w:basedOn w:val="DefaultParagraphFont"/>
    <w:uiPriority w:val="19"/>
    <w:semiHidden/>
    <w:qFormat/>
    <w:rsid w:val="008D1CF1"/>
    <w:rPr>
      <w:i/>
      <w:iCs/>
      <w:color w:val="404040" w:themeColor="text1" w:themeTint="BF"/>
    </w:rPr>
  </w:style>
  <w:style w:type="paragraph" w:styleId="TOC4">
    <w:name w:val="toc 4"/>
    <w:aliases w:val="ŠTOC 4"/>
    <w:basedOn w:val="Normal"/>
    <w:next w:val="Normal"/>
    <w:autoRedefine/>
    <w:uiPriority w:val="39"/>
    <w:unhideWhenUsed/>
    <w:rsid w:val="008D1CF1"/>
    <w:pPr>
      <w:spacing w:before="0"/>
      <w:ind w:left="488"/>
    </w:pPr>
  </w:style>
  <w:style w:type="character" w:styleId="CommentReference">
    <w:name w:val="annotation reference"/>
    <w:basedOn w:val="DefaultParagraphFont"/>
    <w:uiPriority w:val="99"/>
    <w:semiHidden/>
    <w:unhideWhenUsed/>
    <w:rsid w:val="008D1CF1"/>
    <w:rPr>
      <w:sz w:val="16"/>
      <w:szCs w:val="16"/>
    </w:rPr>
  </w:style>
  <w:style w:type="paragraph" w:styleId="CommentText">
    <w:name w:val="annotation text"/>
    <w:basedOn w:val="Normal"/>
    <w:link w:val="CommentTextChar"/>
    <w:uiPriority w:val="99"/>
    <w:unhideWhenUsed/>
    <w:rsid w:val="00643E38"/>
    <w:pPr>
      <w:spacing w:line="240" w:lineRule="auto"/>
    </w:pPr>
    <w:rPr>
      <w:sz w:val="20"/>
      <w:szCs w:val="20"/>
    </w:rPr>
  </w:style>
  <w:style w:type="character" w:customStyle="1" w:styleId="CommentTextChar">
    <w:name w:val="Comment Text Char"/>
    <w:basedOn w:val="DefaultParagraphFont"/>
    <w:link w:val="CommentText"/>
    <w:uiPriority w:val="99"/>
    <w:rsid w:val="00643E38"/>
    <w:rPr>
      <w:rFonts w:ascii="Arial" w:eastAsiaTheme="minorHAnsi" w:hAnsi="Arial" w:cs="Arial"/>
      <w:lang w:eastAsia="en-US" w:bidi="ar-SA"/>
    </w:rPr>
  </w:style>
  <w:style w:type="paragraph" w:styleId="CommentSubject">
    <w:name w:val="annotation subject"/>
    <w:basedOn w:val="Normal"/>
    <w:next w:val="Normal"/>
    <w:link w:val="CommentSubjectChar"/>
    <w:uiPriority w:val="99"/>
    <w:semiHidden/>
    <w:unhideWhenUsed/>
    <w:rsid w:val="00643E38"/>
    <w:rPr>
      <w:b/>
      <w:bCs/>
    </w:rPr>
  </w:style>
  <w:style w:type="character" w:customStyle="1" w:styleId="CommentSubjectChar">
    <w:name w:val="Comment Subject Char"/>
    <w:basedOn w:val="DefaultParagraphFont"/>
    <w:link w:val="CommentSubject"/>
    <w:uiPriority w:val="99"/>
    <w:semiHidden/>
    <w:rsid w:val="00643E38"/>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8D1CF1"/>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8D1CF1"/>
    <w:rPr>
      <w:color w:val="96607D"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D1CF1"/>
    <w:pPr>
      <w:numPr>
        <w:numId w:val="3"/>
      </w:numPr>
    </w:pPr>
  </w:style>
  <w:style w:type="paragraph" w:styleId="ListNumber3">
    <w:name w:val="List Number 3"/>
    <w:aliases w:val="ŠList Number 3"/>
    <w:basedOn w:val="ListBullet3"/>
    <w:uiPriority w:val="8"/>
    <w:rsid w:val="008D1CF1"/>
    <w:pPr>
      <w:numPr>
        <w:ilvl w:val="2"/>
        <w:numId w:val="5"/>
      </w:numPr>
    </w:pPr>
  </w:style>
  <w:style w:type="character" w:styleId="PlaceholderText">
    <w:name w:val="Placeholder Text"/>
    <w:basedOn w:val="DefaultParagraphFont"/>
    <w:uiPriority w:val="99"/>
    <w:semiHidden/>
    <w:rsid w:val="008D1CF1"/>
    <w:rPr>
      <w:color w:val="808080"/>
    </w:rPr>
  </w:style>
  <w:style w:type="character" w:customStyle="1" w:styleId="BoldItalic">
    <w:name w:val="ŠBold Italic"/>
    <w:basedOn w:val="DefaultParagraphFont"/>
    <w:uiPriority w:val="1"/>
    <w:qFormat/>
    <w:rsid w:val="008D1CF1"/>
    <w:rPr>
      <w:b/>
      <w:i/>
      <w:iCs/>
    </w:rPr>
  </w:style>
  <w:style w:type="paragraph" w:customStyle="1" w:styleId="Documentname">
    <w:name w:val="ŠDocument name"/>
    <w:basedOn w:val="Normal"/>
    <w:next w:val="Normal"/>
    <w:uiPriority w:val="17"/>
    <w:qFormat/>
    <w:rsid w:val="008D1CF1"/>
    <w:pPr>
      <w:pBdr>
        <w:bottom w:val="single" w:sz="8" w:space="10" w:color="D1D1D1"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D1C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D1C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D1CF1"/>
    <w:pPr>
      <w:spacing w:after="0"/>
    </w:pPr>
    <w:rPr>
      <w:sz w:val="18"/>
      <w:szCs w:val="18"/>
    </w:rPr>
  </w:style>
  <w:style w:type="paragraph" w:customStyle="1" w:styleId="Pulloutquote">
    <w:name w:val="ŠPull out quote"/>
    <w:basedOn w:val="Normal"/>
    <w:next w:val="Normal"/>
    <w:uiPriority w:val="20"/>
    <w:qFormat/>
    <w:rsid w:val="008D1CF1"/>
    <w:pPr>
      <w:keepNext/>
      <w:ind w:left="567" w:right="57"/>
    </w:pPr>
    <w:rPr>
      <w:szCs w:val="22"/>
    </w:rPr>
  </w:style>
  <w:style w:type="paragraph" w:customStyle="1" w:styleId="Subtitle0">
    <w:name w:val="ŠSubtitle"/>
    <w:basedOn w:val="Normal"/>
    <w:link w:val="SubtitleChar0"/>
    <w:uiPriority w:val="2"/>
    <w:qFormat/>
    <w:rsid w:val="008D1CF1"/>
    <w:pPr>
      <w:spacing w:before="360"/>
    </w:pPr>
    <w:rPr>
      <w:color w:val="002664"/>
      <w:sz w:val="44"/>
      <w:szCs w:val="48"/>
    </w:rPr>
  </w:style>
  <w:style w:type="character" w:customStyle="1" w:styleId="SubtitleChar0">
    <w:name w:val="ŠSubtitle Char"/>
    <w:basedOn w:val="DefaultParagraphFont"/>
    <w:link w:val="Subtitle0"/>
    <w:uiPriority w:val="2"/>
    <w:rsid w:val="008D1CF1"/>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780996947">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 w:id="210796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s://curriculum.nsw.edu.au/learning-areas/creative-arts/drama-7-10-2023/overview" TargetMode="External"/><Relationship Id="rId12" Type="http://schemas.openxmlformats.org/officeDocument/2006/relationships/header" Target="header3.xml"/><Relationship Id="rId17" Type="http://schemas.openxmlformats.org/officeDocument/2006/relationships/hyperlink" Target="https://curriculum.nsw.edu.au/learning-areas/creative-arts/drama-7-10-2023/overview" TargetMode="External"/><Relationship Id="rId2" Type="http://schemas.openxmlformats.org/officeDocument/2006/relationships/styles" Target="styles.xml"/><Relationship Id="rId16" Type="http://schemas.openxmlformats.org/officeDocument/2006/relationships/hyperlink" Target="https://curriculum.nsw.edu.au"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educationstandards.nsw.edu.au"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ducationstandards.nsw.edu.au/wps/portal/nesa/mini-footer/copyrigh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460</TotalTime>
  <Pages>8</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Drama Stage 5 (Year 10) – sample assessment task – Creating innovative theatre</vt:lpstr>
    </vt:vector>
  </TitlesOfParts>
  <Company/>
  <LinksUpToDate>false</LinksUpToDate>
  <CharactersWithSpaces>8857</CharactersWithSpaces>
  <SharedDoc>false</SharedDoc>
  <HLinks>
    <vt:vector size="42" baseType="variant">
      <vt:variant>
        <vt:i4>5308424</vt:i4>
      </vt:variant>
      <vt:variant>
        <vt:i4>21</vt:i4>
      </vt:variant>
      <vt:variant>
        <vt:i4>0</vt:i4>
      </vt:variant>
      <vt:variant>
        <vt:i4>5</vt:i4>
      </vt:variant>
      <vt:variant>
        <vt:lpwstr>https://creativecommons.org/licenses/by/4.0/</vt:lpwstr>
      </vt:variant>
      <vt:variant>
        <vt:lpwstr/>
      </vt:variant>
      <vt:variant>
        <vt:i4>2097184</vt:i4>
      </vt:variant>
      <vt:variant>
        <vt:i4>18</vt:i4>
      </vt:variant>
      <vt:variant>
        <vt:i4>0</vt:i4>
      </vt:variant>
      <vt:variant>
        <vt:i4>5</vt:i4>
      </vt:variant>
      <vt:variant>
        <vt:lpwstr>https://curriculum.nsw.edu.au/learning-areas/creative-arts/drama-7-10-2023/overview</vt:lpwstr>
      </vt:variant>
      <vt:variant>
        <vt:lpwstr/>
      </vt:variant>
      <vt:variant>
        <vt:i4>3342452</vt:i4>
      </vt:variant>
      <vt:variant>
        <vt:i4>15</vt:i4>
      </vt:variant>
      <vt:variant>
        <vt:i4>0</vt:i4>
      </vt:variant>
      <vt:variant>
        <vt:i4>5</vt:i4>
      </vt:variant>
      <vt:variant>
        <vt:lpwstr>https://curriculum.nsw.edu.au/</vt:lpwstr>
      </vt:variant>
      <vt:variant>
        <vt:lpwstr/>
      </vt:variant>
      <vt:variant>
        <vt:i4>3997797</vt:i4>
      </vt:variant>
      <vt:variant>
        <vt:i4>12</vt:i4>
      </vt:variant>
      <vt:variant>
        <vt:i4>0</vt:i4>
      </vt:variant>
      <vt:variant>
        <vt:i4>5</vt:i4>
      </vt:variant>
      <vt:variant>
        <vt:lpwstr>https://educationstandards.nsw.edu.au/</vt:lpwstr>
      </vt:variant>
      <vt:variant>
        <vt:lpwstr/>
      </vt:variant>
      <vt:variant>
        <vt:i4>7536744</vt:i4>
      </vt:variant>
      <vt:variant>
        <vt:i4>9</vt:i4>
      </vt:variant>
      <vt:variant>
        <vt:i4>0</vt:i4>
      </vt:variant>
      <vt:variant>
        <vt:i4>5</vt:i4>
      </vt:variant>
      <vt:variant>
        <vt:lpwstr>https://educationstandards.nsw.edu.au/wps/portal/nesa/mini-footer/copyright</vt:lpwstr>
      </vt:variant>
      <vt:variant>
        <vt:lpwstr/>
      </vt:variant>
      <vt:variant>
        <vt:i4>2097184</vt:i4>
      </vt:variant>
      <vt:variant>
        <vt:i4>0</vt:i4>
      </vt:variant>
      <vt:variant>
        <vt:i4>0</vt:i4>
      </vt:variant>
      <vt:variant>
        <vt:i4>5</vt:i4>
      </vt:variant>
      <vt:variant>
        <vt:lpwstr>https://curriculum.nsw.edu.au/learning-areas/creative-arts/drama-7-10-2023/overview</vt:lpwstr>
      </vt:variant>
      <vt:variant>
        <vt:lpwstr/>
      </vt:variant>
      <vt:variant>
        <vt:i4>8323093</vt:i4>
      </vt:variant>
      <vt:variant>
        <vt:i4>0</vt:i4>
      </vt:variant>
      <vt:variant>
        <vt:i4>0</vt:i4>
      </vt:variant>
      <vt:variant>
        <vt:i4>5</vt:i4>
      </vt:variant>
      <vt:variant>
        <vt:lpwstr>mailto:Jane.Martin14@det.nsw.edu.au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innovative theatre – assessment – Drama, Stage 5</dc:title>
  <dc:subject/>
  <dc:creator>NSW Department of Education</dc:creator>
  <cp:keywords/>
  <dc:description/>
  <dcterms:created xsi:type="dcterms:W3CDTF">2025-06-05T13:01:00Z</dcterms:created>
  <dcterms:modified xsi:type="dcterms:W3CDTF">2025-10-17T02:01:00Z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6782700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