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4C18F" w14:textId="3BEEACD9" w:rsidR="00B25F47" w:rsidRDefault="2D608E41" w:rsidP="00C52BDB">
      <w:pPr>
        <w:pStyle w:val="Heading1"/>
      </w:pPr>
      <w:r w:rsidRPr="148F7CA1">
        <w:t xml:space="preserve">Creative </w:t>
      </w:r>
      <w:r w:rsidR="00C973C9">
        <w:t>A</w:t>
      </w:r>
      <w:r w:rsidR="00C973C9" w:rsidRPr="148F7CA1">
        <w:t xml:space="preserve">rts </w:t>
      </w:r>
      <w:r w:rsidR="7DD22CB7" w:rsidRPr="148F7CA1">
        <w:t xml:space="preserve">resource </w:t>
      </w:r>
      <w:r w:rsidR="000224DD" w:rsidRPr="148F7CA1">
        <w:t xml:space="preserve">and vocabulary </w:t>
      </w:r>
      <w:r w:rsidR="7DD22CB7" w:rsidRPr="148F7CA1">
        <w:t>toolkit</w:t>
      </w:r>
      <w:r w:rsidR="00B63B4C">
        <w:t xml:space="preserve"> – Unit 2</w:t>
      </w:r>
      <w:r w:rsidR="00FE29DD">
        <w:t xml:space="preserve"> and</w:t>
      </w:r>
      <w:r w:rsidR="00B63B4C">
        <w:t xml:space="preserve"> Unit 6</w:t>
      </w:r>
    </w:p>
    <w:p w14:paraId="41C965A0" w14:textId="4D917CEC" w:rsidR="47C5631E" w:rsidRDefault="47C5631E" w:rsidP="00EB1412">
      <w:r w:rsidRPr="6B3C5B3D">
        <w:t>The following itemised checklists</w:t>
      </w:r>
      <w:r w:rsidR="006D39E1">
        <w:t xml:space="preserve"> </w:t>
      </w:r>
      <w:r w:rsidRPr="6B3C5B3D">
        <w:t>suggest the most common resources referred to within the sample units. Whil</w:t>
      </w:r>
      <w:r w:rsidR="00386D0C">
        <w:t>e</w:t>
      </w:r>
      <w:r w:rsidRPr="6B3C5B3D">
        <w:t xml:space="preserve"> the lists are comprehensive, schools may wish to adapt to suit their context.</w:t>
      </w:r>
    </w:p>
    <w:p w14:paraId="539B8471" w14:textId="007B58DF" w:rsidR="06DEAA38" w:rsidRDefault="00AF1226" w:rsidP="00C52BDB">
      <w:pPr>
        <w:pStyle w:val="Heading2"/>
      </w:pPr>
      <w:r>
        <w:t xml:space="preserve">Early </w:t>
      </w:r>
      <w:r w:rsidR="006D39E1">
        <w:t xml:space="preserve">Stage </w:t>
      </w:r>
      <w:r w:rsidR="004F04D6">
        <w:t xml:space="preserve">1 </w:t>
      </w:r>
      <w:r w:rsidR="006D39E1">
        <w:t xml:space="preserve">Unit </w:t>
      </w:r>
      <w:r w:rsidR="19B9834A">
        <w:t>2</w:t>
      </w:r>
    </w:p>
    <w:p w14:paraId="33ED2072" w14:textId="1A6B8914" w:rsidR="00386D0C" w:rsidRDefault="00386D0C" w:rsidP="004F04D6">
      <w:pPr>
        <w:pStyle w:val="Caption"/>
      </w:pPr>
      <w:r>
        <w:t xml:space="preserve">Table </w:t>
      </w:r>
      <w:r>
        <w:fldChar w:fldCharType="begin"/>
      </w:r>
      <w:r>
        <w:instrText xml:space="preserve"> SEQ Table \* ARABIC </w:instrText>
      </w:r>
      <w:r>
        <w:fldChar w:fldCharType="separate"/>
      </w:r>
      <w:r w:rsidR="004F04D6">
        <w:rPr>
          <w:noProof/>
        </w:rPr>
        <w:t>1</w:t>
      </w:r>
      <w:r>
        <w:fldChar w:fldCharType="end"/>
      </w:r>
      <w:r>
        <w:t xml:space="preserve"> – Early Stage 1 Unit </w:t>
      </w:r>
      <w:r w:rsidR="000E21C1">
        <w:t>2</w:t>
      </w:r>
      <w:r>
        <w:t xml:space="preserve"> suggested resources</w:t>
      </w:r>
    </w:p>
    <w:tbl>
      <w:tblPr>
        <w:tblStyle w:val="Tableheader"/>
        <w:tblW w:w="0" w:type="auto"/>
        <w:tblLook w:val="04A0" w:firstRow="1" w:lastRow="0" w:firstColumn="1" w:lastColumn="0" w:noHBand="0" w:noVBand="1"/>
        <w:tblDescription w:val="Early Stage Unit 1 suggested resources. "/>
      </w:tblPr>
      <w:tblGrid>
        <w:gridCol w:w="704"/>
        <w:gridCol w:w="5714"/>
        <w:gridCol w:w="3210"/>
      </w:tblGrid>
      <w:tr w:rsidR="002C3EC3" w14:paraId="2E2D75E9" w14:textId="77777777" w:rsidTr="002C3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4A3FB5A" w14:textId="77777777" w:rsidR="002C3EC3" w:rsidRDefault="002C3EC3" w:rsidP="002C3EC3"/>
        </w:tc>
        <w:tc>
          <w:tcPr>
            <w:tcW w:w="5714" w:type="dxa"/>
          </w:tcPr>
          <w:p w14:paraId="51EE90C6" w14:textId="4C5078CA" w:rsidR="002C3EC3" w:rsidRPr="002C3EC3" w:rsidRDefault="002C3EC3" w:rsidP="002C3EC3">
            <w:pPr>
              <w:cnfStyle w:val="100000000000" w:firstRow="1" w:lastRow="0" w:firstColumn="0" w:lastColumn="0" w:oddVBand="0" w:evenVBand="0" w:oddHBand="0" w:evenHBand="0" w:firstRowFirstColumn="0" w:firstRowLastColumn="0" w:lastRowFirstColumn="0" w:lastRowLastColumn="0"/>
              <w:rPr>
                <w:rFonts w:eastAsia="Public Sans"/>
                <w:color w:val="FFFFFF" w:themeColor="background1"/>
              </w:rPr>
            </w:pPr>
            <w:r w:rsidRPr="00400F52">
              <w:rPr>
                <w:rFonts w:eastAsia="Public Sans"/>
                <w:bCs/>
                <w:color w:val="FFFFFF" w:themeColor="background1"/>
              </w:rPr>
              <w:t>Suggested resources</w:t>
            </w:r>
          </w:p>
        </w:tc>
        <w:tc>
          <w:tcPr>
            <w:tcW w:w="3210" w:type="dxa"/>
          </w:tcPr>
          <w:p w14:paraId="4834D71E" w14:textId="4A3F74A1" w:rsidR="002C3EC3" w:rsidRDefault="002C3EC3" w:rsidP="002C3EC3">
            <w:pPr>
              <w:cnfStyle w:val="100000000000" w:firstRow="1" w:lastRow="0" w:firstColumn="0" w:lastColumn="0" w:oddVBand="0" w:evenVBand="0" w:oddHBand="0" w:evenHBand="0" w:firstRowFirstColumn="0" w:firstRowLastColumn="0" w:lastRowFirstColumn="0" w:lastRowLastColumn="0"/>
            </w:pPr>
            <w:r w:rsidRPr="00400F52">
              <w:rPr>
                <w:rFonts w:eastAsia="Public Sans"/>
                <w:bCs/>
                <w:color w:val="FFFFFF" w:themeColor="background1"/>
              </w:rPr>
              <w:t>Quantity</w:t>
            </w:r>
          </w:p>
        </w:tc>
      </w:tr>
      <w:tr w:rsidR="002C3EC3" w14:paraId="6B593CB2" w14:textId="77777777" w:rsidTr="002C3EC3">
        <w:trPr>
          <w:cnfStyle w:val="000000100000" w:firstRow="0" w:lastRow="0" w:firstColumn="0" w:lastColumn="0" w:oddVBand="0" w:evenVBand="0" w:oddHBand="1" w:evenHBand="0" w:firstRowFirstColumn="0" w:firstRowLastColumn="0" w:lastRowFirstColumn="0" w:lastRowLastColumn="0"/>
        </w:trPr>
        <w:sdt>
          <w:sdtPr>
            <w:id w:val="155427880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704" w:type="dxa"/>
              </w:tcPr>
              <w:p w14:paraId="21114795" w14:textId="7BCBD5D0" w:rsidR="002C3EC3" w:rsidRDefault="002C3EC3" w:rsidP="002C3EC3">
                <w:r>
                  <w:rPr>
                    <w:rFonts w:ascii="MS Gothic" w:eastAsia="MS Gothic" w:hAnsi="MS Gothic" w:hint="eastAsia"/>
                  </w:rPr>
                  <w:t>☐</w:t>
                </w:r>
              </w:p>
            </w:tc>
          </w:sdtContent>
        </w:sdt>
        <w:tc>
          <w:tcPr>
            <w:tcW w:w="5714" w:type="dxa"/>
          </w:tcPr>
          <w:p w14:paraId="6C96CB15" w14:textId="77777777" w:rsidR="002C3EC3" w:rsidRPr="00DD0100" w:rsidRDefault="002C3EC3" w:rsidP="00DD0100">
            <w:pPr>
              <w:cnfStyle w:val="000000100000" w:firstRow="0" w:lastRow="0" w:firstColumn="0" w:lastColumn="0" w:oddVBand="0" w:evenVBand="0" w:oddHBand="1" w:evenHBand="0" w:firstRowFirstColumn="0" w:firstRowLastColumn="0" w:lastRowFirstColumn="0" w:lastRowLastColumn="0"/>
            </w:pPr>
            <w:r w:rsidRPr="00DD0100">
              <w:t>Untuned percussion instruments</w:t>
            </w:r>
          </w:p>
          <w:p w14:paraId="2EF3F419" w14:textId="338742DB" w:rsidR="002C3EC3" w:rsidRPr="00DD0100" w:rsidRDefault="002C3EC3" w:rsidP="00DD0100">
            <w:pPr>
              <w:cnfStyle w:val="000000100000" w:firstRow="0" w:lastRow="0" w:firstColumn="0" w:lastColumn="0" w:oddVBand="0" w:evenVBand="0" w:oddHBand="1" w:evenHBand="0" w:firstRowFirstColumn="0" w:firstRowLastColumn="0" w:lastRowFirstColumn="0" w:lastRowLastColumn="0"/>
            </w:pPr>
            <w:r w:rsidRPr="00DD0100">
              <w:t>Alternatively, containers, pots, spoons, bottle shakers, and so on</w:t>
            </w:r>
          </w:p>
        </w:tc>
        <w:tc>
          <w:tcPr>
            <w:tcW w:w="3210" w:type="dxa"/>
          </w:tcPr>
          <w:p w14:paraId="5FE83C2C" w14:textId="1D14216E" w:rsidR="002C3EC3" w:rsidRPr="00DD0100" w:rsidRDefault="002C3EC3" w:rsidP="00DD0100">
            <w:pPr>
              <w:cnfStyle w:val="000000100000" w:firstRow="0" w:lastRow="0" w:firstColumn="0" w:lastColumn="0" w:oddVBand="0" w:evenVBand="0" w:oddHBand="1" w:evenHBand="0" w:firstRowFirstColumn="0" w:firstRowLastColumn="0" w:lastRowFirstColumn="0" w:lastRowLastColumn="0"/>
            </w:pPr>
            <w:r w:rsidRPr="00DD0100">
              <w:t>One per student</w:t>
            </w:r>
          </w:p>
        </w:tc>
      </w:tr>
      <w:tr w:rsidR="002C3EC3" w14:paraId="22C97851" w14:textId="77777777" w:rsidTr="002C3EC3">
        <w:trPr>
          <w:cnfStyle w:val="000000010000" w:firstRow="0" w:lastRow="0" w:firstColumn="0" w:lastColumn="0" w:oddVBand="0" w:evenVBand="0" w:oddHBand="0" w:evenHBand="1" w:firstRowFirstColumn="0" w:firstRowLastColumn="0" w:lastRowFirstColumn="0" w:lastRowLastColumn="0"/>
        </w:trPr>
        <w:sdt>
          <w:sdtPr>
            <w:id w:val="-78518604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704" w:type="dxa"/>
              </w:tcPr>
              <w:p w14:paraId="597A7B43" w14:textId="4B637ECD" w:rsidR="002C3EC3" w:rsidRDefault="002C3EC3" w:rsidP="002C3EC3">
                <w:r>
                  <w:rPr>
                    <w:rFonts w:ascii="MS Gothic" w:eastAsia="MS Gothic" w:hAnsi="MS Gothic" w:hint="eastAsia"/>
                  </w:rPr>
                  <w:t>☐</w:t>
                </w:r>
              </w:p>
            </w:tc>
          </w:sdtContent>
        </w:sdt>
        <w:tc>
          <w:tcPr>
            <w:tcW w:w="5714" w:type="dxa"/>
          </w:tcPr>
          <w:p w14:paraId="4AD7AA42" w14:textId="2AC9F53C" w:rsidR="002C3EC3" w:rsidRPr="00DD0100" w:rsidRDefault="002C3EC3" w:rsidP="00DD0100">
            <w:pPr>
              <w:cnfStyle w:val="000000010000" w:firstRow="0" w:lastRow="0" w:firstColumn="0" w:lastColumn="0" w:oddVBand="0" w:evenVBand="0" w:oddHBand="0" w:evenHBand="1" w:firstRowFirstColumn="0" w:firstRowLastColumn="0" w:lastRowFirstColumn="0" w:lastRowLastColumn="0"/>
            </w:pPr>
            <w:r w:rsidRPr="00DD0100">
              <w:t>Optional: scarves, long rope or elastic</w:t>
            </w:r>
          </w:p>
        </w:tc>
        <w:tc>
          <w:tcPr>
            <w:tcW w:w="3210" w:type="dxa"/>
          </w:tcPr>
          <w:p w14:paraId="4EAB758D" w14:textId="1722C0A4" w:rsidR="002C3EC3" w:rsidRPr="00DD0100" w:rsidRDefault="002C3EC3" w:rsidP="00DD0100">
            <w:pPr>
              <w:cnfStyle w:val="000000010000" w:firstRow="0" w:lastRow="0" w:firstColumn="0" w:lastColumn="0" w:oddVBand="0" w:evenVBand="0" w:oddHBand="0" w:evenHBand="1" w:firstRowFirstColumn="0" w:firstRowLastColumn="0" w:lastRowFirstColumn="0" w:lastRowLastColumn="0"/>
            </w:pPr>
            <w:r w:rsidRPr="00DD0100">
              <w:t>As required</w:t>
            </w:r>
          </w:p>
        </w:tc>
      </w:tr>
    </w:tbl>
    <w:p w14:paraId="51675884" w14:textId="1F9FD165" w:rsidR="004F04D6" w:rsidRDefault="004F04D6" w:rsidP="004F04D6">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Early Stage 1 Unit </w:t>
      </w:r>
      <w:r w:rsidR="000E21C1">
        <w:t>2</w:t>
      </w:r>
      <w:r>
        <w:t xml:space="preserve"> vocabulary</w:t>
      </w:r>
    </w:p>
    <w:tbl>
      <w:tblPr>
        <w:tblStyle w:val="Tableheader"/>
        <w:tblW w:w="5000" w:type="pct"/>
        <w:tblLook w:val="04A0" w:firstRow="1" w:lastRow="0" w:firstColumn="1" w:lastColumn="0" w:noHBand="0" w:noVBand="1"/>
        <w:tblDescription w:val="Early Stage 1 Unit 2 vocabulary."/>
      </w:tblPr>
      <w:tblGrid>
        <w:gridCol w:w="9630"/>
      </w:tblGrid>
      <w:tr w:rsidR="00663A0D" w14:paraId="5CACC6AB" w14:textId="77777777" w:rsidTr="00EB141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1409A1B6" w14:textId="567054FF" w:rsidR="00663A0D" w:rsidRPr="00DD0100" w:rsidRDefault="00663A0D" w:rsidP="00DD0100">
            <w:r w:rsidRPr="00DD0100">
              <w:t>Vocabulary</w:t>
            </w:r>
          </w:p>
        </w:tc>
      </w:tr>
      <w:tr w:rsidR="00663A0D" w14:paraId="06043CE2" w14:textId="77777777" w:rsidTr="00EB1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A8113D5" w14:textId="7CCE09C8" w:rsidR="00663A0D" w:rsidRPr="00DD0100" w:rsidRDefault="00AE0491" w:rsidP="00A9689A">
            <w:pPr>
              <w:rPr>
                <w:b w:val="0"/>
                <w:bCs/>
              </w:rPr>
            </w:pPr>
            <w:r w:rsidRPr="00DD0100">
              <w:rPr>
                <w:b w:val="0"/>
                <w:bCs/>
              </w:rPr>
              <w:t xml:space="preserve">elements of dance, locomotor movements, jump, crawl, turn, side gallop, hop, skip, roll, non-locomotor movements, bend, stretch, twist, pointed, curved, angular, sequence, </w:t>
            </w:r>
            <w:r w:rsidR="67B1619F">
              <w:rPr>
                <w:b w:val="0"/>
              </w:rPr>
              <w:t xml:space="preserve">high </w:t>
            </w:r>
            <w:r w:rsidR="43FCE378">
              <w:rPr>
                <w:b w:val="0"/>
              </w:rPr>
              <w:t>shape, line, transition</w:t>
            </w:r>
            <w:r>
              <w:rPr>
                <w:b w:val="0"/>
              </w:rPr>
              <w:t xml:space="preserve">, </w:t>
            </w:r>
            <w:r w:rsidR="382446D3">
              <w:rPr>
                <w:b w:val="0"/>
              </w:rPr>
              <w:t xml:space="preserve">stretched, balance, control, stillness, space, </w:t>
            </w:r>
            <w:r w:rsidR="4B983B92">
              <w:rPr>
                <w:b w:val="0"/>
              </w:rPr>
              <w:t>Dreaming stories, permission, direction</w:t>
            </w:r>
            <w:r w:rsidR="7242418C">
              <w:rPr>
                <w:b w:val="0"/>
              </w:rPr>
              <w:t>, level</w:t>
            </w:r>
            <w:r w:rsidR="17FBE763">
              <w:rPr>
                <w:b w:val="0"/>
              </w:rPr>
              <w:t>, left, right, sequence</w:t>
            </w:r>
            <w:r w:rsidR="00A9689A">
              <w:rPr>
                <w:b w:val="0"/>
              </w:rPr>
              <w:t xml:space="preserve">, </w:t>
            </w:r>
            <w:r>
              <w:rPr>
                <w:b w:val="0"/>
              </w:rPr>
              <w:t>elements</w:t>
            </w:r>
            <w:r w:rsidRPr="00DD0100">
              <w:rPr>
                <w:b w:val="0"/>
                <w:bCs/>
              </w:rPr>
              <w:t xml:space="preserve"> of music, sound, silence, beat, rhythm, </w:t>
            </w:r>
            <w:r w:rsidR="24F5045A">
              <w:rPr>
                <w:b w:val="0"/>
              </w:rPr>
              <w:t xml:space="preserve">pulse, </w:t>
            </w:r>
            <w:r w:rsidR="0E1BE32A">
              <w:rPr>
                <w:b w:val="0"/>
              </w:rPr>
              <w:t xml:space="preserve">steady, </w:t>
            </w:r>
            <w:r>
              <w:rPr>
                <w:b w:val="0"/>
              </w:rPr>
              <w:t>faster</w:t>
            </w:r>
            <w:r w:rsidRPr="00DD0100">
              <w:rPr>
                <w:b w:val="0"/>
                <w:bCs/>
              </w:rPr>
              <w:t>, slower, duration, echo, pitch, higher, lower, repetition, patterns, percussion, body percussion, instruments, hit, shake, scrape, louder, quieter, sections, ostinato</w:t>
            </w:r>
            <w:r w:rsidR="66CBA2FA">
              <w:rPr>
                <w:b w:val="0"/>
              </w:rPr>
              <w:t>, timbre</w:t>
            </w:r>
            <w:r w:rsidR="1EB606D0">
              <w:rPr>
                <w:b w:val="0"/>
              </w:rPr>
              <w:t>, Aboriginal, Dreaming, permission, vocal, sound source, qualities</w:t>
            </w:r>
            <w:r w:rsidR="16E911ED">
              <w:rPr>
                <w:b w:val="0"/>
              </w:rPr>
              <w:t>, match</w:t>
            </w:r>
            <w:r w:rsidR="00A9689A">
              <w:rPr>
                <w:b w:val="0"/>
              </w:rPr>
              <w:t>.</w:t>
            </w:r>
          </w:p>
        </w:tc>
      </w:tr>
    </w:tbl>
    <w:p w14:paraId="066C14A4" w14:textId="017B6FA0" w:rsidR="004F04D6" w:rsidRDefault="00AF1226" w:rsidP="00263AC9">
      <w:pPr>
        <w:pStyle w:val="Heading2"/>
      </w:pPr>
      <w:r>
        <w:br w:type="page"/>
      </w:r>
      <w:r>
        <w:lastRenderedPageBreak/>
        <w:t xml:space="preserve">Stage 1 Unit </w:t>
      </w:r>
      <w:r w:rsidR="001A1440">
        <w:t>2</w:t>
      </w:r>
    </w:p>
    <w:p w14:paraId="5BD74F4B" w14:textId="57713225" w:rsidR="004F04D6" w:rsidRDefault="004F04D6" w:rsidP="004F04D6">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w:t>
      </w:r>
      <w:r w:rsidRPr="007E18D0">
        <w:t xml:space="preserve">Stage 1 Unit </w:t>
      </w:r>
      <w:r w:rsidR="000E21C1">
        <w:t>2</w:t>
      </w:r>
      <w:r w:rsidRPr="007E18D0">
        <w:t xml:space="preserve"> suggested resources</w:t>
      </w:r>
    </w:p>
    <w:tbl>
      <w:tblPr>
        <w:tblStyle w:val="Tableheader"/>
        <w:tblW w:w="0" w:type="auto"/>
        <w:tblLook w:val="04A0" w:firstRow="1" w:lastRow="0" w:firstColumn="1" w:lastColumn="0" w:noHBand="0" w:noVBand="1"/>
        <w:tblDescription w:val="Stage 1 Unit 2 suggested resources. "/>
      </w:tblPr>
      <w:tblGrid>
        <w:gridCol w:w="562"/>
        <w:gridCol w:w="5856"/>
        <w:gridCol w:w="3210"/>
      </w:tblGrid>
      <w:tr w:rsidR="00400AED" w14:paraId="677CFEEB" w14:textId="77777777" w:rsidTr="00400A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AC941B4" w14:textId="77777777" w:rsidR="00400AED" w:rsidRDefault="00400AED" w:rsidP="00400AED"/>
        </w:tc>
        <w:tc>
          <w:tcPr>
            <w:tcW w:w="5856" w:type="dxa"/>
          </w:tcPr>
          <w:p w14:paraId="05EA5B2E" w14:textId="7963D952" w:rsidR="00400AED" w:rsidRDefault="00400AED" w:rsidP="00400AED">
            <w:pPr>
              <w:cnfStyle w:val="100000000000" w:firstRow="1" w:lastRow="0" w:firstColumn="0" w:lastColumn="0" w:oddVBand="0" w:evenVBand="0" w:oddHBand="0" w:evenHBand="0" w:firstRowFirstColumn="0" w:firstRowLastColumn="0" w:lastRowFirstColumn="0" w:lastRowLastColumn="0"/>
            </w:pPr>
            <w:r w:rsidRPr="00400F52">
              <w:rPr>
                <w:rFonts w:eastAsia="Public Sans"/>
                <w:bCs/>
                <w:color w:val="FFFFFF" w:themeColor="background1"/>
              </w:rPr>
              <w:t>Suggested resources</w:t>
            </w:r>
          </w:p>
        </w:tc>
        <w:tc>
          <w:tcPr>
            <w:tcW w:w="3210" w:type="dxa"/>
          </w:tcPr>
          <w:p w14:paraId="0AB89D73" w14:textId="2B972217" w:rsidR="00400AED" w:rsidRDefault="00400AED" w:rsidP="00400AED">
            <w:pPr>
              <w:cnfStyle w:val="100000000000" w:firstRow="1" w:lastRow="0" w:firstColumn="0" w:lastColumn="0" w:oddVBand="0" w:evenVBand="0" w:oddHBand="0" w:evenHBand="0" w:firstRowFirstColumn="0" w:firstRowLastColumn="0" w:lastRowFirstColumn="0" w:lastRowLastColumn="0"/>
            </w:pPr>
            <w:r w:rsidRPr="00400F52">
              <w:rPr>
                <w:rFonts w:eastAsia="Public Sans"/>
                <w:bCs/>
                <w:color w:val="FFFFFF" w:themeColor="background1"/>
              </w:rPr>
              <w:t>Quantity</w:t>
            </w:r>
          </w:p>
        </w:tc>
      </w:tr>
      <w:tr w:rsidR="00400AED" w14:paraId="73C8029A" w14:textId="77777777" w:rsidTr="00400AED">
        <w:trPr>
          <w:cnfStyle w:val="000000100000" w:firstRow="0" w:lastRow="0" w:firstColumn="0" w:lastColumn="0" w:oddVBand="0" w:evenVBand="0" w:oddHBand="1" w:evenHBand="0" w:firstRowFirstColumn="0" w:firstRowLastColumn="0" w:lastRowFirstColumn="0" w:lastRowLastColumn="0"/>
        </w:trPr>
        <w:sdt>
          <w:sdtPr>
            <w:id w:val="1064920861"/>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62" w:type="dxa"/>
              </w:tcPr>
              <w:p w14:paraId="414C7BC6" w14:textId="055257C0" w:rsidR="00400AED" w:rsidRDefault="00400AED" w:rsidP="00400AED">
                <w:r>
                  <w:rPr>
                    <w:rFonts w:ascii="MS Gothic" w:eastAsia="MS Gothic" w:hAnsi="MS Gothic" w:hint="eastAsia"/>
                  </w:rPr>
                  <w:t>☐</w:t>
                </w:r>
              </w:p>
            </w:tc>
          </w:sdtContent>
        </w:sdt>
        <w:tc>
          <w:tcPr>
            <w:tcW w:w="5856" w:type="dxa"/>
          </w:tcPr>
          <w:p w14:paraId="2E35452E" w14:textId="2072D67B" w:rsidR="00400AED" w:rsidRPr="00DD0100" w:rsidRDefault="3F1C2FE8" w:rsidP="00DD0100">
            <w:pPr>
              <w:cnfStyle w:val="000000100000" w:firstRow="0" w:lastRow="0" w:firstColumn="0" w:lastColumn="0" w:oddVBand="0" w:evenVBand="0" w:oddHBand="1" w:evenHBand="0" w:firstRowFirstColumn="0" w:firstRowLastColumn="0" w:lastRowFirstColumn="0" w:lastRowLastColumn="0"/>
            </w:pPr>
            <w:r>
              <w:t>Images/pictures of celebrations</w:t>
            </w:r>
          </w:p>
        </w:tc>
        <w:tc>
          <w:tcPr>
            <w:tcW w:w="3210" w:type="dxa"/>
          </w:tcPr>
          <w:p w14:paraId="4CABBEEA" w14:textId="1C0301F7" w:rsidR="00400AED" w:rsidRPr="00DD0100" w:rsidRDefault="3F1C2FE8" w:rsidP="00DD0100">
            <w:pPr>
              <w:cnfStyle w:val="000000100000" w:firstRow="0" w:lastRow="0" w:firstColumn="0" w:lastColumn="0" w:oddVBand="0" w:evenVBand="0" w:oddHBand="1" w:evenHBand="0" w:firstRowFirstColumn="0" w:firstRowLastColumn="0" w:lastRowFirstColumn="0" w:lastRowLastColumn="0"/>
            </w:pPr>
            <w:r>
              <w:t>A variety</w:t>
            </w:r>
          </w:p>
        </w:tc>
      </w:tr>
      <w:tr w:rsidR="00400AED" w14:paraId="09450B34" w14:textId="77777777" w:rsidTr="00400AED">
        <w:trPr>
          <w:cnfStyle w:val="000000010000" w:firstRow="0" w:lastRow="0" w:firstColumn="0" w:lastColumn="0" w:oddVBand="0" w:evenVBand="0" w:oddHBand="0" w:evenHBand="1" w:firstRowFirstColumn="0" w:firstRowLastColumn="0" w:lastRowFirstColumn="0" w:lastRowLastColumn="0"/>
        </w:trPr>
        <w:sdt>
          <w:sdtPr>
            <w:id w:val="-20873286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62" w:type="dxa"/>
              </w:tcPr>
              <w:p w14:paraId="5B18C7DA" w14:textId="57C94F42" w:rsidR="00400AED" w:rsidRDefault="00400AED" w:rsidP="00400AED">
                <w:r>
                  <w:rPr>
                    <w:rFonts w:ascii="MS Gothic" w:eastAsia="MS Gothic" w:hAnsi="MS Gothic" w:hint="eastAsia"/>
                  </w:rPr>
                  <w:t>☐</w:t>
                </w:r>
              </w:p>
            </w:tc>
          </w:sdtContent>
        </w:sdt>
        <w:tc>
          <w:tcPr>
            <w:tcW w:w="5856" w:type="dxa"/>
          </w:tcPr>
          <w:p w14:paraId="60B7E46A" w14:textId="0DA4251E" w:rsidR="00400AED" w:rsidRPr="00DD0100" w:rsidRDefault="00400AED" w:rsidP="004D0855">
            <w:pPr>
              <w:cnfStyle w:val="000000010000" w:firstRow="0" w:lastRow="0" w:firstColumn="0" w:lastColumn="0" w:oddVBand="0" w:evenVBand="0" w:oddHBand="0" w:evenHBand="1" w:firstRowFirstColumn="0" w:firstRowLastColumn="0" w:lastRowFirstColumn="0" w:lastRowLastColumn="0"/>
            </w:pPr>
            <w:r w:rsidRPr="00DD0100">
              <w:t>Untuned percussion instruments</w:t>
            </w:r>
            <w:r w:rsidR="004D0855">
              <w:t xml:space="preserve"> – a</w:t>
            </w:r>
            <w:r w:rsidRPr="00DD0100">
              <w:t>lternatively, containers, pots, spoons, bottle shakers, and so on</w:t>
            </w:r>
          </w:p>
        </w:tc>
        <w:tc>
          <w:tcPr>
            <w:tcW w:w="3210" w:type="dxa"/>
          </w:tcPr>
          <w:p w14:paraId="09C297C5" w14:textId="2464A520" w:rsidR="00400AED" w:rsidRPr="00DD0100" w:rsidRDefault="00400AED" w:rsidP="00DD0100">
            <w:pPr>
              <w:cnfStyle w:val="000000010000" w:firstRow="0" w:lastRow="0" w:firstColumn="0" w:lastColumn="0" w:oddVBand="0" w:evenVBand="0" w:oddHBand="0" w:evenHBand="1" w:firstRowFirstColumn="0" w:firstRowLastColumn="0" w:lastRowFirstColumn="0" w:lastRowLastColumn="0"/>
            </w:pPr>
            <w:r w:rsidRPr="00DD0100">
              <w:t>One per student</w:t>
            </w:r>
          </w:p>
        </w:tc>
      </w:tr>
    </w:tbl>
    <w:p w14:paraId="7D6C1CC1" w14:textId="34D36037" w:rsidR="004F04D6" w:rsidRDefault="004F04D6" w:rsidP="00DD0100">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w:t>
      </w:r>
      <w:r w:rsidRPr="00C57B73">
        <w:t xml:space="preserve">Stage 1 Unit </w:t>
      </w:r>
      <w:r w:rsidR="000E21C1">
        <w:t>2</w:t>
      </w:r>
      <w:r w:rsidRPr="00C57B73">
        <w:t xml:space="preserve"> </w:t>
      </w:r>
      <w:r>
        <w:t>vocabulary</w:t>
      </w:r>
    </w:p>
    <w:tbl>
      <w:tblPr>
        <w:tblStyle w:val="Tableheader"/>
        <w:tblW w:w="5000" w:type="pct"/>
        <w:tblLook w:val="04A0" w:firstRow="1" w:lastRow="0" w:firstColumn="1" w:lastColumn="0" w:noHBand="0" w:noVBand="1"/>
        <w:tblDescription w:val="Stage 1 Unit 2 vocabulary."/>
      </w:tblPr>
      <w:tblGrid>
        <w:gridCol w:w="9630"/>
      </w:tblGrid>
      <w:tr w:rsidR="00AF1226" w14:paraId="6625A2A1" w14:textId="77777777" w:rsidTr="00EB141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CC4D4D4" w14:textId="77777777" w:rsidR="00AF1226" w:rsidRPr="00DD0100" w:rsidRDefault="00AF1226" w:rsidP="00DD0100">
            <w:r w:rsidRPr="00DD0100">
              <w:t>Vocabulary</w:t>
            </w:r>
          </w:p>
        </w:tc>
      </w:tr>
      <w:tr w:rsidR="00AF1226" w14:paraId="502EDC27" w14:textId="77777777" w:rsidTr="00EB1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4CDCDD9E" w14:textId="2531ED48" w:rsidR="00AF1226" w:rsidRPr="00DD0100" w:rsidRDefault="00AE0491" w:rsidP="00A9689A">
            <w:pPr>
              <w:rPr>
                <w:b w:val="0"/>
                <w:bCs/>
              </w:rPr>
            </w:pPr>
            <w:r w:rsidRPr="00DD0100">
              <w:rPr>
                <w:b w:val="0"/>
                <w:bCs/>
              </w:rPr>
              <w:t xml:space="preserve">elements of dance, space, high/medium/low level, direction left, right, straight, irregular, pathway, tempo, stillness, rhythm, bounce, explode, swoop, float, swirl, soft, strong, light, heavy movements, improvise, locomotor movement, non-locomotor movement, </w:t>
            </w:r>
            <w:r w:rsidR="5BDA2D94">
              <w:rPr>
                <w:b w:val="0"/>
              </w:rPr>
              <w:t>culture, dynamics, energy, level, celebration, connection</w:t>
            </w:r>
            <w:r w:rsidR="1A686ADA">
              <w:rPr>
                <w:b w:val="0"/>
              </w:rPr>
              <w:t>, Country, respect</w:t>
            </w:r>
            <w:r w:rsidR="56E6E2FF">
              <w:rPr>
                <w:b w:val="0"/>
              </w:rPr>
              <w:t>, achievement</w:t>
            </w:r>
            <w:r w:rsidR="7658A1DB">
              <w:rPr>
                <w:b w:val="0"/>
              </w:rPr>
              <w:t>, cooperation</w:t>
            </w:r>
            <w:r w:rsidR="747C9B3A">
              <w:rPr>
                <w:b w:val="0"/>
              </w:rPr>
              <w:t>, compose</w:t>
            </w:r>
            <w:r w:rsidR="6806A770">
              <w:rPr>
                <w:b w:val="0"/>
              </w:rPr>
              <w:t>, performance</w:t>
            </w:r>
            <w:r w:rsidR="00A9689A">
              <w:rPr>
                <w:b w:val="0"/>
              </w:rPr>
              <w:t xml:space="preserve">, </w:t>
            </w:r>
            <w:r w:rsidRPr="00DD0100">
              <w:rPr>
                <w:b w:val="0"/>
                <w:bCs/>
              </w:rPr>
              <w:t>elements of music, duration, tempo, beat, rhythm, patterns, rests, pitch, melody, shape, timbre, structure, chorus, verse, echo, percussion, body percussion, layers, ostinato, soundscape</w:t>
            </w:r>
            <w:r w:rsidR="37069B6A">
              <w:rPr>
                <w:b w:val="0"/>
              </w:rPr>
              <w:t>, duration, graphic notation, call an</w:t>
            </w:r>
            <w:r w:rsidR="1BB01D41">
              <w:rPr>
                <w:b w:val="0"/>
              </w:rPr>
              <w:t>d response, dynamics, volume</w:t>
            </w:r>
            <w:r w:rsidR="2DDF7C2E">
              <w:rPr>
                <w:b w:val="0"/>
              </w:rPr>
              <w:t>, layer, rehearse, refine</w:t>
            </w:r>
            <w:r w:rsidR="49D421AA">
              <w:rPr>
                <w:b w:val="0"/>
              </w:rPr>
              <w:t>, sound sources, yidaki, clapsticks</w:t>
            </w:r>
            <w:r w:rsidR="1877A210">
              <w:rPr>
                <w:b w:val="0"/>
              </w:rPr>
              <w:t>, express, traditional, Ancient Chinese</w:t>
            </w:r>
            <w:r w:rsidR="0CB20770">
              <w:rPr>
                <w:b w:val="0"/>
              </w:rPr>
              <w:t>, cymbal, bright, joyful, bouncy</w:t>
            </w:r>
            <w:r w:rsidR="454EA48C">
              <w:rPr>
                <w:b w:val="0"/>
              </w:rPr>
              <w:t>, performing media, expression, compose</w:t>
            </w:r>
            <w:r w:rsidR="20C4B70B">
              <w:rPr>
                <w:b w:val="0"/>
              </w:rPr>
              <w:t>, symphony</w:t>
            </w:r>
            <w:r w:rsidR="00A9689A">
              <w:rPr>
                <w:b w:val="0"/>
              </w:rPr>
              <w:t>.</w:t>
            </w:r>
          </w:p>
        </w:tc>
      </w:tr>
    </w:tbl>
    <w:p w14:paraId="6828DA18" w14:textId="75F7B64F" w:rsidR="00940F05" w:rsidRDefault="00940F05">
      <w:r>
        <w:br w:type="page"/>
      </w:r>
    </w:p>
    <w:p w14:paraId="6C4E2540" w14:textId="3502478E" w:rsidR="00940F05" w:rsidRPr="000E21C1" w:rsidRDefault="00940F05" w:rsidP="00C52BDB">
      <w:pPr>
        <w:pStyle w:val="Heading2"/>
      </w:pPr>
      <w:r w:rsidRPr="000E21C1">
        <w:lastRenderedPageBreak/>
        <w:t xml:space="preserve">Stage 1 Unit </w:t>
      </w:r>
      <w:r w:rsidR="001A1440" w:rsidRPr="000E21C1">
        <w:t>6</w:t>
      </w:r>
    </w:p>
    <w:p w14:paraId="2B5E208F" w14:textId="57A24DB6" w:rsidR="004F04D6" w:rsidRPr="000E21C1" w:rsidRDefault="004F04D6" w:rsidP="004F04D6">
      <w:pPr>
        <w:pStyle w:val="Caption"/>
      </w:pPr>
      <w:r w:rsidRPr="000E21C1">
        <w:t xml:space="preserve">Table </w:t>
      </w:r>
      <w:r w:rsidRPr="000E21C1">
        <w:fldChar w:fldCharType="begin"/>
      </w:r>
      <w:r w:rsidRPr="000E21C1">
        <w:instrText xml:space="preserve"> SEQ Table \* ARABIC </w:instrText>
      </w:r>
      <w:r w:rsidRPr="000E21C1">
        <w:fldChar w:fldCharType="separate"/>
      </w:r>
      <w:r w:rsidRPr="000E21C1">
        <w:rPr>
          <w:noProof/>
        </w:rPr>
        <w:t>5</w:t>
      </w:r>
      <w:r w:rsidRPr="000E21C1">
        <w:fldChar w:fldCharType="end"/>
      </w:r>
      <w:r w:rsidRPr="000E21C1">
        <w:t xml:space="preserve"> – Stage 1 Unit </w:t>
      </w:r>
      <w:r w:rsidR="000E21C1" w:rsidRPr="000E21C1">
        <w:t>6</w:t>
      </w:r>
      <w:r w:rsidRPr="000E21C1">
        <w:t xml:space="preserve"> suggested resources</w:t>
      </w:r>
    </w:p>
    <w:tbl>
      <w:tblPr>
        <w:tblStyle w:val="Tableheader"/>
        <w:tblW w:w="0" w:type="auto"/>
        <w:tblLook w:val="04A0" w:firstRow="1" w:lastRow="0" w:firstColumn="1" w:lastColumn="0" w:noHBand="0" w:noVBand="1"/>
        <w:tblDescription w:val="Stage 1 Unit 6 suggested resources. "/>
      </w:tblPr>
      <w:tblGrid>
        <w:gridCol w:w="562"/>
        <w:gridCol w:w="5856"/>
        <w:gridCol w:w="3210"/>
      </w:tblGrid>
      <w:tr w:rsidR="00400AED" w:rsidRPr="00E85184" w14:paraId="4D7C989D" w14:textId="77777777" w:rsidTr="00324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BAEE419" w14:textId="77777777" w:rsidR="00400AED" w:rsidRPr="00E85184" w:rsidRDefault="00400AED" w:rsidP="00400AED">
            <w:pPr>
              <w:rPr>
                <w:highlight w:val="yellow"/>
              </w:rPr>
            </w:pPr>
          </w:p>
        </w:tc>
        <w:tc>
          <w:tcPr>
            <w:tcW w:w="5856" w:type="dxa"/>
          </w:tcPr>
          <w:p w14:paraId="5F717636" w14:textId="2D77A9E4" w:rsidR="00400AED" w:rsidRPr="000E21C1" w:rsidRDefault="00400AED" w:rsidP="00400AED">
            <w:pPr>
              <w:cnfStyle w:val="100000000000" w:firstRow="1" w:lastRow="0" w:firstColumn="0" w:lastColumn="0" w:oddVBand="0" w:evenVBand="0" w:oddHBand="0" w:evenHBand="0" w:firstRowFirstColumn="0" w:firstRowLastColumn="0" w:lastRowFirstColumn="0" w:lastRowLastColumn="0"/>
            </w:pPr>
            <w:r w:rsidRPr="000E21C1">
              <w:rPr>
                <w:rFonts w:eastAsia="Public Sans"/>
                <w:bCs/>
                <w:color w:val="FFFFFF" w:themeColor="background1"/>
              </w:rPr>
              <w:t>Suggested resources</w:t>
            </w:r>
          </w:p>
        </w:tc>
        <w:tc>
          <w:tcPr>
            <w:tcW w:w="3210" w:type="dxa"/>
          </w:tcPr>
          <w:p w14:paraId="1ED0DB5F" w14:textId="62BD5E0D" w:rsidR="00400AED" w:rsidRPr="000E21C1" w:rsidRDefault="00400AED" w:rsidP="00400AED">
            <w:pPr>
              <w:cnfStyle w:val="100000000000" w:firstRow="1" w:lastRow="0" w:firstColumn="0" w:lastColumn="0" w:oddVBand="0" w:evenVBand="0" w:oddHBand="0" w:evenHBand="0" w:firstRowFirstColumn="0" w:firstRowLastColumn="0" w:lastRowFirstColumn="0" w:lastRowLastColumn="0"/>
            </w:pPr>
            <w:r w:rsidRPr="000E21C1">
              <w:rPr>
                <w:rFonts w:eastAsia="Public Sans"/>
                <w:bCs/>
                <w:color w:val="FFFFFF" w:themeColor="background1"/>
              </w:rPr>
              <w:t>Quantity</w:t>
            </w:r>
          </w:p>
        </w:tc>
      </w:tr>
      <w:tr w:rsidR="00324275" w:rsidRPr="00E85184" w14:paraId="098C1866" w14:textId="77777777" w:rsidTr="00324275">
        <w:trPr>
          <w:cnfStyle w:val="000000100000" w:firstRow="0" w:lastRow="0" w:firstColumn="0" w:lastColumn="0" w:oddVBand="0" w:evenVBand="0" w:oddHBand="1" w:evenHBand="0" w:firstRowFirstColumn="0" w:firstRowLastColumn="0" w:lastRowFirstColumn="0" w:lastRowLastColumn="0"/>
        </w:trPr>
        <w:sdt>
          <w:sdtPr>
            <w:id w:val="-81472142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62" w:type="dxa"/>
              </w:tcPr>
              <w:p w14:paraId="4C72B33B" w14:textId="0C744F47" w:rsidR="00324275" w:rsidRPr="00EE0ACE" w:rsidRDefault="00EE0ACE" w:rsidP="00324275">
                <w:r>
                  <w:rPr>
                    <w:rFonts w:ascii="MS Gothic" w:eastAsia="MS Gothic" w:hAnsi="MS Gothic" w:hint="eastAsia"/>
                  </w:rPr>
                  <w:t>☐</w:t>
                </w:r>
              </w:p>
            </w:tc>
          </w:sdtContent>
        </w:sdt>
        <w:tc>
          <w:tcPr>
            <w:tcW w:w="5856" w:type="dxa"/>
          </w:tcPr>
          <w:p w14:paraId="0C7F3FC2" w14:textId="4E69D4AE" w:rsidR="00324275" w:rsidRPr="00EE0ACE" w:rsidRDefault="00324275" w:rsidP="00DD0100">
            <w:pPr>
              <w:cnfStyle w:val="000000100000" w:firstRow="0" w:lastRow="0" w:firstColumn="0" w:lastColumn="0" w:oddVBand="0" w:evenVBand="0" w:oddHBand="1" w:evenHBand="0" w:firstRowFirstColumn="0" w:firstRowLastColumn="0" w:lastRowFirstColumn="0" w:lastRowLastColumn="0"/>
            </w:pPr>
            <w:r w:rsidRPr="00EE0ACE">
              <w:t>Untuned percussion instruments</w:t>
            </w:r>
            <w:r w:rsidR="000A384A" w:rsidRPr="00EE0ACE">
              <w:t xml:space="preserve"> – 5 different types</w:t>
            </w:r>
            <w:r w:rsidR="002340B3" w:rsidRPr="00EE0ACE">
              <w:t xml:space="preserve"> (for example: triangles, maracas, claves, tambourines or bells)</w:t>
            </w:r>
          </w:p>
          <w:p w14:paraId="6752B3C6" w14:textId="660C9CDE" w:rsidR="00324275" w:rsidRPr="00EE0ACE" w:rsidRDefault="00324275" w:rsidP="00DD0100">
            <w:pPr>
              <w:cnfStyle w:val="000000100000" w:firstRow="0" w:lastRow="0" w:firstColumn="0" w:lastColumn="0" w:oddVBand="0" w:evenVBand="0" w:oddHBand="1" w:evenHBand="0" w:firstRowFirstColumn="0" w:firstRowLastColumn="0" w:lastRowFirstColumn="0" w:lastRowLastColumn="0"/>
            </w:pPr>
            <w:r w:rsidRPr="00EE0ACE">
              <w:t>Alternatively, containers, pots, spoons, bottle shakers, and so on</w:t>
            </w:r>
          </w:p>
        </w:tc>
        <w:tc>
          <w:tcPr>
            <w:tcW w:w="3210" w:type="dxa"/>
          </w:tcPr>
          <w:p w14:paraId="6AC7AEDC" w14:textId="64D78AE4" w:rsidR="00324275" w:rsidRPr="00E742DC" w:rsidRDefault="00324275" w:rsidP="00DD0100">
            <w:pPr>
              <w:cnfStyle w:val="000000100000" w:firstRow="0" w:lastRow="0" w:firstColumn="0" w:lastColumn="0" w:oddVBand="0" w:evenVBand="0" w:oddHBand="1" w:evenHBand="0" w:firstRowFirstColumn="0" w:firstRowLastColumn="0" w:lastRowFirstColumn="0" w:lastRowLastColumn="0"/>
            </w:pPr>
            <w:r w:rsidRPr="00E742DC">
              <w:t xml:space="preserve">One </w:t>
            </w:r>
            <w:r w:rsidR="002340B3">
              <w:t xml:space="preserve">instrument </w:t>
            </w:r>
            <w:r w:rsidRPr="00E742DC">
              <w:t>per student</w:t>
            </w:r>
          </w:p>
        </w:tc>
      </w:tr>
    </w:tbl>
    <w:p w14:paraId="615303C2" w14:textId="6AEB4DC3" w:rsidR="004F04D6" w:rsidRPr="000E21C1" w:rsidRDefault="004F04D6" w:rsidP="00DD0100">
      <w:pPr>
        <w:pStyle w:val="Caption"/>
      </w:pPr>
      <w:r w:rsidRPr="000E21C1">
        <w:t xml:space="preserve">Table </w:t>
      </w:r>
      <w:r w:rsidRPr="000E21C1">
        <w:fldChar w:fldCharType="begin"/>
      </w:r>
      <w:r w:rsidRPr="000E21C1">
        <w:instrText xml:space="preserve"> SEQ Table \* ARABIC </w:instrText>
      </w:r>
      <w:r w:rsidRPr="000E21C1">
        <w:fldChar w:fldCharType="separate"/>
      </w:r>
      <w:r w:rsidRPr="000E21C1">
        <w:rPr>
          <w:noProof/>
        </w:rPr>
        <w:t>6</w:t>
      </w:r>
      <w:r w:rsidRPr="000E21C1">
        <w:fldChar w:fldCharType="end"/>
      </w:r>
      <w:r w:rsidRPr="000E21C1">
        <w:t xml:space="preserve"> – Stage 1 Unit </w:t>
      </w:r>
      <w:r w:rsidR="000E21C1" w:rsidRPr="000E21C1">
        <w:t>6</w:t>
      </w:r>
      <w:r w:rsidRPr="000E21C1">
        <w:t xml:space="preserve"> vocabulary</w:t>
      </w:r>
    </w:p>
    <w:tbl>
      <w:tblPr>
        <w:tblStyle w:val="Tableheader"/>
        <w:tblW w:w="5000" w:type="pct"/>
        <w:tblLook w:val="04A0" w:firstRow="1" w:lastRow="0" w:firstColumn="1" w:lastColumn="0" w:noHBand="0" w:noVBand="1"/>
        <w:tblDescription w:val="Stage 1 Unit 6 vocabulary."/>
      </w:tblPr>
      <w:tblGrid>
        <w:gridCol w:w="9630"/>
      </w:tblGrid>
      <w:tr w:rsidR="00940F05" w:rsidRPr="00E85184" w14:paraId="062B6BDF" w14:textId="77777777" w:rsidTr="00EB141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45D48CD4" w14:textId="77777777" w:rsidR="00940F05" w:rsidRPr="000E21C1" w:rsidRDefault="00940F05" w:rsidP="00DD0100">
            <w:r w:rsidRPr="000E21C1">
              <w:t>Vocabulary</w:t>
            </w:r>
          </w:p>
        </w:tc>
      </w:tr>
      <w:tr w:rsidR="00940F05" w14:paraId="110DF7B2" w14:textId="77777777" w:rsidTr="00EB1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4AD60F18" w14:textId="0768B548" w:rsidR="008F6053" w:rsidRPr="00DD0100" w:rsidRDefault="00AE0491" w:rsidP="00EB56E5">
            <w:pPr>
              <w:rPr>
                <w:b w:val="0"/>
                <w:bCs/>
              </w:rPr>
            </w:pPr>
            <w:r w:rsidRPr="007F631C">
              <w:rPr>
                <w:b w:val="0"/>
                <w:bCs/>
              </w:rPr>
              <w:t xml:space="preserve">elements of dance, </w:t>
            </w:r>
            <w:r w:rsidR="001835CD" w:rsidRPr="006F6B7A">
              <w:rPr>
                <w:b w:val="0"/>
                <w:bCs/>
              </w:rPr>
              <w:t>Country, Place</w:t>
            </w:r>
            <w:r w:rsidR="001835CD" w:rsidRPr="007634AA">
              <w:rPr>
                <w:b w:val="0"/>
                <w:bCs/>
              </w:rPr>
              <w:t xml:space="preserve">, culture, Language, connection, movement, level, direction, angular, story, protocol, permission, </w:t>
            </w:r>
            <w:r w:rsidR="008D4804" w:rsidRPr="00551724">
              <w:rPr>
                <w:b w:val="0"/>
                <w:bCs/>
              </w:rPr>
              <w:t>bush dance, rural, pathway, sequence, repetition, partner, line formation, folk music</w:t>
            </w:r>
            <w:r w:rsidR="008D4804" w:rsidRPr="008A0A14">
              <w:rPr>
                <w:b w:val="0"/>
                <w:bCs/>
              </w:rPr>
              <w:t>,</w:t>
            </w:r>
            <w:r w:rsidR="00762477" w:rsidRPr="008A0A14">
              <w:t xml:space="preserve"> </w:t>
            </w:r>
            <w:r w:rsidR="00762477" w:rsidRPr="008A0A14">
              <w:rPr>
                <w:b w:val="0"/>
                <w:bCs/>
              </w:rPr>
              <w:t>tempo, rhythm, timing, polka, steady beat</w:t>
            </w:r>
            <w:r w:rsidR="00762477" w:rsidRPr="00B0472A">
              <w:rPr>
                <w:b w:val="0"/>
                <w:bCs/>
              </w:rPr>
              <w:t xml:space="preserve">, </w:t>
            </w:r>
            <w:r w:rsidR="00593B21" w:rsidRPr="00B0472A">
              <w:rPr>
                <w:b w:val="0"/>
                <w:bCs/>
              </w:rPr>
              <w:t>circle formation, curved</w:t>
            </w:r>
            <w:r w:rsidR="00021F47">
              <w:rPr>
                <w:b w:val="0"/>
                <w:bCs/>
              </w:rPr>
              <w:t xml:space="preserve">, </w:t>
            </w:r>
            <w:r w:rsidR="00593B21" w:rsidRPr="00B0472A">
              <w:rPr>
                <w:b w:val="0"/>
                <w:bCs/>
              </w:rPr>
              <w:t xml:space="preserve">rotate, partner change, </w:t>
            </w:r>
            <w:r w:rsidR="0075504E" w:rsidRPr="00293BE4">
              <w:rPr>
                <w:b w:val="0"/>
                <w:bCs/>
              </w:rPr>
              <w:t xml:space="preserve">dynamics, energy, strong, light, backstep, lively, </w:t>
            </w:r>
            <w:r w:rsidR="0075504E" w:rsidRPr="002B1F36">
              <w:rPr>
                <w:b w:val="0"/>
                <w:bCs/>
              </w:rPr>
              <w:t xml:space="preserve">formation, </w:t>
            </w:r>
            <w:r w:rsidR="002531F8" w:rsidRPr="002B1F36">
              <w:rPr>
                <w:b w:val="0"/>
                <w:bCs/>
              </w:rPr>
              <w:t>space, time,</w:t>
            </w:r>
            <w:r w:rsidR="00281E6B">
              <w:rPr>
                <w:b w:val="0"/>
                <w:bCs/>
              </w:rPr>
              <w:t xml:space="preserve"> </w:t>
            </w:r>
            <w:r w:rsidR="002531F8" w:rsidRPr="002B1F36">
              <w:rPr>
                <w:b w:val="0"/>
                <w:bCs/>
              </w:rPr>
              <w:t>cooperation, performance</w:t>
            </w:r>
            <w:r w:rsidR="004A469D" w:rsidRPr="00F6035B">
              <w:rPr>
                <w:b w:val="0"/>
                <w:bCs/>
              </w:rPr>
              <w:t>, compose, stimulus,</w:t>
            </w:r>
            <w:r w:rsidR="004A469D" w:rsidRPr="00327F58">
              <w:rPr>
                <w:b w:val="0"/>
                <w:bCs/>
              </w:rPr>
              <w:t xml:space="preserve"> </w:t>
            </w:r>
            <w:r w:rsidR="00743AC7" w:rsidRPr="00327F58">
              <w:rPr>
                <w:b w:val="0"/>
                <w:bCs/>
              </w:rPr>
              <w:t>refine, rehearse, expression</w:t>
            </w:r>
            <w:r w:rsidR="00EB56E5">
              <w:rPr>
                <w:b w:val="0"/>
                <w:bCs/>
              </w:rPr>
              <w:t xml:space="preserve">, elements of music, </w:t>
            </w:r>
            <w:r w:rsidR="008F6053" w:rsidRPr="000625FE">
              <w:rPr>
                <w:b w:val="0"/>
                <w:bCs/>
              </w:rPr>
              <w:t xml:space="preserve">pitch, higher, lower, graphic notation, pitch patterns, pitch map, melody, melodic </w:t>
            </w:r>
            <w:r w:rsidR="008F6053" w:rsidRPr="00C92FB2">
              <w:rPr>
                <w:b w:val="0"/>
                <w:bCs/>
              </w:rPr>
              <w:t>contour, steps, jumps</w:t>
            </w:r>
            <w:r w:rsidR="00A0742C" w:rsidRPr="00C92FB2">
              <w:rPr>
                <w:b w:val="0"/>
                <w:bCs/>
              </w:rPr>
              <w:t xml:space="preserve">, sound source, performing media, untuned percussion, beat, </w:t>
            </w:r>
            <w:r w:rsidR="00797440" w:rsidRPr="00C92FB2">
              <w:rPr>
                <w:b w:val="0"/>
                <w:bCs/>
              </w:rPr>
              <w:t>duration, rest, silence, stick notation, bush dancing, bush bass, lagerphone, spoons, body percussion, crotchet, quaver</w:t>
            </w:r>
            <w:r w:rsidR="00797440" w:rsidRPr="0040139D">
              <w:rPr>
                <w:b w:val="0"/>
                <w:bCs/>
              </w:rPr>
              <w:t xml:space="preserve">, </w:t>
            </w:r>
            <w:r w:rsidR="002D4F5B" w:rsidRPr="0040139D">
              <w:rPr>
                <w:b w:val="0"/>
                <w:bCs/>
              </w:rPr>
              <w:t>layering</w:t>
            </w:r>
            <w:r w:rsidR="002D4F5B" w:rsidRPr="00CA14CB">
              <w:rPr>
                <w:b w:val="0"/>
                <w:bCs/>
              </w:rPr>
              <w:t xml:space="preserve">, </w:t>
            </w:r>
            <w:r w:rsidR="00564BFF" w:rsidRPr="00CA14CB">
              <w:rPr>
                <w:b w:val="0"/>
                <w:bCs/>
              </w:rPr>
              <w:t xml:space="preserve">louder, softer, volume, rhythmic pattern, crescendo, decrescendo, accent, bar, </w:t>
            </w:r>
            <w:r w:rsidR="00180D89" w:rsidRPr="00570E79">
              <w:rPr>
                <w:b w:val="0"/>
                <w:bCs/>
              </w:rPr>
              <w:t>verse, chorus, bridge, echo singing</w:t>
            </w:r>
            <w:r w:rsidR="00130257" w:rsidRPr="00776ACD">
              <w:rPr>
                <w:b w:val="0"/>
                <w:bCs/>
              </w:rPr>
              <w:t xml:space="preserve">, </w:t>
            </w:r>
            <w:r w:rsidR="00F75BC5" w:rsidRPr="00776ACD">
              <w:rPr>
                <w:b w:val="0"/>
                <w:bCs/>
              </w:rPr>
              <w:t xml:space="preserve">structure, syllable, lyrics, </w:t>
            </w:r>
            <w:r w:rsidR="00EB56E5">
              <w:rPr>
                <w:b w:val="0"/>
                <w:bCs/>
              </w:rPr>
              <w:t>loud</w:t>
            </w:r>
            <w:r w:rsidR="006C45C2" w:rsidRPr="00117C18">
              <w:rPr>
                <w:b w:val="0"/>
                <w:bCs/>
              </w:rPr>
              <w:t>, soft</w:t>
            </w:r>
            <w:r w:rsidR="00EB56E5">
              <w:rPr>
                <w:b w:val="0"/>
                <w:bCs/>
              </w:rPr>
              <w:t xml:space="preserve">. </w:t>
            </w:r>
          </w:p>
        </w:tc>
      </w:tr>
    </w:tbl>
    <w:p w14:paraId="5AD07E69" w14:textId="77777777" w:rsidR="00324275" w:rsidRDefault="00324275">
      <w:pPr>
        <w:suppressAutoHyphens w:val="0"/>
        <w:spacing w:before="0" w:after="160" w:line="259" w:lineRule="auto"/>
        <w:rPr>
          <w:rFonts w:eastAsiaTheme="majorEastAsia"/>
          <w:bCs/>
          <w:color w:val="002664"/>
          <w:sz w:val="36"/>
          <w:szCs w:val="48"/>
        </w:rPr>
      </w:pPr>
      <w:r>
        <w:br w:type="page"/>
      </w:r>
    </w:p>
    <w:p w14:paraId="7D6F28EC" w14:textId="4D280892" w:rsidR="00940F05" w:rsidRDefault="00940F05" w:rsidP="00C52BDB">
      <w:pPr>
        <w:pStyle w:val="Heading2"/>
      </w:pPr>
      <w:r>
        <w:lastRenderedPageBreak/>
        <w:t xml:space="preserve">Stage 2 Unit </w:t>
      </w:r>
      <w:r w:rsidR="001A1440">
        <w:t>2</w:t>
      </w:r>
    </w:p>
    <w:p w14:paraId="54A59D57" w14:textId="2FE89F37" w:rsidR="004F04D6" w:rsidRDefault="004F04D6" w:rsidP="004F04D6">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w:t>
      </w:r>
      <w:r w:rsidRPr="003A0728">
        <w:t xml:space="preserve">Stage </w:t>
      </w:r>
      <w:r>
        <w:t>2</w:t>
      </w:r>
      <w:r w:rsidRPr="003A0728">
        <w:t xml:space="preserve"> Unit </w:t>
      </w:r>
      <w:r w:rsidR="000E21C1">
        <w:t>2</w:t>
      </w:r>
      <w:r w:rsidRPr="003A0728">
        <w:t xml:space="preserve"> suggested resources</w:t>
      </w:r>
    </w:p>
    <w:tbl>
      <w:tblPr>
        <w:tblStyle w:val="Tableheader"/>
        <w:tblW w:w="0" w:type="auto"/>
        <w:tblLook w:val="04A0" w:firstRow="1" w:lastRow="0" w:firstColumn="1" w:lastColumn="0" w:noHBand="0" w:noVBand="1"/>
        <w:tblDescription w:val="Stage 2 Unit 2 suggested resources. "/>
      </w:tblPr>
      <w:tblGrid>
        <w:gridCol w:w="562"/>
        <w:gridCol w:w="5856"/>
        <w:gridCol w:w="3210"/>
      </w:tblGrid>
      <w:tr w:rsidR="00324275" w14:paraId="0DFCDA4F" w14:textId="77777777" w:rsidTr="00324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8AEDDBE" w14:textId="77777777" w:rsidR="00324275" w:rsidRDefault="00324275" w:rsidP="00324275"/>
        </w:tc>
        <w:tc>
          <w:tcPr>
            <w:tcW w:w="5856" w:type="dxa"/>
          </w:tcPr>
          <w:p w14:paraId="177DA2FC" w14:textId="30764714" w:rsidR="00324275" w:rsidRDefault="00324275" w:rsidP="00324275">
            <w:pPr>
              <w:cnfStyle w:val="100000000000" w:firstRow="1" w:lastRow="0" w:firstColumn="0" w:lastColumn="0" w:oddVBand="0" w:evenVBand="0" w:oddHBand="0" w:evenHBand="0" w:firstRowFirstColumn="0" w:firstRowLastColumn="0" w:lastRowFirstColumn="0" w:lastRowLastColumn="0"/>
            </w:pPr>
            <w:r w:rsidRPr="00400F52">
              <w:rPr>
                <w:rFonts w:eastAsia="Public Sans"/>
                <w:bCs/>
                <w:color w:val="FFFFFF" w:themeColor="background1"/>
              </w:rPr>
              <w:t>Suggested resources</w:t>
            </w:r>
          </w:p>
        </w:tc>
        <w:tc>
          <w:tcPr>
            <w:tcW w:w="3210" w:type="dxa"/>
          </w:tcPr>
          <w:p w14:paraId="49E269AC" w14:textId="44919F76" w:rsidR="00324275" w:rsidRDefault="00324275" w:rsidP="00324275">
            <w:pPr>
              <w:cnfStyle w:val="100000000000" w:firstRow="1" w:lastRow="0" w:firstColumn="0" w:lastColumn="0" w:oddVBand="0" w:evenVBand="0" w:oddHBand="0" w:evenHBand="0" w:firstRowFirstColumn="0" w:firstRowLastColumn="0" w:lastRowFirstColumn="0" w:lastRowLastColumn="0"/>
            </w:pPr>
            <w:r w:rsidRPr="00400F52">
              <w:rPr>
                <w:rFonts w:eastAsia="Public Sans"/>
                <w:bCs/>
                <w:color w:val="FFFFFF" w:themeColor="background1"/>
              </w:rPr>
              <w:t>Quantity</w:t>
            </w:r>
          </w:p>
        </w:tc>
      </w:tr>
      <w:tr w:rsidR="00324275" w14:paraId="1AE15BC8" w14:textId="77777777" w:rsidTr="00324275">
        <w:trPr>
          <w:cnfStyle w:val="000000100000" w:firstRow="0" w:lastRow="0" w:firstColumn="0" w:lastColumn="0" w:oddVBand="0" w:evenVBand="0" w:oddHBand="1" w:evenHBand="0" w:firstRowFirstColumn="0" w:firstRowLastColumn="0" w:lastRowFirstColumn="0" w:lastRowLastColumn="0"/>
        </w:trPr>
        <w:sdt>
          <w:sdtPr>
            <w:id w:val="-179003395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62" w:type="dxa"/>
              </w:tcPr>
              <w:p w14:paraId="384FAE9D" w14:textId="7EAFAAB2" w:rsidR="00324275" w:rsidRPr="00DD0100" w:rsidRDefault="00324275" w:rsidP="00DD0100">
                <w:r w:rsidRPr="00DD0100">
                  <w:rPr>
                    <w:rFonts w:ascii="Segoe UI Symbol" w:hAnsi="Segoe UI Symbol" w:cs="Segoe UI Symbol"/>
                  </w:rPr>
                  <w:t>☐</w:t>
                </w:r>
              </w:p>
            </w:tc>
          </w:sdtContent>
        </w:sdt>
        <w:tc>
          <w:tcPr>
            <w:tcW w:w="5856" w:type="dxa"/>
          </w:tcPr>
          <w:p w14:paraId="63EA936D" w14:textId="6F6066A8"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Tuned percussion instruments</w:t>
            </w:r>
          </w:p>
        </w:tc>
        <w:tc>
          <w:tcPr>
            <w:tcW w:w="3210" w:type="dxa"/>
          </w:tcPr>
          <w:p w14:paraId="3926A6FF" w14:textId="64E4BCE7"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One per student</w:t>
            </w:r>
          </w:p>
        </w:tc>
      </w:tr>
      <w:tr w:rsidR="00324275" w14:paraId="4CF73D04" w14:textId="77777777" w:rsidTr="00324275">
        <w:trPr>
          <w:cnfStyle w:val="000000010000" w:firstRow="0" w:lastRow="0" w:firstColumn="0" w:lastColumn="0" w:oddVBand="0" w:evenVBand="0" w:oddHBand="0" w:evenHBand="1" w:firstRowFirstColumn="0" w:firstRowLastColumn="0" w:lastRowFirstColumn="0" w:lastRowLastColumn="0"/>
        </w:trPr>
        <w:sdt>
          <w:sdtPr>
            <w:id w:val="-808316740"/>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62" w:type="dxa"/>
              </w:tcPr>
              <w:p w14:paraId="528AC4A6" w14:textId="27129506" w:rsidR="00324275" w:rsidRPr="00DD0100" w:rsidRDefault="00324275" w:rsidP="00DD0100">
                <w:r w:rsidRPr="00DD0100">
                  <w:rPr>
                    <w:rFonts w:ascii="Segoe UI Symbol" w:hAnsi="Segoe UI Symbol" w:cs="Segoe UI Symbol"/>
                  </w:rPr>
                  <w:t>☐</w:t>
                </w:r>
              </w:p>
            </w:tc>
          </w:sdtContent>
        </w:sdt>
        <w:tc>
          <w:tcPr>
            <w:tcW w:w="5856" w:type="dxa"/>
          </w:tcPr>
          <w:p w14:paraId="56227246" w14:textId="77777777"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Untuned percussion instruments</w:t>
            </w:r>
          </w:p>
          <w:p w14:paraId="30A6E89A" w14:textId="3C341D1C"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Alternatively, containers, pots, spoons, bottle shakers, and so on</w:t>
            </w:r>
          </w:p>
        </w:tc>
        <w:tc>
          <w:tcPr>
            <w:tcW w:w="3210" w:type="dxa"/>
          </w:tcPr>
          <w:p w14:paraId="0E361CB0" w14:textId="2D618C77"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One per student</w:t>
            </w:r>
          </w:p>
        </w:tc>
      </w:tr>
    </w:tbl>
    <w:p w14:paraId="76C22666" w14:textId="0DEE8B7C" w:rsidR="004F04D6" w:rsidRDefault="004F04D6" w:rsidP="00DD0100">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 </w:t>
      </w:r>
      <w:r w:rsidRPr="00DB15B3">
        <w:t xml:space="preserve">Stage 2 Unit </w:t>
      </w:r>
      <w:r w:rsidR="000E21C1">
        <w:t>2</w:t>
      </w:r>
      <w:r w:rsidRPr="00DB15B3">
        <w:t xml:space="preserve"> </w:t>
      </w:r>
      <w:r>
        <w:t>vocabulary</w:t>
      </w:r>
    </w:p>
    <w:tbl>
      <w:tblPr>
        <w:tblStyle w:val="Tableheader"/>
        <w:tblW w:w="5000" w:type="pct"/>
        <w:tblLook w:val="04A0" w:firstRow="1" w:lastRow="0" w:firstColumn="1" w:lastColumn="0" w:noHBand="0" w:noVBand="1"/>
        <w:tblDescription w:val="Stage 2 Unit 2 vocabulary."/>
      </w:tblPr>
      <w:tblGrid>
        <w:gridCol w:w="9630"/>
      </w:tblGrid>
      <w:tr w:rsidR="00940F05" w14:paraId="6C898093" w14:textId="77777777" w:rsidTr="00EB141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BCE185D" w14:textId="77777777" w:rsidR="00940F05" w:rsidRPr="00DD0100" w:rsidRDefault="00940F05" w:rsidP="00DD0100">
            <w:r w:rsidRPr="00DD0100">
              <w:t>Vocabulary</w:t>
            </w:r>
          </w:p>
        </w:tc>
      </w:tr>
      <w:tr w:rsidR="00940F05" w14:paraId="6104A907" w14:textId="77777777" w:rsidTr="00EB1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72166A9B" w14:textId="0F0007D3" w:rsidR="00940F05" w:rsidRPr="00DD0100" w:rsidRDefault="00AE0491" w:rsidP="00A9689A">
            <w:pPr>
              <w:rPr>
                <w:b w:val="0"/>
                <w:bCs/>
              </w:rPr>
            </w:pPr>
            <w:r>
              <w:rPr>
                <w:b w:val="0"/>
              </w:rPr>
              <w:t xml:space="preserve">elements of dance, </w:t>
            </w:r>
            <w:r w:rsidR="4952BC82">
              <w:rPr>
                <w:b w:val="0"/>
              </w:rPr>
              <w:t>t</w:t>
            </w:r>
            <w:r w:rsidR="20053309">
              <w:rPr>
                <w:b w:val="0"/>
              </w:rPr>
              <w:t>ime, dynamics, space, symbolic, stimulus, soundscape, improvise</w:t>
            </w:r>
            <w:r w:rsidR="0EB37660">
              <w:rPr>
                <w:b w:val="0"/>
              </w:rPr>
              <w:t>, lyrical, pirouette, turn, plie</w:t>
            </w:r>
            <w:r w:rsidR="58061944">
              <w:rPr>
                <w:b w:val="0"/>
              </w:rPr>
              <w:t>, Bangarra Dance Theatre, story sharing</w:t>
            </w:r>
            <w:r w:rsidR="6071B1FC">
              <w:rPr>
                <w:b w:val="0"/>
              </w:rPr>
              <w:t>, abstract, protocols, rehearse, contrast, choreographer</w:t>
            </w:r>
            <w:r w:rsidR="2A26B92B">
              <w:rPr>
                <w:b w:val="0"/>
              </w:rPr>
              <w:t xml:space="preserve">, expression, repetition, opposite, </w:t>
            </w:r>
            <w:r w:rsidR="0E7AC546">
              <w:rPr>
                <w:b w:val="0"/>
              </w:rPr>
              <w:t>technique, environmental</w:t>
            </w:r>
            <w:r w:rsidR="00A9689A">
              <w:rPr>
                <w:b w:val="0"/>
              </w:rPr>
              <w:t xml:space="preserve">, </w:t>
            </w:r>
            <w:r>
              <w:rPr>
                <w:b w:val="0"/>
              </w:rPr>
              <w:t xml:space="preserve">elements of music, </w:t>
            </w:r>
            <w:r w:rsidR="220814A9">
              <w:rPr>
                <w:b w:val="0"/>
              </w:rPr>
              <w:t>rhythm, tempo, dynamic, pitch, soundscape, imitation, notation</w:t>
            </w:r>
            <w:r w:rsidR="5F46F5B8">
              <w:rPr>
                <w:b w:val="0"/>
              </w:rPr>
              <w:t>, culture, protocols, cultural identity, voice, body percussion, environmental sounds</w:t>
            </w:r>
            <w:r w:rsidR="6AE732BC">
              <w:rPr>
                <w:b w:val="0"/>
              </w:rPr>
              <w:t>, expression, contrast, crescendo, decrescendo, forte, piano, timbre, performing media, technique, intensity, season</w:t>
            </w:r>
            <w:r w:rsidR="41DE137D">
              <w:rPr>
                <w:b w:val="0"/>
              </w:rPr>
              <w:t xml:space="preserve">, texture, accompaniment, </w:t>
            </w:r>
            <w:r w:rsidR="42347170">
              <w:rPr>
                <w:b w:val="0"/>
              </w:rPr>
              <w:t>structure, ensemble, section, notation, refinement, crotchets, quavers, melody, note, contour</w:t>
            </w:r>
            <w:r w:rsidR="78DD9741">
              <w:rPr>
                <w:b w:val="0"/>
              </w:rPr>
              <w:t>, ostinato, staff notation, stave, bar, melodic</w:t>
            </w:r>
            <w:r w:rsidR="00A9689A">
              <w:rPr>
                <w:b w:val="0"/>
              </w:rPr>
              <w:t>.</w:t>
            </w:r>
          </w:p>
        </w:tc>
      </w:tr>
    </w:tbl>
    <w:p w14:paraId="4F1F438C" w14:textId="400E642F" w:rsidR="00940F05" w:rsidRDefault="00940F05">
      <w:r>
        <w:br w:type="page"/>
      </w:r>
    </w:p>
    <w:p w14:paraId="6E0307ED" w14:textId="3B00296B" w:rsidR="00940F05" w:rsidRPr="000E21C1" w:rsidRDefault="00940F05" w:rsidP="00C52BDB">
      <w:pPr>
        <w:pStyle w:val="Heading2"/>
      </w:pPr>
      <w:r w:rsidRPr="000E21C1">
        <w:lastRenderedPageBreak/>
        <w:t xml:space="preserve">Stage 2 Unit </w:t>
      </w:r>
      <w:r w:rsidR="001A1440" w:rsidRPr="000E21C1">
        <w:t>6</w:t>
      </w:r>
    </w:p>
    <w:p w14:paraId="70DD46AC" w14:textId="5B65F95E" w:rsidR="004F04D6" w:rsidRPr="000E21C1" w:rsidRDefault="004F04D6" w:rsidP="004F04D6">
      <w:pPr>
        <w:pStyle w:val="Caption"/>
      </w:pPr>
      <w:r w:rsidRPr="000E21C1">
        <w:t xml:space="preserve">Table </w:t>
      </w:r>
      <w:r w:rsidRPr="000E21C1">
        <w:fldChar w:fldCharType="begin"/>
      </w:r>
      <w:r w:rsidRPr="000E21C1">
        <w:instrText xml:space="preserve"> SEQ Table \* ARABIC </w:instrText>
      </w:r>
      <w:r w:rsidRPr="000E21C1">
        <w:fldChar w:fldCharType="separate"/>
      </w:r>
      <w:r w:rsidRPr="000E21C1">
        <w:rPr>
          <w:noProof/>
        </w:rPr>
        <w:t>9</w:t>
      </w:r>
      <w:r w:rsidRPr="000E21C1">
        <w:fldChar w:fldCharType="end"/>
      </w:r>
      <w:r w:rsidRPr="000E21C1">
        <w:t xml:space="preserve"> – Stage 2 Unit </w:t>
      </w:r>
      <w:r w:rsidR="000E21C1" w:rsidRPr="000E21C1">
        <w:t>6</w:t>
      </w:r>
      <w:r w:rsidRPr="000E21C1">
        <w:t xml:space="preserve"> suggested resources</w:t>
      </w:r>
    </w:p>
    <w:tbl>
      <w:tblPr>
        <w:tblStyle w:val="Tableheader"/>
        <w:tblW w:w="0" w:type="auto"/>
        <w:tblLook w:val="04A0" w:firstRow="1" w:lastRow="0" w:firstColumn="1" w:lastColumn="0" w:noHBand="0" w:noVBand="1"/>
        <w:tblDescription w:val="Stage 2 Unit 6 suggested resources. "/>
      </w:tblPr>
      <w:tblGrid>
        <w:gridCol w:w="562"/>
        <w:gridCol w:w="5856"/>
        <w:gridCol w:w="3210"/>
      </w:tblGrid>
      <w:tr w:rsidR="00324275" w:rsidRPr="00E85184" w14:paraId="14E8C775" w14:textId="77777777" w:rsidTr="0039CE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44D27C6" w14:textId="77777777" w:rsidR="00324275" w:rsidRPr="0064613D" w:rsidRDefault="00324275" w:rsidP="00DD0100">
            <w:pPr>
              <w:rPr>
                <w:highlight w:val="yellow"/>
              </w:rPr>
            </w:pPr>
          </w:p>
        </w:tc>
        <w:tc>
          <w:tcPr>
            <w:tcW w:w="5856" w:type="dxa"/>
          </w:tcPr>
          <w:p w14:paraId="7EFBB2F0" w14:textId="76C43967" w:rsidR="00324275" w:rsidRPr="000E21C1" w:rsidRDefault="00324275" w:rsidP="00DD0100">
            <w:pPr>
              <w:cnfStyle w:val="100000000000" w:firstRow="1" w:lastRow="0" w:firstColumn="0" w:lastColumn="0" w:oddVBand="0" w:evenVBand="0" w:oddHBand="0" w:evenHBand="0" w:firstRowFirstColumn="0" w:firstRowLastColumn="0" w:lastRowFirstColumn="0" w:lastRowLastColumn="0"/>
            </w:pPr>
            <w:r w:rsidRPr="000E21C1">
              <w:t>Suggested resources</w:t>
            </w:r>
          </w:p>
        </w:tc>
        <w:tc>
          <w:tcPr>
            <w:tcW w:w="3210" w:type="dxa"/>
          </w:tcPr>
          <w:p w14:paraId="190CA37E" w14:textId="60DB2418" w:rsidR="00324275" w:rsidRPr="000E21C1" w:rsidRDefault="00324275" w:rsidP="00DD0100">
            <w:pPr>
              <w:cnfStyle w:val="100000000000" w:firstRow="1" w:lastRow="0" w:firstColumn="0" w:lastColumn="0" w:oddVBand="0" w:evenVBand="0" w:oddHBand="0" w:evenHBand="0" w:firstRowFirstColumn="0" w:firstRowLastColumn="0" w:lastRowFirstColumn="0" w:lastRowLastColumn="0"/>
            </w:pPr>
            <w:r w:rsidRPr="000E21C1">
              <w:t>Quantity</w:t>
            </w:r>
          </w:p>
        </w:tc>
      </w:tr>
      <w:tr w:rsidR="00BA33D5" w:rsidRPr="00E85184" w14:paraId="1F7FBC1C" w14:textId="77777777" w:rsidTr="0039CE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sdt>
            <w:sdtPr>
              <w:id w:val="-370453788"/>
              <w14:checkbox>
                <w14:checked w14:val="0"/>
                <w14:checkedState w14:val="2612" w14:font="MS Gothic"/>
                <w14:uncheckedState w14:val="2610" w14:font="MS Gothic"/>
              </w14:checkbox>
            </w:sdtPr>
            <w:sdtContent>
              <w:p w14:paraId="6641C6B2" w14:textId="55925749" w:rsidR="00D247C0" w:rsidRPr="0064613D" w:rsidRDefault="00BA33D5" w:rsidP="0059738E">
                <w:r w:rsidRPr="0064613D">
                  <w:rPr>
                    <w:rFonts w:ascii="MS Gothic" w:eastAsia="MS Gothic" w:hAnsi="MS Gothic" w:hint="eastAsia"/>
                  </w:rPr>
                  <w:t>☐</w:t>
                </w:r>
              </w:p>
            </w:sdtContent>
          </w:sdt>
        </w:tc>
        <w:tc>
          <w:tcPr>
            <w:tcW w:w="5856" w:type="dxa"/>
          </w:tcPr>
          <w:p w14:paraId="047089C9" w14:textId="6632CD8A" w:rsidR="00BA33D5" w:rsidRPr="0059738E" w:rsidRDefault="00BA33D5" w:rsidP="0059738E">
            <w:pPr>
              <w:cnfStyle w:val="000000100000" w:firstRow="0" w:lastRow="0" w:firstColumn="0" w:lastColumn="0" w:oddVBand="0" w:evenVBand="0" w:oddHBand="1" w:evenHBand="0" w:firstRowFirstColumn="0" w:firstRowLastColumn="0" w:lastRowFirstColumn="0" w:lastRowLastColumn="0"/>
            </w:pPr>
            <w:r>
              <w:t>A</w:t>
            </w:r>
            <w:r w:rsidRPr="00BA33D5">
              <w:t xml:space="preserve"> plastic </w:t>
            </w:r>
            <w:r w:rsidR="00D247C0">
              <w:t>bag</w:t>
            </w:r>
          </w:p>
        </w:tc>
        <w:tc>
          <w:tcPr>
            <w:tcW w:w="3210" w:type="dxa"/>
          </w:tcPr>
          <w:p w14:paraId="6C62A5CE" w14:textId="1C7A9E63" w:rsidR="00D247C0" w:rsidRPr="007A59C0" w:rsidRDefault="007A59C0" w:rsidP="0059738E">
            <w:pPr>
              <w:cnfStyle w:val="000000100000" w:firstRow="0" w:lastRow="0" w:firstColumn="0" w:lastColumn="0" w:oddVBand="0" w:evenVBand="0" w:oddHBand="1" w:evenHBand="0" w:firstRowFirstColumn="0" w:firstRowLastColumn="0" w:lastRowFirstColumn="0" w:lastRowLastColumn="0"/>
            </w:pPr>
            <w:r w:rsidRPr="007A59C0">
              <w:t>As available</w:t>
            </w:r>
          </w:p>
        </w:tc>
      </w:tr>
      <w:tr w:rsidR="0059738E" w:rsidRPr="00E85184" w14:paraId="0BBF6597" w14:textId="77777777" w:rsidTr="0039CE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sdt>
            <w:sdtPr>
              <w:id w:val="124061122"/>
              <w14:checkbox>
                <w14:checked w14:val="0"/>
                <w14:checkedState w14:val="2612" w14:font="MS Gothic"/>
                <w14:uncheckedState w14:val="2610" w14:font="MS Gothic"/>
              </w14:checkbox>
            </w:sdtPr>
            <w:sdtContent>
              <w:p w14:paraId="7129B2F6" w14:textId="7CF6D866" w:rsidR="0059738E" w:rsidRPr="0064613D" w:rsidRDefault="0059738E" w:rsidP="00DD0100">
                <w:r w:rsidRPr="0064613D">
                  <w:rPr>
                    <w:rFonts w:ascii="MS Gothic" w:eastAsia="MS Gothic" w:hAnsi="MS Gothic" w:hint="eastAsia"/>
                  </w:rPr>
                  <w:t>☐</w:t>
                </w:r>
              </w:p>
            </w:sdtContent>
          </w:sdt>
        </w:tc>
        <w:tc>
          <w:tcPr>
            <w:tcW w:w="5856" w:type="dxa"/>
          </w:tcPr>
          <w:p w14:paraId="67C38AF0" w14:textId="01F1681F" w:rsidR="0059738E" w:rsidRDefault="0059738E" w:rsidP="00DD0100">
            <w:pPr>
              <w:cnfStyle w:val="000000010000" w:firstRow="0" w:lastRow="0" w:firstColumn="0" w:lastColumn="0" w:oddVBand="0" w:evenVBand="0" w:oddHBand="0" w:evenHBand="1" w:firstRowFirstColumn="0" w:firstRowLastColumn="0" w:lastRowFirstColumn="0" w:lastRowLastColumn="0"/>
            </w:pPr>
            <w:r>
              <w:t>A</w:t>
            </w:r>
            <w:r w:rsidRPr="00BA33D5">
              <w:t xml:space="preserve"> paper bag </w:t>
            </w:r>
          </w:p>
        </w:tc>
        <w:tc>
          <w:tcPr>
            <w:tcW w:w="3210" w:type="dxa"/>
          </w:tcPr>
          <w:p w14:paraId="53B617E4" w14:textId="7AE224CB" w:rsidR="0059738E" w:rsidRPr="007A59C0" w:rsidRDefault="0059738E" w:rsidP="00DD0100">
            <w:pPr>
              <w:cnfStyle w:val="000000010000" w:firstRow="0" w:lastRow="0" w:firstColumn="0" w:lastColumn="0" w:oddVBand="0" w:evenVBand="0" w:oddHBand="0" w:evenHBand="1" w:firstRowFirstColumn="0" w:firstRowLastColumn="0" w:lastRowFirstColumn="0" w:lastRowLastColumn="0"/>
            </w:pPr>
            <w:r w:rsidRPr="007A59C0">
              <w:t xml:space="preserve">As available </w:t>
            </w:r>
          </w:p>
        </w:tc>
      </w:tr>
      <w:tr w:rsidR="0059738E" w:rsidRPr="00E85184" w14:paraId="69D2327C" w14:textId="77777777" w:rsidTr="0039CE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sdt>
            <w:sdtPr>
              <w:id w:val="-1843233183"/>
              <w14:checkbox>
                <w14:checked w14:val="0"/>
                <w14:checkedState w14:val="2612" w14:font="MS Gothic"/>
                <w14:uncheckedState w14:val="2610" w14:font="MS Gothic"/>
              </w14:checkbox>
            </w:sdtPr>
            <w:sdtContent>
              <w:p w14:paraId="1BD36AF3" w14:textId="1FED0163" w:rsidR="0059738E" w:rsidRPr="0064613D" w:rsidRDefault="0059738E" w:rsidP="00DD0100">
                <w:r w:rsidRPr="0064613D">
                  <w:rPr>
                    <w:rFonts w:ascii="MS Gothic" w:eastAsia="MS Gothic" w:hAnsi="MS Gothic" w:hint="eastAsia"/>
                  </w:rPr>
                  <w:t>☐</w:t>
                </w:r>
              </w:p>
            </w:sdtContent>
          </w:sdt>
        </w:tc>
        <w:tc>
          <w:tcPr>
            <w:tcW w:w="5856" w:type="dxa"/>
          </w:tcPr>
          <w:p w14:paraId="18BABF3A" w14:textId="2E9AC6E3" w:rsidR="0059738E" w:rsidRDefault="0059738E" w:rsidP="00DD0100">
            <w:pPr>
              <w:cnfStyle w:val="000000100000" w:firstRow="0" w:lastRow="0" w:firstColumn="0" w:lastColumn="0" w:oddVBand="0" w:evenVBand="0" w:oddHBand="1" w:evenHBand="0" w:firstRowFirstColumn="0" w:firstRowLastColumn="0" w:lastRowFirstColumn="0" w:lastRowLastColumn="0"/>
            </w:pPr>
            <w:r>
              <w:t>A variety of materials to be used as environmental sound sources such as wood, metal, plastic and cardboard</w:t>
            </w:r>
          </w:p>
        </w:tc>
        <w:tc>
          <w:tcPr>
            <w:tcW w:w="3210" w:type="dxa"/>
          </w:tcPr>
          <w:p w14:paraId="4F46CA78" w14:textId="4CB0A0A7" w:rsidR="0059738E" w:rsidRPr="007A59C0" w:rsidRDefault="0059738E" w:rsidP="00DD0100">
            <w:pPr>
              <w:cnfStyle w:val="000000100000" w:firstRow="0" w:lastRow="0" w:firstColumn="0" w:lastColumn="0" w:oddVBand="0" w:evenVBand="0" w:oddHBand="1" w:evenHBand="0" w:firstRowFirstColumn="0" w:firstRowLastColumn="0" w:lastRowFirstColumn="0" w:lastRowLastColumn="0"/>
            </w:pPr>
            <w:r>
              <w:t>As available</w:t>
            </w:r>
          </w:p>
        </w:tc>
      </w:tr>
    </w:tbl>
    <w:p w14:paraId="37E72161" w14:textId="7806954E" w:rsidR="004F04D6" w:rsidRPr="000E21C1" w:rsidRDefault="004F04D6" w:rsidP="00DD0100">
      <w:pPr>
        <w:pStyle w:val="Caption"/>
      </w:pPr>
      <w:r w:rsidRPr="000E21C1">
        <w:t xml:space="preserve">Table </w:t>
      </w:r>
      <w:r w:rsidRPr="000E21C1">
        <w:fldChar w:fldCharType="begin"/>
      </w:r>
      <w:r w:rsidRPr="000E21C1">
        <w:instrText xml:space="preserve"> SEQ Table \* ARABIC </w:instrText>
      </w:r>
      <w:r w:rsidRPr="000E21C1">
        <w:fldChar w:fldCharType="separate"/>
      </w:r>
      <w:r w:rsidRPr="000E21C1">
        <w:rPr>
          <w:noProof/>
        </w:rPr>
        <w:t>10</w:t>
      </w:r>
      <w:r w:rsidRPr="000E21C1">
        <w:fldChar w:fldCharType="end"/>
      </w:r>
      <w:r w:rsidRPr="000E21C1">
        <w:t xml:space="preserve"> – Stage 2 Unit </w:t>
      </w:r>
      <w:r w:rsidR="000E21C1" w:rsidRPr="000E21C1">
        <w:t>6</w:t>
      </w:r>
      <w:r w:rsidRPr="000E21C1">
        <w:t xml:space="preserve"> vocabulary</w:t>
      </w:r>
    </w:p>
    <w:tbl>
      <w:tblPr>
        <w:tblStyle w:val="Tableheader"/>
        <w:tblW w:w="5000" w:type="pct"/>
        <w:tblLook w:val="04A0" w:firstRow="1" w:lastRow="0" w:firstColumn="1" w:lastColumn="0" w:noHBand="0" w:noVBand="1"/>
        <w:tblDescription w:val="Stage 2 Unit 6 vocabulary."/>
      </w:tblPr>
      <w:tblGrid>
        <w:gridCol w:w="9630"/>
      </w:tblGrid>
      <w:tr w:rsidR="00940F05" w:rsidRPr="00E85184" w14:paraId="3D0887F2" w14:textId="77777777" w:rsidTr="00EB141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3862A10" w14:textId="77777777" w:rsidR="00940F05" w:rsidRPr="000E21C1" w:rsidRDefault="00940F05" w:rsidP="00DD0100">
            <w:r w:rsidRPr="000E21C1">
              <w:t>Vocabulary</w:t>
            </w:r>
          </w:p>
        </w:tc>
      </w:tr>
      <w:tr w:rsidR="00940F05" w14:paraId="36EE62D0" w14:textId="77777777" w:rsidTr="00EB1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0B542A7B" w14:textId="1CEEDE06" w:rsidR="00BD2868" w:rsidRPr="00584C4C" w:rsidRDefault="00E404A8" w:rsidP="00C07BAE">
            <w:pPr>
              <w:rPr>
                <w:bCs/>
              </w:rPr>
            </w:pPr>
            <w:r w:rsidRPr="00E404A8">
              <w:rPr>
                <w:b w:val="0"/>
                <w:bCs/>
              </w:rPr>
              <w:t xml:space="preserve">elements of dance, time, space, dynamics, culturally significant, promenade, immersive, site-sensitive, architecture, on-Country, site-specific, belonging, levels, directions, shape, contrast, stage space, floor patterns, </w:t>
            </w:r>
            <w:r w:rsidR="00C92CC6" w:rsidRPr="008E3E5D">
              <w:rPr>
                <w:b w:val="0"/>
                <w:bCs/>
              </w:rPr>
              <w:t xml:space="preserve">direction, entrances, exits, dimension, </w:t>
            </w:r>
            <w:r w:rsidRPr="00E404A8">
              <w:rPr>
                <w:b w:val="0"/>
                <w:bCs/>
              </w:rPr>
              <w:t>rhythm, tempo, unison, duration, stillness, canon, release of energy, weight, force, movement qualities, effort, intent, audience, performance,</w:t>
            </w:r>
            <w:r w:rsidR="0059738E">
              <w:rPr>
                <w:b w:val="0"/>
                <w:bCs/>
              </w:rPr>
              <w:t xml:space="preserve"> </w:t>
            </w:r>
            <w:r w:rsidR="007710DC">
              <w:rPr>
                <w:b w:val="0"/>
                <w:bCs/>
              </w:rPr>
              <w:t xml:space="preserve">position, </w:t>
            </w:r>
            <w:r w:rsidRPr="00E404A8">
              <w:rPr>
                <w:b w:val="0"/>
                <w:bCs/>
              </w:rPr>
              <w:t xml:space="preserve">elements of music, rhythm pattern, timbre, sound source, technique, clapping sticks, </w:t>
            </w:r>
            <w:r w:rsidR="00C07BAE">
              <w:rPr>
                <w:b w:val="0"/>
                <w:bCs/>
              </w:rPr>
              <w:t>Y</w:t>
            </w:r>
            <w:r w:rsidRPr="00E404A8">
              <w:rPr>
                <w:b w:val="0"/>
                <w:bCs/>
              </w:rPr>
              <w:t xml:space="preserve">idaki, didgeridoo, Warup, </w:t>
            </w:r>
            <w:r w:rsidR="00185389">
              <w:rPr>
                <w:b w:val="0"/>
                <w:bCs/>
              </w:rPr>
              <w:t xml:space="preserve">Lumut, </w:t>
            </w:r>
            <w:r w:rsidR="003978A7">
              <w:rPr>
                <w:b w:val="0"/>
                <w:bCs/>
              </w:rPr>
              <w:t>T</w:t>
            </w:r>
            <w:r w:rsidRPr="00E404A8">
              <w:rPr>
                <w:b w:val="0"/>
                <w:bCs/>
              </w:rPr>
              <w:t xml:space="preserve">haram, </w:t>
            </w:r>
            <w:r w:rsidR="003978A7">
              <w:rPr>
                <w:b w:val="0"/>
                <w:bCs/>
              </w:rPr>
              <w:t>K</w:t>
            </w:r>
            <w:r w:rsidRPr="00E404A8">
              <w:rPr>
                <w:b w:val="0"/>
                <w:bCs/>
              </w:rPr>
              <w:t>ulap,</w:t>
            </w:r>
            <w:r w:rsidR="003978A7">
              <w:rPr>
                <w:b w:val="0"/>
                <w:bCs/>
              </w:rPr>
              <w:t xml:space="preserve"> </w:t>
            </w:r>
            <w:r w:rsidRPr="00E404A8">
              <w:rPr>
                <w:b w:val="0"/>
                <w:bCs/>
              </w:rPr>
              <w:t xml:space="preserve">performing media, expression, texture, striking, scraping, shaking, junk percussion, ostinato, piano, forte, graphic notation, beat, pitch, structure, notation, bar line, pattern, rhythmic ostinato, </w:t>
            </w:r>
            <w:r w:rsidR="008D307D">
              <w:rPr>
                <w:b w:val="0"/>
                <w:bCs/>
              </w:rPr>
              <w:t xml:space="preserve">pitch contour, </w:t>
            </w:r>
            <w:r w:rsidRPr="00E404A8">
              <w:rPr>
                <w:b w:val="0"/>
                <w:bCs/>
              </w:rPr>
              <w:t>Classical era, orchestra, call-and-response, staff notation, fortissimo, mezzo piano, treble clef, staff, improvise, compose, pentatonic scale, contour, dynamic contrast, layer, body percussion, crotchet, quaver, vocal ostinato, pitch map, melodic contour, environmental sound sources, chorus, verse, time signature, accompaniment, section, ternary or ABA form</w:t>
            </w:r>
            <w:r w:rsidR="00F958BB">
              <w:rPr>
                <w:bCs/>
              </w:rPr>
              <w:t xml:space="preserve">, </w:t>
            </w:r>
            <w:r w:rsidR="004839A4" w:rsidRPr="004839A4">
              <w:rPr>
                <w:b w:val="0"/>
                <w:bCs/>
              </w:rPr>
              <w:t>rest</w:t>
            </w:r>
            <w:r w:rsidR="008E3E5D" w:rsidRPr="008E3E5D">
              <w:rPr>
                <w:b w:val="0"/>
                <w:bCs/>
              </w:rPr>
              <w:t xml:space="preserve">, level, </w:t>
            </w:r>
            <w:r w:rsidR="005205D9" w:rsidRPr="005205D9">
              <w:rPr>
                <w:b w:val="0"/>
                <w:bCs/>
              </w:rPr>
              <w:t>layering</w:t>
            </w:r>
            <w:r w:rsidR="00CF7572">
              <w:rPr>
                <w:b w:val="0"/>
                <w:bCs/>
              </w:rPr>
              <w:t xml:space="preserve">, </w:t>
            </w:r>
            <w:r w:rsidR="001B0033" w:rsidRPr="001B0033">
              <w:rPr>
                <w:b w:val="0"/>
                <w:bCs/>
              </w:rPr>
              <w:t>sound sources</w:t>
            </w:r>
            <w:r w:rsidR="00F91A23">
              <w:rPr>
                <w:b w:val="0"/>
                <w:bCs/>
              </w:rPr>
              <w:t xml:space="preserve">. </w:t>
            </w:r>
          </w:p>
        </w:tc>
      </w:tr>
    </w:tbl>
    <w:p w14:paraId="7C4DA8DB" w14:textId="77777777" w:rsidR="00940F05" w:rsidRDefault="00940F05">
      <w:r>
        <w:br w:type="page"/>
      </w:r>
    </w:p>
    <w:p w14:paraId="11D19011" w14:textId="74B2728B" w:rsidR="00940F05" w:rsidRDefault="00940F05" w:rsidP="00C52BDB">
      <w:pPr>
        <w:pStyle w:val="Heading2"/>
      </w:pPr>
      <w:r>
        <w:lastRenderedPageBreak/>
        <w:t xml:space="preserve">Stage </w:t>
      </w:r>
      <w:r w:rsidR="00DC6EE2">
        <w:t>3</w:t>
      </w:r>
      <w:r>
        <w:t xml:space="preserve"> Unit </w:t>
      </w:r>
      <w:r w:rsidR="001A1440">
        <w:t>2</w:t>
      </w:r>
    </w:p>
    <w:p w14:paraId="4712C35E" w14:textId="4D57DCCF" w:rsidR="004F04D6" w:rsidRDefault="004F04D6" w:rsidP="004F04D6">
      <w:pPr>
        <w:pStyle w:val="Caption"/>
      </w:pPr>
      <w:r>
        <w:t xml:space="preserve">Table </w:t>
      </w:r>
      <w:r>
        <w:fldChar w:fldCharType="begin"/>
      </w:r>
      <w:r>
        <w:instrText xml:space="preserve"> SEQ Table \* ARABIC </w:instrText>
      </w:r>
      <w:r>
        <w:fldChar w:fldCharType="separate"/>
      </w:r>
      <w:r>
        <w:rPr>
          <w:noProof/>
        </w:rPr>
        <w:t>11</w:t>
      </w:r>
      <w:r>
        <w:fldChar w:fldCharType="end"/>
      </w:r>
      <w:r>
        <w:t xml:space="preserve"> – </w:t>
      </w:r>
      <w:r w:rsidRPr="00F64620">
        <w:t xml:space="preserve">Stage </w:t>
      </w:r>
      <w:r>
        <w:t>3</w:t>
      </w:r>
      <w:r w:rsidRPr="00F64620">
        <w:t xml:space="preserve"> Unit </w:t>
      </w:r>
      <w:r w:rsidR="002D7E74">
        <w:t>2</w:t>
      </w:r>
      <w:r w:rsidRPr="00F64620">
        <w:t xml:space="preserve"> suggested resources</w:t>
      </w:r>
    </w:p>
    <w:tbl>
      <w:tblPr>
        <w:tblStyle w:val="Tableheader"/>
        <w:tblW w:w="0" w:type="auto"/>
        <w:tblLook w:val="04A0" w:firstRow="1" w:lastRow="0" w:firstColumn="1" w:lastColumn="0" w:noHBand="0" w:noVBand="1"/>
        <w:tblDescription w:val="Stage 3 Unit 2 suggested resources. "/>
      </w:tblPr>
      <w:tblGrid>
        <w:gridCol w:w="562"/>
        <w:gridCol w:w="5856"/>
        <w:gridCol w:w="3210"/>
      </w:tblGrid>
      <w:tr w:rsidR="00324275" w14:paraId="0304D378" w14:textId="77777777" w:rsidTr="0039CE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7587748" w14:textId="77777777" w:rsidR="00324275" w:rsidRPr="00DD0100" w:rsidRDefault="00324275" w:rsidP="00DD0100"/>
        </w:tc>
        <w:tc>
          <w:tcPr>
            <w:tcW w:w="5856" w:type="dxa"/>
          </w:tcPr>
          <w:p w14:paraId="57E4E0CB" w14:textId="376220BF" w:rsidR="00324275" w:rsidRPr="00DD0100" w:rsidRDefault="00324275" w:rsidP="00DD0100">
            <w:pPr>
              <w:cnfStyle w:val="100000000000" w:firstRow="1" w:lastRow="0" w:firstColumn="0" w:lastColumn="0" w:oddVBand="0" w:evenVBand="0" w:oddHBand="0" w:evenHBand="0" w:firstRowFirstColumn="0" w:firstRowLastColumn="0" w:lastRowFirstColumn="0" w:lastRowLastColumn="0"/>
            </w:pPr>
            <w:r w:rsidRPr="00DD0100">
              <w:t>Suggested resources</w:t>
            </w:r>
          </w:p>
        </w:tc>
        <w:tc>
          <w:tcPr>
            <w:tcW w:w="3210" w:type="dxa"/>
          </w:tcPr>
          <w:p w14:paraId="0290AB35" w14:textId="4A8F0272" w:rsidR="00324275" w:rsidRPr="00DD0100" w:rsidRDefault="00324275" w:rsidP="00DD0100">
            <w:pPr>
              <w:cnfStyle w:val="100000000000" w:firstRow="1" w:lastRow="0" w:firstColumn="0" w:lastColumn="0" w:oddVBand="0" w:evenVBand="0" w:oddHBand="0" w:evenHBand="0" w:firstRowFirstColumn="0" w:firstRowLastColumn="0" w:lastRowFirstColumn="0" w:lastRowLastColumn="0"/>
            </w:pPr>
            <w:r w:rsidRPr="00DD0100">
              <w:t>Quantity</w:t>
            </w:r>
          </w:p>
        </w:tc>
      </w:tr>
      <w:tr w:rsidR="00324275" w14:paraId="065ACE71" w14:textId="77777777" w:rsidTr="0039CEDD">
        <w:trPr>
          <w:cnfStyle w:val="000000100000" w:firstRow="0" w:lastRow="0" w:firstColumn="0" w:lastColumn="0" w:oddVBand="0" w:evenVBand="0" w:oddHBand="1" w:evenHBand="0" w:firstRowFirstColumn="0" w:firstRowLastColumn="0" w:lastRowFirstColumn="0" w:lastRowLastColumn="0"/>
        </w:trPr>
        <w:sdt>
          <w:sdtPr>
            <w:id w:val="907961577"/>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62" w:type="dxa"/>
              </w:tcPr>
              <w:p w14:paraId="6B315372" w14:textId="4BB99CEB" w:rsidR="00324275" w:rsidRPr="00DD0100" w:rsidRDefault="00324275" w:rsidP="00DD0100">
                <w:r w:rsidRPr="00DD0100">
                  <w:rPr>
                    <w:rFonts w:ascii="Segoe UI Symbol" w:hAnsi="Segoe UI Symbol" w:cs="Segoe UI Symbol"/>
                  </w:rPr>
                  <w:t>☐</w:t>
                </w:r>
              </w:p>
            </w:tc>
          </w:sdtContent>
        </w:sdt>
        <w:tc>
          <w:tcPr>
            <w:tcW w:w="5856" w:type="dxa"/>
          </w:tcPr>
          <w:p w14:paraId="5E5B3DBC" w14:textId="45E68179"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Tuned percussion instruments</w:t>
            </w:r>
          </w:p>
        </w:tc>
        <w:tc>
          <w:tcPr>
            <w:tcW w:w="3210" w:type="dxa"/>
          </w:tcPr>
          <w:p w14:paraId="6D5C3B46" w14:textId="29C564FA"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One per student</w:t>
            </w:r>
          </w:p>
        </w:tc>
      </w:tr>
      <w:tr w:rsidR="00324275" w14:paraId="0BD1A341" w14:textId="77777777" w:rsidTr="0039CEDD">
        <w:trPr>
          <w:cnfStyle w:val="000000010000" w:firstRow="0" w:lastRow="0" w:firstColumn="0" w:lastColumn="0" w:oddVBand="0" w:evenVBand="0" w:oddHBand="0" w:evenHBand="1" w:firstRowFirstColumn="0" w:firstRowLastColumn="0" w:lastRowFirstColumn="0" w:lastRowLastColumn="0"/>
        </w:trPr>
        <w:sdt>
          <w:sdtPr>
            <w:id w:val="400957693"/>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62" w:type="dxa"/>
              </w:tcPr>
              <w:p w14:paraId="64AE68A4" w14:textId="6DDF206D" w:rsidR="00324275" w:rsidRPr="00DD0100" w:rsidRDefault="00324275" w:rsidP="00DD0100">
                <w:r w:rsidRPr="00DD0100">
                  <w:rPr>
                    <w:rFonts w:ascii="Segoe UI Symbol" w:hAnsi="Segoe UI Symbol" w:cs="Segoe UI Symbol"/>
                  </w:rPr>
                  <w:t>☐</w:t>
                </w:r>
              </w:p>
            </w:tc>
          </w:sdtContent>
        </w:sdt>
        <w:tc>
          <w:tcPr>
            <w:tcW w:w="5856" w:type="dxa"/>
          </w:tcPr>
          <w:p w14:paraId="5B5FED5E" w14:textId="77777777"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Untuned percussion instruments</w:t>
            </w:r>
          </w:p>
          <w:p w14:paraId="11F14023" w14:textId="3831ADA6"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Alternatively, containers, pots, spoons, bottle shakers, and so on</w:t>
            </w:r>
          </w:p>
        </w:tc>
        <w:tc>
          <w:tcPr>
            <w:tcW w:w="3210" w:type="dxa"/>
          </w:tcPr>
          <w:p w14:paraId="6F36290C" w14:textId="31296E76"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One per student</w:t>
            </w:r>
          </w:p>
        </w:tc>
      </w:tr>
      <w:tr w:rsidR="00324275" w14:paraId="2CF685DC" w14:textId="77777777" w:rsidTr="0039CEDD">
        <w:trPr>
          <w:cnfStyle w:val="000000100000" w:firstRow="0" w:lastRow="0" w:firstColumn="0" w:lastColumn="0" w:oddVBand="0" w:evenVBand="0" w:oddHBand="1" w:evenHBand="0" w:firstRowFirstColumn="0" w:firstRowLastColumn="0" w:lastRowFirstColumn="0" w:lastRowLastColumn="0"/>
        </w:trPr>
        <w:sdt>
          <w:sdtPr>
            <w:id w:val="1971623575"/>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62" w:type="dxa"/>
              </w:tcPr>
              <w:p w14:paraId="0470ABB1" w14:textId="4636CDDE" w:rsidR="00324275" w:rsidRPr="00DD0100" w:rsidRDefault="00324275" w:rsidP="00DD0100">
                <w:r w:rsidRPr="00DD0100">
                  <w:rPr>
                    <w:rFonts w:ascii="Segoe UI Symbol" w:hAnsi="Segoe UI Symbol" w:cs="Segoe UI Symbol"/>
                  </w:rPr>
                  <w:t>☐</w:t>
                </w:r>
              </w:p>
            </w:tc>
          </w:sdtContent>
        </w:sdt>
        <w:tc>
          <w:tcPr>
            <w:tcW w:w="5856" w:type="dxa"/>
          </w:tcPr>
          <w:p w14:paraId="717745D1" w14:textId="5B73CB1E"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t>Optional: Digital Audio Workstation (DAW), such as GarageBand</w:t>
            </w:r>
            <w:r w:rsidR="2B866AAE">
              <w:t xml:space="preserve"> or Audacity</w:t>
            </w:r>
            <w:r>
              <w:t xml:space="preserve"> (digital devices)</w:t>
            </w:r>
          </w:p>
        </w:tc>
        <w:tc>
          <w:tcPr>
            <w:tcW w:w="3210" w:type="dxa"/>
          </w:tcPr>
          <w:p w14:paraId="07BE5CB0" w14:textId="559BEE96"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As available</w:t>
            </w:r>
          </w:p>
        </w:tc>
      </w:tr>
    </w:tbl>
    <w:p w14:paraId="2665E794" w14:textId="380A359C" w:rsidR="004F04D6" w:rsidRDefault="004F04D6" w:rsidP="00DD0100">
      <w:pPr>
        <w:pStyle w:val="Caption"/>
      </w:pPr>
      <w:r>
        <w:t xml:space="preserve">Table </w:t>
      </w:r>
      <w:r>
        <w:fldChar w:fldCharType="begin"/>
      </w:r>
      <w:r>
        <w:instrText xml:space="preserve"> SEQ Table \* ARABIC </w:instrText>
      </w:r>
      <w:r>
        <w:fldChar w:fldCharType="separate"/>
      </w:r>
      <w:r>
        <w:rPr>
          <w:noProof/>
        </w:rPr>
        <w:t>12</w:t>
      </w:r>
      <w:r>
        <w:fldChar w:fldCharType="end"/>
      </w:r>
      <w:r>
        <w:t xml:space="preserve"> – </w:t>
      </w:r>
      <w:r w:rsidRPr="00A93442">
        <w:t xml:space="preserve">Stage 3 Unit </w:t>
      </w:r>
      <w:r w:rsidR="002D7E74">
        <w:t>2</w:t>
      </w:r>
      <w:r w:rsidRPr="00A93442">
        <w:t xml:space="preserve"> </w:t>
      </w:r>
      <w:r>
        <w:t>vocabulary</w:t>
      </w:r>
    </w:p>
    <w:tbl>
      <w:tblPr>
        <w:tblStyle w:val="Tableheader"/>
        <w:tblW w:w="5000" w:type="pct"/>
        <w:tblLook w:val="04A0" w:firstRow="1" w:lastRow="0" w:firstColumn="1" w:lastColumn="0" w:noHBand="0" w:noVBand="1"/>
        <w:tblDescription w:val=" Stage 3 Unit 2 vocabulary."/>
      </w:tblPr>
      <w:tblGrid>
        <w:gridCol w:w="9630"/>
      </w:tblGrid>
      <w:tr w:rsidR="00940F05" w14:paraId="013B5333" w14:textId="77777777" w:rsidTr="00EB141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64C1FE08" w14:textId="77777777" w:rsidR="00940F05" w:rsidRPr="00DD0100" w:rsidRDefault="00940F05" w:rsidP="00DD0100">
            <w:r w:rsidRPr="00DD0100">
              <w:t>Vocabulary</w:t>
            </w:r>
          </w:p>
        </w:tc>
      </w:tr>
      <w:tr w:rsidR="00940F05" w14:paraId="26A70330" w14:textId="77777777" w:rsidTr="00EB1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5BF37A48" w14:textId="4D10EB81" w:rsidR="00940F05" w:rsidRPr="00A9689A" w:rsidRDefault="00AE0491" w:rsidP="00DD0100">
            <w:pPr>
              <w:rPr>
                <w:b w:val="0"/>
              </w:rPr>
            </w:pPr>
            <w:r>
              <w:rPr>
                <w:b w:val="0"/>
              </w:rPr>
              <w:t xml:space="preserve">elements of dance, </w:t>
            </w:r>
            <w:r w:rsidR="14AE2299">
              <w:rPr>
                <w:b w:val="0"/>
              </w:rPr>
              <w:t xml:space="preserve">time, space, dynamics, unison, unity, synchronicity, </w:t>
            </w:r>
            <w:r w:rsidR="2965EACD">
              <w:rPr>
                <w:b w:val="0"/>
              </w:rPr>
              <w:t xml:space="preserve">contrast, opposite, </w:t>
            </w:r>
            <w:r w:rsidR="1AE5A115">
              <w:rPr>
                <w:b w:val="0"/>
              </w:rPr>
              <w:t>review, opinion</w:t>
            </w:r>
            <w:r w:rsidR="2D542672">
              <w:rPr>
                <w:b w:val="0"/>
              </w:rPr>
              <w:t xml:space="preserve">, </w:t>
            </w:r>
            <w:r w:rsidR="00880FAF">
              <w:rPr>
                <w:b w:val="0"/>
              </w:rPr>
              <w:t>salsa</w:t>
            </w:r>
            <w:r w:rsidR="2D542672">
              <w:rPr>
                <w:b w:val="0"/>
              </w:rPr>
              <w:t>, Latin dancing, protocols, basic step, side-step, shimmy, cross-step,</w:t>
            </w:r>
            <w:r w:rsidR="0D216844">
              <w:rPr>
                <w:b w:val="0"/>
              </w:rPr>
              <w:t xml:space="preserve"> mirror, </w:t>
            </w:r>
            <w:r w:rsidR="513026E9">
              <w:rPr>
                <w:b w:val="0"/>
              </w:rPr>
              <w:t xml:space="preserve">turn, cross body lead, </w:t>
            </w:r>
            <w:r w:rsidR="35F2C265">
              <w:rPr>
                <w:b w:val="0"/>
              </w:rPr>
              <w:t>acknowledge, refine, rehearse, artist statement, review, compose</w:t>
            </w:r>
            <w:r w:rsidR="00A9689A">
              <w:rPr>
                <w:b w:val="0"/>
              </w:rPr>
              <w:t xml:space="preserve">, </w:t>
            </w:r>
            <w:r>
              <w:rPr>
                <w:b w:val="0"/>
              </w:rPr>
              <w:t xml:space="preserve">elements of music, </w:t>
            </w:r>
            <w:r w:rsidR="78C17B2E">
              <w:rPr>
                <w:b w:val="0"/>
              </w:rPr>
              <w:t>contrast, rhythm, texture, structure, accompany, c</w:t>
            </w:r>
            <w:r w:rsidR="321C348F">
              <w:rPr>
                <w:b w:val="0"/>
              </w:rPr>
              <w:t>r</w:t>
            </w:r>
            <w:r w:rsidR="78C17B2E">
              <w:rPr>
                <w:b w:val="0"/>
              </w:rPr>
              <w:t>otchet, quaver, rest, beat, rock music</w:t>
            </w:r>
            <w:r w:rsidR="5283B0B8">
              <w:rPr>
                <w:b w:val="0"/>
              </w:rPr>
              <w:t>, refrain, verse, chorus, dynamics, crescendo, context, contrast, unity, riff, phrase, pattern, melody,</w:t>
            </w:r>
            <w:r w:rsidR="1CBBF960">
              <w:rPr>
                <w:b w:val="0"/>
              </w:rPr>
              <w:t xml:space="preserve"> body percussion</w:t>
            </w:r>
            <w:r w:rsidR="293C1962">
              <w:rPr>
                <w:b w:val="0"/>
              </w:rPr>
              <w:t>, timbre, cover version, dynamics,</w:t>
            </w:r>
            <w:r w:rsidR="45A4DD7A">
              <w:rPr>
                <w:b w:val="0"/>
              </w:rPr>
              <w:t xml:space="preserve"> pianissimo (very </w:t>
            </w:r>
            <w:r w:rsidR="767F307E">
              <w:rPr>
                <w:b w:val="0"/>
              </w:rPr>
              <w:t>soft)</w:t>
            </w:r>
            <w:r w:rsidR="45A4DD7A">
              <w:rPr>
                <w:b w:val="0"/>
              </w:rPr>
              <w:t>, piano</w:t>
            </w:r>
            <w:r w:rsidR="6DEFBC20">
              <w:rPr>
                <w:b w:val="0"/>
              </w:rPr>
              <w:t xml:space="preserve"> (soft)</w:t>
            </w:r>
            <w:r w:rsidR="45A4DD7A">
              <w:rPr>
                <w:b w:val="0"/>
              </w:rPr>
              <w:t>, mezzo-piano</w:t>
            </w:r>
            <w:r w:rsidR="1C4E7D3D">
              <w:rPr>
                <w:b w:val="0"/>
              </w:rPr>
              <w:t xml:space="preserve"> (medium-soft)</w:t>
            </w:r>
            <w:r w:rsidR="45A4DD7A">
              <w:rPr>
                <w:b w:val="0"/>
              </w:rPr>
              <w:t>, mezzo-forte</w:t>
            </w:r>
            <w:r w:rsidR="70D03932">
              <w:rPr>
                <w:b w:val="0"/>
              </w:rPr>
              <w:t xml:space="preserve"> (medium-loud)</w:t>
            </w:r>
            <w:r w:rsidR="45A4DD7A">
              <w:rPr>
                <w:b w:val="0"/>
              </w:rPr>
              <w:t>, forte</w:t>
            </w:r>
            <w:r w:rsidR="00880FAF">
              <w:rPr>
                <w:b w:val="0"/>
              </w:rPr>
              <w:t xml:space="preserve"> </w:t>
            </w:r>
            <w:r w:rsidR="138236D9">
              <w:rPr>
                <w:b w:val="0"/>
              </w:rPr>
              <w:t>(loud)</w:t>
            </w:r>
            <w:r w:rsidR="45A4DD7A">
              <w:rPr>
                <w:b w:val="0"/>
              </w:rPr>
              <w:t>, fortissimo (very loud)</w:t>
            </w:r>
            <w:r w:rsidR="1F6FCF1E">
              <w:rPr>
                <w:b w:val="0"/>
              </w:rPr>
              <w:t xml:space="preserve">, ostinato, accompaniment, notation, beat, rhythm texture, C major pentatonic, </w:t>
            </w:r>
            <w:r w:rsidR="1BA117E4">
              <w:rPr>
                <w:b w:val="0"/>
              </w:rPr>
              <w:t>complementary</w:t>
            </w:r>
            <w:r w:rsidR="5D34817A">
              <w:rPr>
                <w:b w:val="0"/>
              </w:rPr>
              <w:t>, vocal ostinato, acknowledge, refine, rehearse, influence, inspire, section, artist statement</w:t>
            </w:r>
            <w:r w:rsidR="00A9689A">
              <w:rPr>
                <w:b w:val="0"/>
              </w:rPr>
              <w:t>.</w:t>
            </w:r>
          </w:p>
        </w:tc>
      </w:tr>
    </w:tbl>
    <w:p w14:paraId="032643C8" w14:textId="41FE6EA2" w:rsidR="00940F05" w:rsidRDefault="00940F05">
      <w:r>
        <w:br w:type="page"/>
      </w:r>
    </w:p>
    <w:p w14:paraId="319B35CA" w14:textId="4930BE68" w:rsidR="00940F05" w:rsidRPr="002D7E74" w:rsidRDefault="00940F05" w:rsidP="00C52BDB">
      <w:pPr>
        <w:pStyle w:val="Heading2"/>
      </w:pPr>
      <w:r w:rsidRPr="002D7E74">
        <w:lastRenderedPageBreak/>
        <w:t xml:space="preserve">Stage </w:t>
      </w:r>
      <w:r w:rsidR="00DC6EE2" w:rsidRPr="002D7E74">
        <w:t>3</w:t>
      </w:r>
      <w:r w:rsidRPr="002D7E74">
        <w:t xml:space="preserve"> Unit </w:t>
      </w:r>
      <w:r w:rsidR="001A1440" w:rsidRPr="002D7E74">
        <w:t>6</w:t>
      </w:r>
    </w:p>
    <w:p w14:paraId="3A12F75D" w14:textId="688C2A7B" w:rsidR="004F04D6" w:rsidRPr="002D7E74" w:rsidRDefault="004F04D6" w:rsidP="004F04D6">
      <w:pPr>
        <w:pStyle w:val="Caption"/>
      </w:pPr>
      <w:r w:rsidRPr="002D7E74">
        <w:t xml:space="preserve">Table </w:t>
      </w:r>
      <w:r w:rsidRPr="002D7E74">
        <w:fldChar w:fldCharType="begin"/>
      </w:r>
      <w:r w:rsidRPr="002D7E74">
        <w:instrText xml:space="preserve"> SEQ Table \* ARABIC </w:instrText>
      </w:r>
      <w:r w:rsidRPr="002D7E74">
        <w:fldChar w:fldCharType="separate"/>
      </w:r>
      <w:r w:rsidRPr="002D7E74">
        <w:rPr>
          <w:noProof/>
        </w:rPr>
        <w:t>13</w:t>
      </w:r>
      <w:r w:rsidRPr="002D7E74">
        <w:fldChar w:fldCharType="end"/>
      </w:r>
      <w:r w:rsidRPr="002D7E74">
        <w:t xml:space="preserve"> – Stage 3 Unit </w:t>
      </w:r>
      <w:r w:rsidR="002D7E74" w:rsidRPr="002D7E74">
        <w:t>6</w:t>
      </w:r>
      <w:r w:rsidRPr="002D7E74">
        <w:t xml:space="preserve"> suggested resources</w:t>
      </w:r>
    </w:p>
    <w:tbl>
      <w:tblPr>
        <w:tblStyle w:val="Tableheader"/>
        <w:tblW w:w="0" w:type="auto"/>
        <w:tblLook w:val="04A0" w:firstRow="1" w:lastRow="0" w:firstColumn="1" w:lastColumn="0" w:noHBand="0" w:noVBand="1"/>
        <w:tblDescription w:val="Stage 3 Unit 6 suggested resources. "/>
      </w:tblPr>
      <w:tblGrid>
        <w:gridCol w:w="562"/>
        <w:gridCol w:w="5856"/>
        <w:gridCol w:w="3210"/>
      </w:tblGrid>
      <w:tr w:rsidR="00324275" w:rsidRPr="00E85184" w14:paraId="64B42794" w14:textId="77777777" w:rsidTr="0039CE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A533E34" w14:textId="77777777" w:rsidR="00324275" w:rsidRPr="002D7E74" w:rsidRDefault="00324275" w:rsidP="00DD0100"/>
        </w:tc>
        <w:tc>
          <w:tcPr>
            <w:tcW w:w="5856" w:type="dxa"/>
          </w:tcPr>
          <w:p w14:paraId="26861C6C" w14:textId="54EF7CEF" w:rsidR="00324275" w:rsidRPr="002D7E74" w:rsidRDefault="00324275" w:rsidP="00DD0100">
            <w:pPr>
              <w:cnfStyle w:val="100000000000" w:firstRow="1" w:lastRow="0" w:firstColumn="0" w:lastColumn="0" w:oddVBand="0" w:evenVBand="0" w:oddHBand="0" w:evenHBand="0" w:firstRowFirstColumn="0" w:firstRowLastColumn="0" w:lastRowFirstColumn="0" w:lastRowLastColumn="0"/>
            </w:pPr>
            <w:r w:rsidRPr="002D7E74">
              <w:t>Suggested resources</w:t>
            </w:r>
          </w:p>
        </w:tc>
        <w:tc>
          <w:tcPr>
            <w:tcW w:w="3210" w:type="dxa"/>
          </w:tcPr>
          <w:p w14:paraId="01FD1250" w14:textId="0298AE6D" w:rsidR="00324275" w:rsidRPr="002D7E74" w:rsidRDefault="00324275" w:rsidP="00DD0100">
            <w:pPr>
              <w:cnfStyle w:val="100000000000" w:firstRow="1" w:lastRow="0" w:firstColumn="0" w:lastColumn="0" w:oddVBand="0" w:evenVBand="0" w:oddHBand="0" w:evenHBand="0" w:firstRowFirstColumn="0" w:firstRowLastColumn="0" w:lastRowFirstColumn="0" w:lastRowLastColumn="0"/>
            </w:pPr>
            <w:r w:rsidRPr="002D7E74">
              <w:t>Quantity</w:t>
            </w:r>
          </w:p>
        </w:tc>
      </w:tr>
      <w:tr w:rsidR="00324275" w:rsidRPr="00E85184" w14:paraId="12C4A350" w14:textId="77777777" w:rsidTr="0039CEDD">
        <w:trPr>
          <w:cnfStyle w:val="000000100000" w:firstRow="0" w:lastRow="0" w:firstColumn="0" w:lastColumn="0" w:oddVBand="0" w:evenVBand="0" w:oddHBand="1" w:evenHBand="0" w:firstRowFirstColumn="0" w:firstRowLastColumn="0" w:lastRowFirstColumn="0" w:lastRowLastColumn="0"/>
        </w:trPr>
        <w:sdt>
          <w:sdtPr>
            <w:id w:val="124583166"/>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62" w:type="dxa"/>
              </w:tcPr>
              <w:p w14:paraId="6E5F5286" w14:textId="0608D3E2" w:rsidR="00324275" w:rsidRPr="00444545" w:rsidRDefault="00324275" w:rsidP="00DD0100">
                <w:r w:rsidRPr="00444545">
                  <w:rPr>
                    <w:rFonts w:ascii="Segoe UI Symbol" w:hAnsi="Segoe UI Symbol" w:cs="Segoe UI Symbol"/>
                  </w:rPr>
                  <w:t>☐</w:t>
                </w:r>
              </w:p>
            </w:tc>
          </w:sdtContent>
        </w:sdt>
        <w:tc>
          <w:tcPr>
            <w:tcW w:w="5856" w:type="dxa"/>
          </w:tcPr>
          <w:p w14:paraId="1A265679" w14:textId="77777777" w:rsidR="00324275" w:rsidRDefault="00324275" w:rsidP="00DD0100">
            <w:pPr>
              <w:cnfStyle w:val="000000100000" w:firstRow="0" w:lastRow="0" w:firstColumn="0" w:lastColumn="0" w:oddVBand="0" w:evenVBand="0" w:oddHBand="1" w:evenHBand="0" w:firstRowFirstColumn="0" w:firstRowLastColumn="0" w:lastRowFirstColumn="0" w:lastRowLastColumn="0"/>
            </w:pPr>
            <w:r w:rsidRPr="00444545">
              <w:t>Tuned percussion instruments</w:t>
            </w:r>
          </w:p>
          <w:p w14:paraId="59EDD5E4" w14:textId="7901F990" w:rsidR="009C2F0C" w:rsidRPr="00444545" w:rsidRDefault="178017E6" w:rsidP="00DD0100">
            <w:pPr>
              <w:cnfStyle w:val="000000100000" w:firstRow="0" w:lastRow="0" w:firstColumn="0" w:lastColumn="0" w:oddVBand="0" w:evenVBand="0" w:oddHBand="1" w:evenHBand="0" w:firstRowFirstColumn="0" w:firstRowLastColumn="0" w:lastRowFirstColumn="0" w:lastRowLastColumn="0"/>
            </w:pPr>
            <w:r>
              <w:t xml:space="preserve">Alternatively, </w:t>
            </w:r>
            <w:r w:rsidR="1C75B8BB">
              <w:t>use web resources such as</w:t>
            </w:r>
            <w:r w:rsidR="06D17CCB">
              <w:t xml:space="preserve"> online glockenspiel or</w:t>
            </w:r>
            <w:r w:rsidR="1C75B8BB">
              <w:t xml:space="preserve"> </w:t>
            </w:r>
            <w:r w:rsidR="76331C57">
              <w:t>online bass xylophone</w:t>
            </w:r>
            <w:r w:rsidR="12863AF1">
              <w:t xml:space="preserve"> (digital devices)</w:t>
            </w:r>
            <w:r w:rsidR="06D17CCB">
              <w:t xml:space="preserve"> </w:t>
            </w:r>
          </w:p>
        </w:tc>
        <w:tc>
          <w:tcPr>
            <w:tcW w:w="3210" w:type="dxa"/>
          </w:tcPr>
          <w:p w14:paraId="1433655F" w14:textId="396282DD" w:rsidR="00324275" w:rsidRPr="00444545" w:rsidRDefault="00324275" w:rsidP="00DD0100">
            <w:pPr>
              <w:cnfStyle w:val="000000100000" w:firstRow="0" w:lastRow="0" w:firstColumn="0" w:lastColumn="0" w:oddVBand="0" w:evenVBand="0" w:oddHBand="1" w:evenHBand="0" w:firstRowFirstColumn="0" w:firstRowLastColumn="0" w:lastRowFirstColumn="0" w:lastRowLastColumn="0"/>
            </w:pPr>
            <w:r w:rsidRPr="00444545">
              <w:t>One per student</w:t>
            </w:r>
          </w:p>
        </w:tc>
      </w:tr>
      <w:tr w:rsidR="00324275" w:rsidRPr="00E85184" w14:paraId="333B9CB0" w14:textId="77777777" w:rsidTr="0039CEDD">
        <w:trPr>
          <w:cnfStyle w:val="000000010000" w:firstRow="0" w:lastRow="0" w:firstColumn="0" w:lastColumn="0" w:oddVBand="0" w:evenVBand="0" w:oddHBand="0" w:evenHBand="1" w:firstRowFirstColumn="0" w:firstRowLastColumn="0" w:lastRowFirstColumn="0" w:lastRowLastColumn="0"/>
        </w:trPr>
        <w:sdt>
          <w:sdtPr>
            <w:id w:val="-90067410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62" w:type="dxa"/>
              </w:tcPr>
              <w:p w14:paraId="1CB9F793" w14:textId="273BD55F" w:rsidR="00324275" w:rsidRPr="00582D9B" w:rsidRDefault="00324275" w:rsidP="00DD0100">
                <w:r w:rsidRPr="00582D9B">
                  <w:rPr>
                    <w:rFonts w:ascii="Segoe UI Symbol" w:hAnsi="Segoe UI Symbol" w:cs="Segoe UI Symbol"/>
                  </w:rPr>
                  <w:t>☐</w:t>
                </w:r>
              </w:p>
            </w:tc>
          </w:sdtContent>
        </w:sdt>
        <w:tc>
          <w:tcPr>
            <w:tcW w:w="5856" w:type="dxa"/>
          </w:tcPr>
          <w:p w14:paraId="255B8F22" w14:textId="285CB07F" w:rsidR="00324275" w:rsidRPr="00582D9B" w:rsidRDefault="00324275" w:rsidP="00DD0100">
            <w:pPr>
              <w:cnfStyle w:val="000000010000" w:firstRow="0" w:lastRow="0" w:firstColumn="0" w:lastColumn="0" w:oddVBand="0" w:evenVBand="0" w:oddHBand="0" w:evenHBand="1" w:firstRowFirstColumn="0" w:firstRowLastColumn="0" w:lastRowFirstColumn="0" w:lastRowLastColumn="0"/>
            </w:pPr>
            <w:r w:rsidRPr="00582D9B">
              <w:t>Untuned percussion instruments</w:t>
            </w:r>
          </w:p>
        </w:tc>
        <w:tc>
          <w:tcPr>
            <w:tcW w:w="3210" w:type="dxa"/>
          </w:tcPr>
          <w:p w14:paraId="448EBED4" w14:textId="38932CFE" w:rsidR="00324275" w:rsidRPr="00582D9B" w:rsidRDefault="00324275" w:rsidP="00DD0100">
            <w:pPr>
              <w:cnfStyle w:val="000000010000" w:firstRow="0" w:lastRow="0" w:firstColumn="0" w:lastColumn="0" w:oddVBand="0" w:evenVBand="0" w:oddHBand="0" w:evenHBand="1" w:firstRowFirstColumn="0" w:firstRowLastColumn="0" w:lastRowFirstColumn="0" w:lastRowLastColumn="0"/>
            </w:pPr>
            <w:r w:rsidRPr="00582D9B">
              <w:t>One per student</w:t>
            </w:r>
          </w:p>
        </w:tc>
      </w:tr>
      <w:tr w:rsidR="00324275" w:rsidRPr="00E85184" w14:paraId="31BE4F59" w14:textId="77777777" w:rsidTr="0039CEDD">
        <w:trPr>
          <w:cnfStyle w:val="000000100000" w:firstRow="0" w:lastRow="0" w:firstColumn="0" w:lastColumn="0" w:oddVBand="0" w:evenVBand="0" w:oddHBand="1" w:evenHBand="0" w:firstRowFirstColumn="0" w:firstRowLastColumn="0" w:lastRowFirstColumn="0" w:lastRowLastColumn="0"/>
        </w:trPr>
        <w:sdt>
          <w:sdtPr>
            <w:id w:val="547119572"/>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62" w:type="dxa"/>
              </w:tcPr>
              <w:p w14:paraId="10F6E555" w14:textId="35EB5D3E" w:rsidR="00324275" w:rsidRPr="00211A28" w:rsidRDefault="00324275" w:rsidP="00DD0100">
                <w:r w:rsidRPr="00211A28">
                  <w:rPr>
                    <w:rFonts w:ascii="Segoe UI Symbol" w:hAnsi="Segoe UI Symbol" w:cs="Segoe UI Symbol"/>
                  </w:rPr>
                  <w:t>☐</w:t>
                </w:r>
              </w:p>
            </w:tc>
          </w:sdtContent>
        </w:sdt>
        <w:tc>
          <w:tcPr>
            <w:tcW w:w="5856" w:type="dxa"/>
          </w:tcPr>
          <w:p w14:paraId="6AC895BD" w14:textId="6B75432D" w:rsidR="0065200D" w:rsidRPr="00211A28" w:rsidRDefault="00324275" w:rsidP="00F703E0">
            <w:pPr>
              <w:cnfStyle w:val="000000100000" w:firstRow="0" w:lastRow="0" w:firstColumn="0" w:lastColumn="0" w:oddVBand="0" w:evenVBand="0" w:oddHBand="1" w:evenHBand="0" w:firstRowFirstColumn="0" w:firstRowLastColumn="0" w:lastRowFirstColumn="0" w:lastRowLastColumn="0"/>
            </w:pPr>
            <w:r>
              <w:t xml:space="preserve">Optional: </w:t>
            </w:r>
            <w:r w:rsidR="4513C5A6">
              <w:t>Chrome Music Lab Song Maker</w:t>
            </w:r>
            <w:r w:rsidR="0C038F65">
              <w:t xml:space="preserve"> (digital devices)</w:t>
            </w:r>
          </w:p>
        </w:tc>
        <w:tc>
          <w:tcPr>
            <w:tcW w:w="3210" w:type="dxa"/>
          </w:tcPr>
          <w:p w14:paraId="2C2565C7" w14:textId="38C03E92" w:rsidR="00324275" w:rsidRPr="00211A28" w:rsidRDefault="00324275" w:rsidP="00DD0100">
            <w:pPr>
              <w:cnfStyle w:val="000000100000" w:firstRow="0" w:lastRow="0" w:firstColumn="0" w:lastColumn="0" w:oddVBand="0" w:evenVBand="0" w:oddHBand="1" w:evenHBand="0" w:firstRowFirstColumn="0" w:firstRowLastColumn="0" w:lastRowFirstColumn="0" w:lastRowLastColumn="0"/>
            </w:pPr>
            <w:r w:rsidRPr="00211A28">
              <w:t>As available</w:t>
            </w:r>
          </w:p>
        </w:tc>
      </w:tr>
      <w:tr w:rsidR="00AC5CBD" w:rsidRPr="00E85184" w14:paraId="68C044F0" w14:textId="77777777" w:rsidTr="0039CEDD">
        <w:trPr>
          <w:cnfStyle w:val="000000010000" w:firstRow="0" w:lastRow="0" w:firstColumn="0" w:lastColumn="0" w:oddVBand="0" w:evenVBand="0" w:oddHBand="0" w:evenHBand="1" w:firstRowFirstColumn="0" w:firstRowLastColumn="0" w:lastRowFirstColumn="0" w:lastRowLastColumn="0"/>
        </w:trPr>
        <w:sdt>
          <w:sdtPr>
            <w:id w:val="-1196234898"/>
            <w14:checkbox>
              <w14:checked w14:val="0"/>
              <w14:checkedState w14:val="2612" w14:font="MS Gothic"/>
              <w14:uncheckedState w14:val="2610" w14:font="MS Gothic"/>
            </w14:checkbox>
          </w:sdtPr>
          <w:sdtContent>
            <w:tc>
              <w:tcPr>
                <w:cnfStyle w:val="001000000000" w:firstRow="0" w:lastRow="0" w:firstColumn="1" w:lastColumn="0" w:oddVBand="0" w:evenVBand="0" w:oddHBand="0" w:evenHBand="0" w:firstRowFirstColumn="0" w:firstRowLastColumn="0" w:lastRowFirstColumn="0" w:lastRowLastColumn="0"/>
                <w:tcW w:w="562" w:type="dxa"/>
              </w:tcPr>
              <w:p w14:paraId="13287D1D" w14:textId="306E8D87" w:rsidR="00AC5CBD" w:rsidRPr="00211A28" w:rsidRDefault="00AC5CBD" w:rsidP="00DD0100">
                <w:r>
                  <w:rPr>
                    <w:rFonts w:ascii="MS Gothic" w:eastAsia="MS Gothic" w:hAnsi="MS Gothic" w:hint="eastAsia"/>
                  </w:rPr>
                  <w:t>☐</w:t>
                </w:r>
              </w:p>
            </w:tc>
          </w:sdtContent>
        </w:sdt>
        <w:tc>
          <w:tcPr>
            <w:tcW w:w="5856" w:type="dxa"/>
          </w:tcPr>
          <w:p w14:paraId="1354802E" w14:textId="57221521" w:rsidR="00AC5CBD" w:rsidRPr="00211A28" w:rsidRDefault="4A91B92E" w:rsidP="00F703E0">
            <w:pPr>
              <w:cnfStyle w:val="000000010000" w:firstRow="0" w:lastRow="0" w:firstColumn="0" w:lastColumn="0" w:oddVBand="0" w:evenVBand="0" w:oddHBand="0" w:evenHBand="1" w:firstRowFirstColumn="0" w:firstRowLastColumn="0" w:lastRowFirstColumn="0" w:lastRowLastColumn="0"/>
            </w:pPr>
            <w:r>
              <w:t xml:space="preserve">Optional: Digital </w:t>
            </w:r>
            <w:r w:rsidRPr="0039CEDD">
              <w:rPr>
                <w:rFonts w:eastAsia="Arial"/>
              </w:rPr>
              <w:t>Audio Workstations (DAWs) such as GarageBand or Audacity</w:t>
            </w:r>
            <w:r w:rsidR="4AB26AB1" w:rsidRPr="0039CEDD">
              <w:rPr>
                <w:rFonts w:eastAsia="Arial"/>
              </w:rPr>
              <w:t xml:space="preserve"> (digital devices)</w:t>
            </w:r>
          </w:p>
        </w:tc>
        <w:tc>
          <w:tcPr>
            <w:tcW w:w="3210" w:type="dxa"/>
          </w:tcPr>
          <w:p w14:paraId="2BC6127E" w14:textId="704B7D27" w:rsidR="00AC5CBD" w:rsidRPr="00211A28" w:rsidRDefault="00AC5CBD" w:rsidP="00DD0100">
            <w:pPr>
              <w:cnfStyle w:val="000000010000" w:firstRow="0" w:lastRow="0" w:firstColumn="0" w:lastColumn="0" w:oddVBand="0" w:evenVBand="0" w:oddHBand="0" w:evenHBand="1" w:firstRowFirstColumn="0" w:firstRowLastColumn="0" w:lastRowFirstColumn="0" w:lastRowLastColumn="0"/>
            </w:pPr>
            <w:r w:rsidRPr="00211A28">
              <w:t>As available</w:t>
            </w:r>
          </w:p>
        </w:tc>
      </w:tr>
    </w:tbl>
    <w:p w14:paraId="26A03755" w14:textId="03876DF9" w:rsidR="004F04D6" w:rsidRPr="002D7E74" w:rsidRDefault="004F04D6" w:rsidP="00DD0100">
      <w:pPr>
        <w:pStyle w:val="Caption"/>
      </w:pPr>
      <w:r w:rsidRPr="002D7E74">
        <w:t xml:space="preserve">Table </w:t>
      </w:r>
      <w:r w:rsidRPr="002D7E74">
        <w:fldChar w:fldCharType="begin"/>
      </w:r>
      <w:r w:rsidRPr="002D7E74">
        <w:instrText xml:space="preserve"> SEQ Table \* ARABIC </w:instrText>
      </w:r>
      <w:r w:rsidRPr="002D7E74">
        <w:fldChar w:fldCharType="separate"/>
      </w:r>
      <w:r w:rsidRPr="002D7E74">
        <w:rPr>
          <w:noProof/>
        </w:rPr>
        <w:t>14</w:t>
      </w:r>
      <w:r w:rsidRPr="002D7E74">
        <w:fldChar w:fldCharType="end"/>
      </w:r>
      <w:r w:rsidRPr="002D7E74">
        <w:t xml:space="preserve"> – Stage 3 Unit </w:t>
      </w:r>
      <w:r w:rsidR="002D7E74" w:rsidRPr="002D7E74">
        <w:t>6</w:t>
      </w:r>
      <w:r w:rsidRPr="002D7E74">
        <w:t xml:space="preserve"> vocabulary</w:t>
      </w:r>
    </w:p>
    <w:tbl>
      <w:tblPr>
        <w:tblStyle w:val="Tableheader"/>
        <w:tblW w:w="5000" w:type="pct"/>
        <w:tblLook w:val="04A0" w:firstRow="1" w:lastRow="0" w:firstColumn="1" w:lastColumn="0" w:noHBand="0" w:noVBand="1"/>
        <w:tblDescription w:val="Stage 3 Unit 6 vocabulary."/>
      </w:tblPr>
      <w:tblGrid>
        <w:gridCol w:w="9630"/>
      </w:tblGrid>
      <w:tr w:rsidR="00940F05" w:rsidRPr="00E85184" w14:paraId="11426489" w14:textId="77777777" w:rsidTr="00EB141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68AEB428" w14:textId="77777777" w:rsidR="00940F05" w:rsidRPr="002D7E74" w:rsidRDefault="00940F05" w:rsidP="00DD0100">
            <w:r w:rsidRPr="002D7E74">
              <w:t>Vocabulary</w:t>
            </w:r>
          </w:p>
        </w:tc>
      </w:tr>
      <w:tr w:rsidR="00940F05" w14:paraId="12B6CBDD" w14:textId="77777777" w:rsidTr="00EB1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B1794DE" w14:textId="387AC6CD" w:rsidR="003E0FDC" w:rsidRPr="006326A4" w:rsidRDefault="00AE0491" w:rsidP="00B1138F">
            <w:pPr>
              <w:rPr>
                <w:b w:val="0"/>
              </w:rPr>
            </w:pPr>
            <w:r w:rsidRPr="004B6FB2">
              <w:rPr>
                <w:b w:val="0"/>
                <w:bCs/>
              </w:rPr>
              <w:t>elements of dance</w:t>
            </w:r>
            <w:r w:rsidR="006326A4">
              <w:rPr>
                <w:b w:val="0"/>
                <w:bCs/>
              </w:rPr>
              <w:t xml:space="preserve">, </w:t>
            </w:r>
            <w:r w:rsidR="00695BDC" w:rsidRPr="00695BDC">
              <w:rPr>
                <w:b w:val="0"/>
                <w:bCs/>
              </w:rPr>
              <w:t>time, space, dynamics, jazz, protocols, idea, intent</w:t>
            </w:r>
            <w:r w:rsidR="00695BDC">
              <w:rPr>
                <w:b w:val="0"/>
                <w:bCs/>
              </w:rPr>
              <w:t xml:space="preserve">, </w:t>
            </w:r>
            <w:r w:rsidR="000A7827" w:rsidRPr="000A7827">
              <w:rPr>
                <w:b w:val="0"/>
                <w:bCs/>
              </w:rPr>
              <w:t>engagement, musicality, quality</w:t>
            </w:r>
            <w:r w:rsidR="000A7827">
              <w:rPr>
                <w:b w:val="0"/>
                <w:bCs/>
              </w:rPr>
              <w:t xml:space="preserve">, </w:t>
            </w:r>
            <w:r w:rsidR="00C66023" w:rsidRPr="00C66023">
              <w:rPr>
                <w:b w:val="0"/>
                <w:bCs/>
              </w:rPr>
              <w:t>shape, canon, repetition, rhythm, tempo, stillness</w:t>
            </w:r>
            <w:r w:rsidR="00C66023">
              <w:rPr>
                <w:b w:val="0"/>
                <w:bCs/>
              </w:rPr>
              <w:t xml:space="preserve">, </w:t>
            </w:r>
            <w:r w:rsidR="00353F60" w:rsidRPr="00353F60">
              <w:rPr>
                <w:b w:val="0"/>
                <w:bCs/>
              </w:rPr>
              <w:t xml:space="preserve">level, direction, </w:t>
            </w:r>
            <w:r w:rsidR="00FF1D46">
              <w:rPr>
                <w:b w:val="0"/>
                <w:bCs/>
              </w:rPr>
              <w:t xml:space="preserve">movement, count, </w:t>
            </w:r>
            <w:r w:rsidR="001C625C">
              <w:rPr>
                <w:b w:val="0"/>
                <w:bCs/>
              </w:rPr>
              <w:t xml:space="preserve">sequence, </w:t>
            </w:r>
            <w:r w:rsidR="003B7DF9">
              <w:rPr>
                <w:b w:val="0"/>
                <w:bCs/>
              </w:rPr>
              <w:t xml:space="preserve">transition, </w:t>
            </w:r>
            <w:r w:rsidR="0051446E">
              <w:rPr>
                <w:b w:val="0"/>
                <w:bCs/>
              </w:rPr>
              <w:t xml:space="preserve">performance, </w:t>
            </w:r>
            <w:r w:rsidR="00353F60" w:rsidRPr="00353F60">
              <w:rPr>
                <w:b w:val="0"/>
                <w:bCs/>
              </w:rPr>
              <w:t>pathways</w:t>
            </w:r>
            <w:r w:rsidR="00353F60">
              <w:rPr>
                <w:b w:val="0"/>
                <w:bCs/>
              </w:rPr>
              <w:t xml:space="preserve">, </w:t>
            </w:r>
            <w:r w:rsidR="00724E56" w:rsidRPr="00724E56">
              <w:rPr>
                <w:b w:val="0"/>
                <w:bCs/>
              </w:rPr>
              <w:t>commitment, confidence, performance quality</w:t>
            </w:r>
            <w:r w:rsidR="00724E56">
              <w:rPr>
                <w:b w:val="0"/>
                <w:bCs/>
              </w:rPr>
              <w:t>,</w:t>
            </w:r>
            <w:r w:rsidR="00CC56AC">
              <w:rPr>
                <w:b w:val="0"/>
                <w:bCs/>
              </w:rPr>
              <w:t xml:space="preserve"> </w:t>
            </w:r>
            <w:r w:rsidR="001259C0" w:rsidRPr="001259C0">
              <w:rPr>
                <w:b w:val="0"/>
                <w:bCs/>
              </w:rPr>
              <w:t>energy, weight, force</w:t>
            </w:r>
            <w:r w:rsidR="001259C0">
              <w:rPr>
                <w:b w:val="0"/>
                <w:bCs/>
              </w:rPr>
              <w:t xml:space="preserve">, </w:t>
            </w:r>
            <w:r w:rsidR="006326A4" w:rsidRPr="004F27F2">
              <w:rPr>
                <w:b w:val="0"/>
              </w:rPr>
              <w:t>elements of music,</w:t>
            </w:r>
            <w:r w:rsidR="008734D3">
              <w:rPr>
                <w:b w:val="0"/>
              </w:rPr>
              <w:t xml:space="preserve"> funk,</w:t>
            </w:r>
            <w:r w:rsidR="006326A4" w:rsidRPr="004F27F2">
              <w:rPr>
                <w:b w:val="0"/>
              </w:rPr>
              <w:t xml:space="preserve"> </w:t>
            </w:r>
            <w:r w:rsidR="004F27F2" w:rsidRPr="004F27F2">
              <w:rPr>
                <w:b w:val="0"/>
              </w:rPr>
              <w:t>bass, groove, contrast, vocals, call and response, bars, beat, crotchet, quaver, semi-quaver, rest, fill, structure</w:t>
            </w:r>
            <w:r w:rsidR="004F27F2">
              <w:rPr>
                <w:b w:val="0"/>
              </w:rPr>
              <w:t xml:space="preserve">, </w:t>
            </w:r>
            <w:r w:rsidR="0062773A" w:rsidRPr="0062773A">
              <w:rPr>
                <w:b w:val="0"/>
              </w:rPr>
              <w:t>pitch, melody, harmony, backing, foundation, solo, texture, C major pentatonic, self-expression</w:t>
            </w:r>
            <w:r w:rsidR="00593C9B">
              <w:rPr>
                <w:b w:val="0"/>
              </w:rPr>
              <w:t xml:space="preserve">, </w:t>
            </w:r>
            <w:r w:rsidR="00593C9B" w:rsidRPr="00593C9B">
              <w:rPr>
                <w:b w:val="0"/>
              </w:rPr>
              <w:t xml:space="preserve">layer, improvise, C major pentatonic scale, </w:t>
            </w:r>
            <w:r w:rsidR="00246C8F" w:rsidRPr="00246C8F">
              <w:rPr>
                <w:rFonts w:eastAsia="Arial"/>
                <w:b w:val="0"/>
                <w:color w:val="000000" w:themeColor="text1"/>
                <w:szCs w:val="22"/>
              </w:rPr>
              <w:t>timbre, scat singing, horn section</w:t>
            </w:r>
            <w:r w:rsidR="00246C8F">
              <w:rPr>
                <w:rFonts w:eastAsia="Arial"/>
                <w:b w:val="0"/>
                <w:color w:val="000000" w:themeColor="text1"/>
                <w:szCs w:val="22"/>
              </w:rPr>
              <w:t xml:space="preserve">, </w:t>
            </w:r>
            <w:r w:rsidR="008924AA" w:rsidRPr="008924AA">
              <w:rPr>
                <w:rFonts w:eastAsia="Arial"/>
                <w:b w:val="0"/>
                <w:color w:val="000000" w:themeColor="text1"/>
                <w:szCs w:val="22"/>
              </w:rPr>
              <w:t xml:space="preserve">historical, cultural, expression, vocal ostinato, review, </w:t>
            </w:r>
            <w:r w:rsidR="0065200D" w:rsidRPr="0065200D">
              <w:rPr>
                <w:rFonts w:eastAsia="Arial"/>
                <w:b w:val="0"/>
                <w:color w:val="000000" w:themeColor="text1"/>
                <w:szCs w:val="22"/>
              </w:rPr>
              <w:t>compose, graphic notation, staff notation</w:t>
            </w:r>
            <w:r w:rsidR="00CC56AC">
              <w:rPr>
                <w:rFonts w:eastAsia="Arial"/>
                <w:b w:val="0"/>
                <w:color w:val="000000" w:themeColor="text1"/>
                <w:szCs w:val="22"/>
              </w:rPr>
              <w:t xml:space="preserve">, </w:t>
            </w:r>
            <w:r w:rsidR="00FF44A6" w:rsidRPr="00FF44A6">
              <w:rPr>
                <w:rFonts w:eastAsia="Arial"/>
                <w:b w:val="0"/>
                <w:color w:val="000000" w:themeColor="text1"/>
                <w:szCs w:val="22"/>
              </w:rPr>
              <w:t>rehearse, refine, crescendo, accent, composer, musician, performer, influence</w:t>
            </w:r>
            <w:r w:rsidR="00B1138F">
              <w:rPr>
                <w:rFonts w:eastAsia="Arial"/>
                <w:b w:val="0"/>
                <w:color w:val="000000" w:themeColor="text1"/>
                <w:szCs w:val="22"/>
              </w:rPr>
              <w:t>.</w:t>
            </w:r>
          </w:p>
        </w:tc>
      </w:tr>
    </w:tbl>
    <w:p w14:paraId="4BF21F14" w14:textId="77777777" w:rsidR="00C52BDB" w:rsidRDefault="00C52BDB">
      <w:pPr>
        <w:suppressAutoHyphens w:val="0"/>
        <w:spacing w:before="0" w:after="160" w:line="259" w:lineRule="auto"/>
      </w:pPr>
      <w:r>
        <w:br w:type="page"/>
      </w:r>
    </w:p>
    <w:p w14:paraId="2EB5310F" w14:textId="77777777" w:rsidR="00EB1412" w:rsidRDefault="00EB1412" w:rsidP="00C52BDB">
      <w:pPr>
        <w:rPr>
          <w:rStyle w:val="Strong"/>
          <w:szCs w:val="22"/>
        </w:rPr>
        <w:sectPr w:rsidR="00EB1412" w:rsidSect="00EB1412">
          <w:headerReference w:type="default" r:id="rId11"/>
          <w:footerReference w:type="default" r:id="rId12"/>
          <w:headerReference w:type="first" r:id="rId13"/>
          <w:footerReference w:type="first" r:id="rId14"/>
          <w:type w:val="continuous"/>
          <w:pgSz w:w="11906" w:h="16838" w:code="9"/>
          <w:pgMar w:top="1134" w:right="1134" w:bottom="1134" w:left="1134" w:header="709" w:footer="709" w:gutter="0"/>
          <w:pgNumType w:start="1"/>
          <w:cols w:space="708"/>
          <w:titlePg/>
          <w:docGrid w:linePitch="360"/>
        </w:sectPr>
      </w:pPr>
    </w:p>
    <w:p w14:paraId="03040E17" w14:textId="251EFFB6" w:rsidR="00C52BDB" w:rsidRPr="001748AB" w:rsidRDefault="00C52BDB" w:rsidP="00C52BDB">
      <w:pPr>
        <w:rPr>
          <w:rStyle w:val="Strong"/>
          <w:szCs w:val="22"/>
        </w:rPr>
      </w:pPr>
      <w:r w:rsidRPr="001748AB">
        <w:rPr>
          <w:rStyle w:val="Strong"/>
          <w:szCs w:val="22"/>
        </w:rPr>
        <w:lastRenderedPageBreak/>
        <w:t>© State of New South Wales (Department of Education), 202</w:t>
      </w:r>
      <w:r w:rsidR="00D456F3">
        <w:rPr>
          <w:rStyle w:val="Strong"/>
          <w:szCs w:val="22"/>
        </w:rPr>
        <w:t>6</w:t>
      </w:r>
    </w:p>
    <w:p w14:paraId="4D9D27FA" w14:textId="77777777" w:rsidR="00C52BDB" w:rsidRDefault="00C52BDB" w:rsidP="00C52BDB">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21136E54" w14:textId="77777777" w:rsidR="00C52BDB" w:rsidRDefault="00C52BDB" w:rsidP="00C52BDB">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017C4218" w14:textId="77777777" w:rsidR="00C52BDB" w:rsidRDefault="00C52BDB" w:rsidP="00C52BDB">
      <w:r>
        <w:rPr>
          <w:noProof/>
        </w:rPr>
        <w:drawing>
          <wp:inline distT="0" distB="0" distL="0" distR="0" wp14:anchorId="5E01F18A" wp14:editId="0B9C32DF">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7004154" w14:textId="77777777" w:rsidR="00C52BDB" w:rsidRDefault="00C52BDB" w:rsidP="00C52BDB">
      <w:r>
        <w:t>This license allows you to share and adapt the material for any purpose, even commercially.</w:t>
      </w:r>
    </w:p>
    <w:p w14:paraId="7FD6E63D" w14:textId="34AA91AE" w:rsidR="00C52BDB" w:rsidRDefault="00C52BDB" w:rsidP="00C52BDB">
      <w:r>
        <w:t>Attribution should be given to © State of New South Wales (Department of Education), 202</w:t>
      </w:r>
      <w:r w:rsidR="00D456F3">
        <w:t>6</w:t>
      </w:r>
      <w:r>
        <w:t>.</w:t>
      </w:r>
    </w:p>
    <w:p w14:paraId="724BBCBD" w14:textId="77777777" w:rsidR="00C52BDB" w:rsidRDefault="00C52BDB" w:rsidP="00C52BDB">
      <w:r>
        <w:t>Material in this resource not available under a Creative Commons license:</w:t>
      </w:r>
    </w:p>
    <w:p w14:paraId="5E948995" w14:textId="77777777" w:rsidR="00C52BDB" w:rsidRDefault="00C52BDB" w:rsidP="00C52BDB">
      <w:pPr>
        <w:pStyle w:val="ListBullet"/>
      </w:pPr>
      <w:r>
        <w:t>the NSW Department of Education logo, other logos and trademark-protected material</w:t>
      </w:r>
    </w:p>
    <w:p w14:paraId="036EFAC4" w14:textId="77777777" w:rsidR="00C52BDB" w:rsidRDefault="00C52BDB" w:rsidP="00C52BDB">
      <w:pPr>
        <w:pStyle w:val="ListBullet"/>
      </w:pPr>
      <w:r>
        <w:t>material owned by a third party that has been reproduced with permission. You will need to obtain permission from the third party to reuse its material.</w:t>
      </w:r>
    </w:p>
    <w:p w14:paraId="5396D851" w14:textId="77777777" w:rsidR="00C52BDB" w:rsidRPr="003B3E41" w:rsidRDefault="00C52BDB" w:rsidP="00C52BDB">
      <w:pPr>
        <w:pStyle w:val="FeatureBox2"/>
        <w:rPr>
          <w:rStyle w:val="Strong"/>
        </w:rPr>
      </w:pPr>
      <w:r w:rsidRPr="003B3E41">
        <w:rPr>
          <w:rStyle w:val="Strong"/>
        </w:rPr>
        <w:t>Links to third-party material and websites</w:t>
      </w:r>
    </w:p>
    <w:p w14:paraId="5CF56E38" w14:textId="77777777" w:rsidR="00C52BDB" w:rsidRDefault="00C52BDB" w:rsidP="00C52BD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B7B74EC" w14:textId="2EB34A6D" w:rsidR="00940F05" w:rsidRDefault="00C52BDB" w:rsidP="00C52BD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940F05" w:rsidSect="00EB1412">
      <w:headerReference w:type="first" r:id="rId17"/>
      <w:footerReference w:type="first" r:id="rId18"/>
      <w:pgSz w:w="11906" w:h="16838"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3F27E" w14:textId="77777777" w:rsidR="00E45A9D" w:rsidRDefault="00E45A9D" w:rsidP="00C52BDB">
      <w:pPr>
        <w:spacing w:before="0" w:after="0" w:line="240" w:lineRule="auto"/>
      </w:pPr>
      <w:r>
        <w:separator/>
      </w:r>
    </w:p>
  </w:endnote>
  <w:endnote w:type="continuationSeparator" w:id="0">
    <w:p w14:paraId="0757B480" w14:textId="77777777" w:rsidR="00E45A9D" w:rsidRDefault="00E45A9D" w:rsidP="00C52B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C299FCFA-183F-4C45-A879-5D8A1599FAD7}"/>
  </w:font>
  <w:font w:name="Calibri">
    <w:panose1 w:val="020F0502020204030204"/>
    <w:charset w:val="00"/>
    <w:family w:val="swiss"/>
    <w:pitch w:val="variable"/>
    <w:sig w:usb0="E4002EFF" w:usb1="C200247B" w:usb2="00000009" w:usb3="00000000" w:csb0="000001FF" w:csb1="00000000"/>
    <w:embedRegular r:id="rId2" w:fontKey="{1F6E4FCA-9F15-4332-9F51-7C10BA7E70FB}"/>
    <w:embedBold r:id="rId3" w:fontKey="{3981B5C9-0D2B-4192-871B-6F5B3AF240E6}"/>
    <w:embedItalic r:id="rId4" w:fontKey="{A41A70EA-043B-4F60-8598-768743EE6524}"/>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22FF3563-0049-42A0-A1C9-E8CE1C336DB9}"/>
  </w:font>
  <w:font w:name="MS Mincho">
    <w:altName w:val="ＭＳ 明朝"/>
    <w:panose1 w:val="02020609040205080304"/>
    <w:charset w:val="80"/>
    <w:family w:val="modern"/>
    <w:pitch w:val="fixed"/>
    <w:sig w:usb0="E00002FF" w:usb1="6AC7FDFB" w:usb2="08000012" w:usb3="00000000" w:csb0="0002009F" w:csb1="00000000"/>
  </w:font>
  <w:font w:name="Public Sans">
    <w:panose1 w:val="00000000000000000000"/>
    <w:charset w:val="00"/>
    <w:family w:val="auto"/>
    <w:pitch w:val="variable"/>
    <w:sig w:usb0="A00000FF" w:usb1="4000205B" w:usb2="00000000" w:usb3="00000000" w:csb0="00000193" w:csb1="00000000"/>
    <w:embedBold r:id="rId6" w:fontKey="{F9FEFC75-0600-4D2A-B2FA-2A99161EA7A0}"/>
  </w:font>
  <w:font w:name="Segoe UI Symbol">
    <w:panose1 w:val="020B0502040204020203"/>
    <w:charset w:val="00"/>
    <w:family w:val="swiss"/>
    <w:pitch w:val="variable"/>
    <w:sig w:usb0="800001E3" w:usb1="1200FFEF" w:usb2="00040000" w:usb3="00000000" w:csb0="00000001" w:csb1="00000000"/>
    <w:embedRegular r:id="rId7" w:fontKey="{045D41EC-F620-46BE-BAA9-5D6B59AFAC3F}"/>
    <w:embedBold r:id="rId8" w:fontKey="{AE820544-51E1-48A4-A029-9EAE47FC7777}"/>
  </w:font>
  <w:font w:name="Calibri Light">
    <w:panose1 w:val="020F0302020204030204"/>
    <w:charset w:val="00"/>
    <w:family w:val="swiss"/>
    <w:pitch w:val="variable"/>
    <w:sig w:usb0="E4002EFF" w:usb1="C200247B" w:usb2="00000009" w:usb3="00000000" w:csb0="000001FF" w:csb1="00000000"/>
    <w:embedRegular r:id="rId9" w:fontKey="{192221E8-AF0A-4D9A-85E6-5C56B80B88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A17EB" w14:textId="665112DA" w:rsidR="00EB1412" w:rsidRDefault="00EB1412">
    <w:pPr>
      <w:pStyle w:val="Footer"/>
    </w:pPr>
    <w:r>
      <w:t>© NSW Department of Education, Oct-25</w:t>
    </w:r>
    <w:r>
      <w:ptab w:relativeTo="margin" w:alignment="right" w:leader="none"/>
    </w:r>
    <w:r>
      <w:rPr>
        <w:b/>
        <w:noProof/>
        <w:sz w:val="28"/>
        <w:szCs w:val="28"/>
      </w:rPr>
      <w:drawing>
        <wp:inline distT="0" distB="0" distL="0" distR="0" wp14:anchorId="4C699A60" wp14:editId="0A54439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82D5F" w14:textId="39732309" w:rsidR="00C52BDB" w:rsidRPr="00E2096F" w:rsidRDefault="00EB1412" w:rsidP="00EB1412">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9C93A" w14:textId="1C69850C" w:rsidR="00EB1412" w:rsidRPr="00EB1412" w:rsidRDefault="00EB1412" w:rsidP="00EB1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357B4" w14:textId="77777777" w:rsidR="00E45A9D" w:rsidRDefault="00E45A9D" w:rsidP="00C52BDB">
      <w:pPr>
        <w:spacing w:before="0" w:after="0" w:line="240" w:lineRule="auto"/>
      </w:pPr>
      <w:r>
        <w:separator/>
      </w:r>
    </w:p>
  </w:footnote>
  <w:footnote w:type="continuationSeparator" w:id="0">
    <w:p w14:paraId="387DF603" w14:textId="77777777" w:rsidR="00E45A9D" w:rsidRDefault="00E45A9D" w:rsidP="00C52BD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2C076" w14:textId="24CAAE69" w:rsidR="00EB1412" w:rsidRDefault="00EB1412" w:rsidP="00EB1412">
    <w:pPr>
      <w:pStyle w:val="Documentname"/>
    </w:pPr>
    <w:r>
      <w:t xml:space="preserve">Creative </w:t>
    </w:r>
    <w:r w:rsidR="00C973C9">
      <w:t>A</w:t>
    </w:r>
    <w:r>
      <w:t>rts resource and vocabulary toolkit</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85288" w14:textId="65D33D92" w:rsidR="00C52BDB" w:rsidRPr="00E2096F" w:rsidRDefault="00EB1412" w:rsidP="00EB1412">
    <w:pPr>
      <w:pStyle w:val="Header"/>
    </w:pPr>
    <w:r w:rsidRPr="009D43DD">
      <mc:AlternateContent>
        <mc:Choice Requires="wps">
          <w:drawing>
            <wp:anchor distT="0" distB="0" distL="114300" distR="114300" simplePos="0" relativeHeight="251658240" behindDoc="1" locked="0" layoutInCell="1" allowOverlap="1" wp14:anchorId="11CE76EF" wp14:editId="38B564B3">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08DDFC" w14:textId="77777777" w:rsidR="00EB1412" w:rsidRDefault="00EB1412" w:rsidP="00EB141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E76EF"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508DDFC" w14:textId="77777777" w:rsidR="00EB1412" w:rsidRDefault="00EB1412" w:rsidP="00EB1412"/>
                </w:txbxContent>
              </v:textbox>
            </v:rect>
          </w:pict>
        </mc:Fallback>
      </mc:AlternateContent>
    </w:r>
    <w:r w:rsidRPr="009D43DD">
      <w:t>NSW Department of Education</w:t>
    </w:r>
    <w:r w:rsidRPr="009D43DD">
      <w:ptab w:relativeTo="margin" w:alignment="right" w:leader="none"/>
    </w:r>
    <w:r w:rsidRPr="008426B6">
      <w:drawing>
        <wp:inline distT="0" distB="0" distL="0" distR="0" wp14:anchorId="21E4F182" wp14:editId="6711D0D4">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43855" w14:textId="22FF02D4" w:rsidR="00EB1412" w:rsidRPr="00EB1412" w:rsidRDefault="00EB1412" w:rsidP="00EB1412"/>
</w:hdr>
</file>

<file path=word/intelligence2.xml><?xml version="1.0" encoding="utf-8"?>
<int2:intelligence xmlns:int2="http://schemas.microsoft.com/office/intelligence/2020/intelligence" xmlns:oel="http://schemas.microsoft.com/office/2019/extlst">
  <int2:observations>
    <int2:textHash int2:hashCode="hsS6TabIZrpvr0" int2:id="8ieoL2q7">
      <int2:state int2:value="Rejected" int2:type="AugLoop_Text_Critique"/>
    </int2:textHash>
    <int2:textHash int2:hashCode="edQaR+j+xVhWpq" int2:id="diB4HYsY">
      <int2:state int2:value="Rejected" int2:type="AugLoop_Text_Critique"/>
    </int2:textHash>
    <int2:textHash int2:hashCode="VGe646L9G0Z8tk" int2:id="m6E408dR">
      <int2:state int2:value="Rejected" int2:type="AugLoop_Text_Critique"/>
    </int2:textHash>
    <int2:textHash int2:hashCode="FglrQyHcgaFAl7" int2:id="sHlIVga4">
      <int2:state int2:value="Rejected" int2:type="AugLoop_Text_Critique"/>
    </int2:textHash>
    <int2:textHash int2:hashCode="toHJ5Ul38AKMmr" int2:id="y1Gqjur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hape" style="width:12.9pt;height:11.55pt;visibility:visible" o:bullet="t">
        <v:imagedata r:id="rId1" o:title="Shape"/>
      </v:shape>
    </w:pict>
  </w:numPicBullet>
  <w:abstractNum w:abstractNumId="0" w15:restartNumberingAfterBreak="0">
    <w:nsid w:val="FFFFFF7E"/>
    <w:multiLevelType w:val="singleLevel"/>
    <w:tmpl w:val="DF566AA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564910C"/>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768C547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3D9035C8"/>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AC7CAF3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D2A98E9"/>
    <w:multiLevelType w:val="hybridMultilevel"/>
    <w:tmpl w:val="0A84B998"/>
    <w:lvl w:ilvl="0" w:tplc="72187DD2">
      <w:start w:val="1"/>
      <w:numFmt w:val="bullet"/>
      <w:lvlText w:val=""/>
      <w:lvlJc w:val="left"/>
      <w:pPr>
        <w:ind w:left="720" w:hanging="360"/>
      </w:pPr>
      <w:rPr>
        <w:rFonts w:ascii="Symbol" w:hAnsi="Symbol" w:hint="default"/>
      </w:rPr>
    </w:lvl>
    <w:lvl w:ilvl="1" w:tplc="81B457B8">
      <w:start w:val="1"/>
      <w:numFmt w:val="bullet"/>
      <w:lvlText w:val="o"/>
      <w:lvlJc w:val="left"/>
      <w:pPr>
        <w:ind w:left="1440" w:hanging="360"/>
      </w:pPr>
      <w:rPr>
        <w:rFonts w:ascii="Courier New" w:hAnsi="Courier New" w:hint="default"/>
      </w:rPr>
    </w:lvl>
    <w:lvl w:ilvl="2" w:tplc="ACEC51FC">
      <w:start w:val="1"/>
      <w:numFmt w:val="bullet"/>
      <w:lvlText w:val=""/>
      <w:lvlJc w:val="left"/>
      <w:pPr>
        <w:ind w:left="2160" w:hanging="360"/>
      </w:pPr>
      <w:rPr>
        <w:rFonts w:ascii="Wingdings" w:hAnsi="Wingdings" w:hint="default"/>
      </w:rPr>
    </w:lvl>
    <w:lvl w:ilvl="3" w:tplc="9E747960">
      <w:start w:val="1"/>
      <w:numFmt w:val="bullet"/>
      <w:lvlText w:val=""/>
      <w:lvlJc w:val="left"/>
      <w:pPr>
        <w:ind w:left="2880" w:hanging="360"/>
      </w:pPr>
      <w:rPr>
        <w:rFonts w:ascii="Symbol" w:hAnsi="Symbol" w:hint="default"/>
      </w:rPr>
    </w:lvl>
    <w:lvl w:ilvl="4" w:tplc="D592F21E">
      <w:start w:val="1"/>
      <w:numFmt w:val="bullet"/>
      <w:lvlText w:val="o"/>
      <w:lvlJc w:val="left"/>
      <w:pPr>
        <w:ind w:left="3600" w:hanging="360"/>
      </w:pPr>
      <w:rPr>
        <w:rFonts w:ascii="Courier New" w:hAnsi="Courier New" w:hint="default"/>
      </w:rPr>
    </w:lvl>
    <w:lvl w:ilvl="5" w:tplc="0FFCAE5C">
      <w:start w:val="1"/>
      <w:numFmt w:val="bullet"/>
      <w:lvlText w:val=""/>
      <w:lvlJc w:val="left"/>
      <w:pPr>
        <w:ind w:left="4320" w:hanging="360"/>
      </w:pPr>
      <w:rPr>
        <w:rFonts w:ascii="Wingdings" w:hAnsi="Wingdings" w:hint="default"/>
      </w:rPr>
    </w:lvl>
    <w:lvl w:ilvl="6" w:tplc="855A616C">
      <w:start w:val="1"/>
      <w:numFmt w:val="bullet"/>
      <w:lvlText w:val=""/>
      <w:lvlJc w:val="left"/>
      <w:pPr>
        <w:ind w:left="5040" w:hanging="360"/>
      </w:pPr>
      <w:rPr>
        <w:rFonts w:ascii="Symbol" w:hAnsi="Symbol" w:hint="default"/>
      </w:rPr>
    </w:lvl>
    <w:lvl w:ilvl="7" w:tplc="D5141472">
      <w:start w:val="1"/>
      <w:numFmt w:val="bullet"/>
      <w:lvlText w:val="o"/>
      <w:lvlJc w:val="left"/>
      <w:pPr>
        <w:ind w:left="5760" w:hanging="360"/>
      </w:pPr>
      <w:rPr>
        <w:rFonts w:ascii="Courier New" w:hAnsi="Courier New" w:hint="default"/>
      </w:rPr>
    </w:lvl>
    <w:lvl w:ilvl="8" w:tplc="BAA24AD4">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677BC7"/>
    <w:multiLevelType w:val="hybridMultilevel"/>
    <w:tmpl w:val="BB8EAB06"/>
    <w:lvl w:ilvl="0" w:tplc="A006A624">
      <w:start w:val="1"/>
      <w:numFmt w:val="bullet"/>
      <w:lvlText w:val=""/>
      <w:lvlPicBulletId w:val="0"/>
      <w:lvlJc w:val="left"/>
      <w:pPr>
        <w:tabs>
          <w:tab w:val="num" w:pos="720"/>
        </w:tabs>
        <w:ind w:left="720" w:hanging="360"/>
      </w:pPr>
      <w:rPr>
        <w:rFonts w:ascii="Symbol" w:hAnsi="Symbol" w:hint="default"/>
      </w:rPr>
    </w:lvl>
    <w:lvl w:ilvl="1" w:tplc="2DFC6BD8" w:tentative="1">
      <w:start w:val="1"/>
      <w:numFmt w:val="bullet"/>
      <w:lvlText w:val=""/>
      <w:lvlJc w:val="left"/>
      <w:pPr>
        <w:tabs>
          <w:tab w:val="num" w:pos="1440"/>
        </w:tabs>
        <w:ind w:left="1440" w:hanging="360"/>
      </w:pPr>
      <w:rPr>
        <w:rFonts w:ascii="Symbol" w:hAnsi="Symbol" w:hint="default"/>
      </w:rPr>
    </w:lvl>
    <w:lvl w:ilvl="2" w:tplc="D99E170A" w:tentative="1">
      <w:start w:val="1"/>
      <w:numFmt w:val="bullet"/>
      <w:lvlText w:val=""/>
      <w:lvlJc w:val="left"/>
      <w:pPr>
        <w:tabs>
          <w:tab w:val="num" w:pos="2160"/>
        </w:tabs>
        <w:ind w:left="2160" w:hanging="360"/>
      </w:pPr>
      <w:rPr>
        <w:rFonts w:ascii="Symbol" w:hAnsi="Symbol" w:hint="default"/>
      </w:rPr>
    </w:lvl>
    <w:lvl w:ilvl="3" w:tplc="3036EE7C" w:tentative="1">
      <w:start w:val="1"/>
      <w:numFmt w:val="bullet"/>
      <w:lvlText w:val=""/>
      <w:lvlJc w:val="left"/>
      <w:pPr>
        <w:tabs>
          <w:tab w:val="num" w:pos="2880"/>
        </w:tabs>
        <w:ind w:left="2880" w:hanging="360"/>
      </w:pPr>
      <w:rPr>
        <w:rFonts w:ascii="Symbol" w:hAnsi="Symbol" w:hint="default"/>
      </w:rPr>
    </w:lvl>
    <w:lvl w:ilvl="4" w:tplc="8C60DF0C" w:tentative="1">
      <w:start w:val="1"/>
      <w:numFmt w:val="bullet"/>
      <w:lvlText w:val=""/>
      <w:lvlJc w:val="left"/>
      <w:pPr>
        <w:tabs>
          <w:tab w:val="num" w:pos="3600"/>
        </w:tabs>
        <w:ind w:left="3600" w:hanging="360"/>
      </w:pPr>
      <w:rPr>
        <w:rFonts w:ascii="Symbol" w:hAnsi="Symbol" w:hint="default"/>
      </w:rPr>
    </w:lvl>
    <w:lvl w:ilvl="5" w:tplc="94C4BD16" w:tentative="1">
      <w:start w:val="1"/>
      <w:numFmt w:val="bullet"/>
      <w:lvlText w:val=""/>
      <w:lvlJc w:val="left"/>
      <w:pPr>
        <w:tabs>
          <w:tab w:val="num" w:pos="4320"/>
        </w:tabs>
        <w:ind w:left="4320" w:hanging="360"/>
      </w:pPr>
      <w:rPr>
        <w:rFonts w:ascii="Symbol" w:hAnsi="Symbol" w:hint="default"/>
      </w:rPr>
    </w:lvl>
    <w:lvl w:ilvl="6" w:tplc="6950BBF6" w:tentative="1">
      <w:start w:val="1"/>
      <w:numFmt w:val="bullet"/>
      <w:lvlText w:val=""/>
      <w:lvlJc w:val="left"/>
      <w:pPr>
        <w:tabs>
          <w:tab w:val="num" w:pos="5040"/>
        </w:tabs>
        <w:ind w:left="5040" w:hanging="360"/>
      </w:pPr>
      <w:rPr>
        <w:rFonts w:ascii="Symbol" w:hAnsi="Symbol" w:hint="default"/>
      </w:rPr>
    </w:lvl>
    <w:lvl w:ilvl="7" w:tplc="82489070" w:tentative="1">
      <w:start w:val="1"/>
      <w:numFmt w:val="bullet"/>
      <w:lvlText w:val=""/>
      <w:lvlJc w:val="left"/>
      <w:pPr>
        <w:tabs>
          <w:tab w:val="num" w:pos="5760"/>
        </w:tabs>
        <w:ind w:left="5760" w:hanging="360"/>
      </w:pPr>
      <w:rPr>
        <w:rFonts w:ascii="Symbol" w:hAnsi="Symbol" w:hint="default"/>
      </w:rPr>
    </w:lvl>
    <w:lvl w:ilvl="8" w:tplc="AFE43EA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23018302">
    <w:abstractNumId w:val="6"/>
  </w:num>
  <w:num w:numId="2" w16cid:durableId="555287988">
    <w:abstractNumId w:val="9"/>
  </w:num>
  <w:num w:numId="3" w16cid:durableId="495153140">
    <w:abstractNumId w:val="3"/>
  </w:num>
  <w:num w:numId="4" w16cid:durableId="1017972065">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701906688">
    <w:abstractNumId w:val="2"/>
  </w:num>
  <w:num w:numId="6" w16cid:durableId="995958114">
    <w:abstractNumId w:val="2"/>
  </w:num>
  <w:num w:numId="7" w16cid:durableId="1357925229">
    <w:abstractNumId w:val="5"/>
  </w:num>
  <w:num w:numId="8" w16cid:durableId="124396237">
    <w:abstractNumId w:val="7"/>
  </w:num>
  <w:num w:numId="9" w16cid:durableId="1144734230">
    <w:abstractNumId w:val="1"/>
  </w:num>
  <w:num w:numId="10" w16cid:durableId="2023126501">
    <w:abstractNumId w:val="11"/>
  </w:num>
  <w:num w:numId="11" w16cid:durableId="1669867061">
    <w:abstractNumId w:val="0"/>
  </w:num>
  <w:num w:numId="12" w16cid:durableId="318313393">
    <w:abstractNumId w:val="11"/>
  </w:num>
  <w:num w:numId="13" w16cid:durableId="1558471483">
    <w:abstractNumId w:val="4"/>
  </w:num>
  <w:num w:numId="14" w16cid:durableId="1349210814">
    <w:abstractNumId w:val="8"/>
  </w:num>
  <w:num w:numId="15" w16cid:durableId="1737043799">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1669360558">
    <w:abstractNumId w:val="2"/>
  </w:num>
  <w:num w:numId="17" w16cid:durableId="850534475">
    <w:abstractNumId w:val="7"/>
  </w:num>
  <w:num w:numId="18" w16cid:durableId="469056883">
    <w:abstractNumId w:val="11"/>
  </w:num>
  <w:num w:numId="19" w16cid:durableId="543492449">
    <w:abstractNumId w:val="11"/>
  </w:num>
  <w:num w:numId="20" w16cid:durableId="1991746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153F30"/>
    <w:rsid w:val="00000582"/>
    <w:rsid w:val="00001719"/>
    <w:rsid w:val="00002AC2"/>
    <w:rsid w:val="00003AB9"/>
    <w:rsid w:val="00005869"/>
    <w:rsid w:val="00006756"/>
    <w:rsid w:val="000163C7"/>
    <w:rsid w:val="00016864"/>
    <w:rsid w:val="0002119C"/>
    <w:rsid w:val="00021E71"/>
    <w:rsid w:val="00021F47"/>
    <w:rsid w:val="0002231B"/>
    <w:rsid w:val="000224DD"/>
    <w:rsid w:val="00023989"/>
    <w:rsid w:val="00024AB6"/>
    <w:rsid w:val="00025AB4"/>
    <w:rsid w:val="0002696F"/>
    <w:rsid w:val="00030F31"/>
    <w:rsid w:val="00033B64"/>
    <w:rsid w:val="00033D17"/>
    <w:rsid w:val="000344AF"/>
    <w:rsid w:val="00034B3B"/>
    <w:rsid w:val="000358CA"/>
    <w:rsid w:val="00037F78"/>
    <w:rsid w:val="0004161C"/>
    <w:rsid w:val="00042FEB"/>
    <w:rsid w:val="000453BE"/>
    <w:rsid w:val="000505CF"/>
    <w:rsid w:val="00052ABA"/>
    <w:rsid w:val="00053B2C"/>
    <w:rsid w:val="00053B9A"/>
    <w:rsid w:val="0005434A"/>
    <w:rsid w:val="00054B66"/>
    <w:rsid w:val="000553CD"/>
    <w:rsid w:val="000561E8"/>
    <w:rsid w:val="00060881"/>
    <w:rsid w:val="000625FE"/>
    <w:rsid w:val="00062CA1"/>
    <w:rsid w:val="0006464A"/>
    <w:rsid w:val="000701EF"/>
    <w:rsid w:val="000721C8"/>
    <w:rsid w:val="00077085"/>
    <w:rsid w:val="00077597"/>
    <w:rsid w:val="00077F13"/>
    <w:rsid w:val="0008064E"/>
    <w:rsid w:val="00081432"/>
    <w:rsid w:val="00081A65"/>
    <w:rsid w:val="0008260E"/>
    <w:rsid w:val="00083828"/>
    <w:rsid w:val="000865CE"/>
    <w:rsid w:val="00086DE5"/>
    <w:rsid w:val="00090798"/>
    <w:rsid w:val="00090A02"/>
    <w:rsid w:val="000925F8"/>
    <w:rsid w:val="00093E82"/>
    <w:rsid w:val="00094DC8"/>
    <w:rsid w:val="00095821"/>
    <w:rsid w:val="00096B85"/>
    <w:rsid w:val="000A384A"/>
    <w:rsid w:val="000A448A"/>
    <w:rsid w:val="000A4C4E"/>
    <w:rsid w:val="000A568C"/>
    <w:rsid w:val="000A6DE1"/>
    <w:rsid w:val="000A7827"/>
    <w:rsid w:val="000A7B9E"/>
    <w:rsid w:val="000B1941"/>
    <w:rsid w:val="000B2276"/>
    <w:rsid w:val="000B3561"/>
    <w:rsid w:val="000B7E2B"/>
    <w:rsid w:val="000C0620"/>
    <w:rsid w:val="000C4D82"/>
    <w:rsid w:val="000C7EC7"/>
    <w:rsid w:val="000D0DD6"/>
    <w:rsid w:val="000D14E2"/>
    <w:rsid w:val="000D534D"/>
    <w:rsid w:val="000D5F86"/>
    <w:rsid w:val="000D6DEF"/>
    <w:rsid w:val="000D6E75"/>
    <w:rsid w:val="000E158F"/>
    <w:rsid w:val="000E21C1"/>
    <w:rsid w:val="000E22A2"/>
    <w:rsid w:val="000E433B"/>
    <w:rsid w:val="000E474D"/>
    <w:rsid w:val="000E4A91"/>
    <w:rsid w:val="000E6CBF"/>
    <w:rsid w:val="000F00D4"/>
    <w:rsid w:val="000F2D44"/>
    <w:rsid w:val="000F3726"/>
    <w:rsid w:val="000F5088"/>
    <w:rsid w:val="000F5975"/>
    <w:rsid w:val="000F5D9E"/>
    <w:rsid w:val="000F734F"/>
    <w:rsid w:val="001002AA"/>
    <w:rsid w:val="00101FEA"/>
    <w:rsid w:val="00104812"/>
    <w:rsid w:val="0010509A"/>
    <w:rsid w:val="00107326"/>
    <w:rsid w:val="00107990"/>
    <w:rsid w:val="00110DD7"/>
    <w:rsid w:val="001148C4"/>
    <w:rsid w:val="00115E87"/>
    <w:rsid w:val="00116784"/>
    <w:rsid w:val="00117C18"/>
    <w:rsid w:val="0012137E"/>
    <w:rsid w:val="00121C60"/>
    <w:rsid w:val="00124F3C"/>
    <w:rsid w:val="001259C0"/>
    <w:rsid w:val="00126583"/>
    <w:rsid w:val="00126901"/>
    <w:rsid w:val="00130257"/>
    <w:rsid w:val="00130325"/>
    <w:rsid w:val="00130AC0"/>
    <w:rsid w:val="00131937"/>
    <w:rsid w:val="0013316D"/>
    <w:rsid w:val="001351E9"/>
    <w:rsid w:val="001353A6"/>
    <w:rsid w:val="0013665D"/>
    <w:rsid w:val="0013757B"/>
    <w:rsid w:val="001375AB"/>
    <w:rsid w:val="00141FDD"/>
    <w:rsid w:val="00143E6E"/>
    <w:rsid w:val="00147827"/>
    <w:rsid w:val="00150A62"/>
    <w:rsid w:val="00152B7A"/>
    <w:rsid w:val="00153547"/>
    <w:rsid w:val="00153B78"/>
    <w:rsid w:val="00155BF1"/>
    <w:rsid w:val="001569ED"/>
    <w:rsid w:val="001607B4"/>
    <w:rsid w:val="001617E5"/>
    <w:rsid w:val="001633DE"/>
    <w:rsid w:val="00165131"/>
    <w:rsid w:val="00165E4F"/>
    <w:rsid w:val="00167594"/>
    <w:rsid w:val="0017107D"/>
    <w:rsid w:val="00172D37"/>
    <w:rsid w:val="00175715"/>
    <w:rsid w:val="001758D5"/>
    <w:rsid w:val="00176D8C"/>
    <w:rsid w:val="00180D89"/>
    <w:rsid w:val="00181F87"/>
    <w:rsid w:val="00182F96"/>
    <w:rsid w:val="001835CD"/>
    <w:rsid w:val="001840AB"/>
    <w:rsid w:val="00184831"/>
    <w:rsid w:val="00185389"/>
    <w:rsid w:val="00195C09"/>
    <w:rsid w:val="00196486"/>
    <w:rsid w:val="001A136C"/>
    <w:rsid w:val="001A138B"/>
    <w:rsid w:val="001A1440"/>
    <w:rsid w:val="001A3E35"/>
    <w:rsid w:val="001A4343"/>
    <w:rsid w:val="001A519C"/>
    <w:rsid w:val="001A52D5"/>
    <w:rsid w:val="001B0033"/>
    <w:rsid w:val="001B1537"/>
    <w:rsid w:val="001B18F0"/>
    <w:rsid w:val="001B373D"/>
    <w:rsid w:val="001B72B5"/>
    <w:rsid w:val="001C0ADD"/>
    <w:rsid w:val="001C1187"/>
    <w:rsid w:val="001C16CD"/>
    <w:rsid w:val="001C2E9E"/>
    <w:rsid w:val="001C3740"/>
    <w:rsid w:val="001C37F0"/>
    <w:rsid w:val="001C3C8C"/>
    <w:rsid w:val="001C3E16"/>
    <w:rsid w:val="001C3EC1"/>
    <w:rsid w:val="001C4479"/>
    <w:rsid w:val="001C48FE"/>
    <w:rsid w:val="001C4901"/>
    <w:rsid w:val="001C625C"/>
    <w:rsid w:val="001D0DAE"/>
    <w:rsid w:val="001D1B53"/>
    <w:rsid w:val="001D48F5"/>
    <w:rsid w:val="001D726C"/>
    <w:rsid w:val="001E1206"/>
    <w:rsid w:val="001E1CDB"/>
    <w:rsid w:val="001E3BC1"/>
    <w:rsid w:val="001E5216"/>
    <w:rsid w:val="001E5A6B"/>
    <w:rsid w:val="001E60D5"/>
    <w:rsid w:val="001E7F1B"/>
    <w:rsid w:val="001F0157"/>
    <w:rsid w:val="001F1901"/>
    <w:rsid w:val="001F2142"/>
    <w:rsid w:val="001F22E1"/>
    <w:rsid w:val="001F4F6D"/>
    <w:rsid w:val="001F5161"/>
    <w:rsid w:val="00201905"/>
    <w:rsid w:val="00203207"/>
    <w:rsid w:val="002035DC"/>
    <w:rsid w:val="00205504"/>
    <w:rsid w:val="002062E2"/>
    <w:rsid w:val="00207BE8"/>
    <w:rsid w:val="0021043E"/>
    <w:rsid w:val="002113CC"/>
    <w:rsid w:val="00211A28"/>
    <w:rsid w:val="00212E6E"/>
    <w:rsid w:val="00213159"/>
    <w:rsid w:val="00213653"/>
    <w:rsid w:val="00214C67"/>
    <w:rsid w:val="0021693D"/>
    <w:rsid w:val="0021731D"/>
    <w:rsid w:val="0022051B"/>
    <w:rsid w:val="0022368E"/>
    <w:rsid w:val="00231845"/>
    <w:rsid w:val="002325AD"/>
    <w:rsid w:val="002340B3"/>
    <w:rsid w:val="002345E2"/>
    <w:rsid w:val="00235901"/>
    <w:rsid w:val="00236794"/>
    <w:rsid w:val="00236AE7"/>
    <w:rsid w:val="00236CB9"/>
    <w:rsid w:val="0023711A"/>
    <w:rsid w:val="00239E7B"/>
    <w:rsid w:val="00240ED2"/>
    <w:rsid w:val="00242DF0"/>
    <w:rsid w:val="00244B81"/>
    <w:rsid w:val="00246069"/>
    <w:rsid w:val="00246C8F"/>
    <w:rsid w:val="002476CD"/>
    <w:rsid w:val="00251388"/>
    <w:rsid w:val="00252DAB"/>
    <w:rsid w:val="002531F8"/>
    <w:rsid w:val="0025560F"/>
    <w:rsid w:val="002615FB"/>
    <w:rsid w:val="00263AC9"/>
    <w:rsid w:val="00264673"/>
    <w:rsid w:val="00264A33"/>
    <w:rsid w:val="00266146"/>
    <w:rsid w:val="00266A5D"/>
    <w:rsid w:val="00272774"/>
    <w:rsid w:val="00272977"/>
    <w:rsid w:val="00274720"/>
    <w:rsid w:val="0027528A"/>
    <w:rsid w:val="0027543A"/>
    <w:rsid w:val="00275BEB"/>
    <w:rsid w:val="0027689A"/>
    <w:rsid w:val="002808FB"/>
    <w:rsid w:val="002809E2"/>
    <w:rsid w:val="00280B89"/>
    <w:rsid w:val="00281E6B"/>
    <w:rsid w:val="0028528E"/>
    <w:rsid w:val="00287932"/>
    <w:rsid w:val="0029094D"/>
    <w:rsid w:val="00290CF2"/>
    <w:rsid w:val="002931B8"/>
    <w:rsid w:val="00293BE4"/>
    <w:rsid w:val="00293E30"/>
    <w:rsid w:val="002941EC"/>
    <w:rsid w:val="00297115"/>
    <w:rsid w:val="002A2681"/>
    <w:rsid w:val="002A3254"/>
    <w:rsid w:val="002A334F"/>
    <w:rsid w:val="002A4FD4"/>
    <w:rsid w:val="002A5186"/>
    <w:rsid w:val="002A5A8F"/>
    <w:rsid w:val="002A6B30"/>
    <w:rsid w:val="002B1BE4"/>
    <w:rsid w:val="002B1F36"/>
    <w:rsid w:val="002B37E9"/>
    <w:rsid w:val="002B54B1"/>
    <w:rsid w:val="002B73AA"/>
    <w:rsid w:val="002C24B2"/>
    <w:rsid w:val="002C3EC3"/>
    <w:rsid w:val="002C43E2"/>
    <w:rsid w:val="002D01F8"/>
    <w:rsid w:val="002D10E3"/>
    <w:rsid w:val="002D17A7"/>
    <w:rsid w:val="002D4A4E"/>
    <w:rsid w:val="002D4F5B"/>
    <w:rsid w:val="002D6C53"/>
    <w:rsid w:val="002D73F5"/>
    <w:rsid w:val="002D776E"/>
    <w:rsid w:val="002D7E74"/>
    <w:rsid w:val="002E0EAC"/>
    <w:rsid w:val="002E2D7B"/>
    <w:rsid w:val="002E3846"/>
    <w:rsid w:val="002E3E96"/>
    <w:rsid w:val="002E4AA3"/>
    <w:rsid w:val="002E5D02"/>
    <w:rsid w:val="002F2291"/>
    <w:rsid w:val="002F4BD4"/>
    <w:rsid w:val="002F6D92"/>
    <w:rsid w:val="002F7186"/>
    <w:rsid w:val="002F72D5"/>
    <w:rsid w:val="002F7C64"/>
    <w:rsid w:val="00300396"/>
    <w:rsid w:val="00300B4E"/>
    <w:rsid w:val="0030176A"/>
    <w:rsid w:val="00301BC0"/>
    <w:rsid w:val="00310FB9"/>
    <w:rsid w:val="003139AD"/>
    <w:rsid w:val="00314CC8"/>
    <w:rsid w:val="00316045"/>
    <w:rsid w:val="00322926"/>
    <w:rsid w:val="0032413C"/>
    <w:rsid w:val="00324275"/>
    <w:rsid w:val="00324CAC"/>
    <w:rsid w:val="00325FE9"/>
    <w:rsid w:val="00327F58"/>
    <w:rsid w:val="00332D70"/>
    <w:rsid w:val="00334AE1"/>
    <w:rsid w:val="00342054"/>
    <w:rsid w:val="0034258E"/>
    <w:rsid w:val="00343DA9"/>
    <w:rsid w:val="0035148D"/>
    <w:rsid w:val="00353F60"/>
    <w:rsid w:val="00356968"/>
    <w:rsid w:val="00357396"/>
    <w:rsid w:val="0036358A"/>
    <w:rsid w:val="0036411B"/>
    <w:rsid w:val="00364DF0"/>
    <w:rsid w:val="00365E6B"/>
    <w:rsid w:val="00372938"/>
    <w:rsid w:val="003746BB"/>
    <w:rsid w:val="00376DD8"/>
    <w:rsid w:val="003770C5"/>
    <w:rsid w:val="00380B79"/>
    <w:rsid w:val="00381457"/>
    <w:rsid w:val="00381B9E"/>
    <w:rsid w:val="00381D48"/>
    <w:rsid w:val="0038255B"/>
    <w:rsid w:val="00382AD2"/>
    <w:rsid w:val="00383E7E"/>
    <w:rsid w:val="003840C9"/>
    <w:rsid w:val="00385022"/>
    <w:rsid w:val="00386D0C"/>
    <w:rsid w:val="00387F60"/>
    <w:rsid w:val="003903B8"/>
    <w:rsid w:val="00390A49"/>
    <w:rsid w:val="003921D5"/>
    <w:rsid w:val="00393979"/>
    <w:rsid w:val="00395281"/>
    <w:rsid w:val="0039552C"/>
    <w:rsid w:val="00396410"/>
    <w:rsid w:val="003967F0"/>
    <w:rsid w:val="003978A7"/>
    <w:rsid w:val="0039CEDD"/>
    <w:rsid w:val="003A1A60"/>
    <w:rsid w:val="003A3DF1"/>
    <w:rsid w:val="003A4F3C"/>
    <w:rsid w:val="003A5028"/>
    <w:rsid w:val="003A6D60"/>
    <w:rsid w:val="003A6D9B"/>
    <w:rsid w:val="003B0663"/>
    <w:rsid w:val="003B330C"/>
    <w:rsid w:val="003B33F6"/>
    <w:rsid w:val="003B5E9B"/>
    <w:rsid w:val="003B6236"/>
    <w:rsid w:val="003B6E4D"/>
    <w:rsid w:val="003B7DF9"/>
    <w:rsid w:val="003C0D68"/>
    <w:rsid w:val="003C154F"/>
    <w:rsid w:val="003C1A05"/>
    <w:rsid w:val="003C1F2D"/>
    <w:rsid w:val="003C2887"/>
    <w:rsid w:val="003C39B7"/>
    <w:rsid w:val="003C4EAF"/>
    <w:rsid w:val="003C61CC"/>
    <w:rsid w:val="003C621E"/>
    <w:rsid w:val="003C778A"/>
    <w:rsid w:val="003D0422"/>
    <w:rsid w:val="003D0544"/>
    <w:rsid w:val="003D078B"/>
    <w:rsid w:val="003D167B"/>
    <w:rsid w:val="003D5187"/>
    <w:rsid w:val="003D57B7"/>
    <w:rsid w:val="003E0A9A"/>
    <w:rsid w:val="003E0CF8"/>
    <w:rsid w:val="003E0FDC"/>
    <w:rsid w:val="003E1597"/>
    <w:rsid w:val="003E2F3D"/>
    <w:rsid w:val="003E30E0"/>
    <w:rsid w:val="003E4AFE"/>
    <w:rsid w:val="003E4DD2"/>
    <w:rsid w:val="003E696E"/>
    <w:rsid w:val="003F5F52"/>
    <w:rsid w:val="003F6B8B"/>
    <w:rsid w:val="003F75CB"/>
    <w:rsid w:val="004002CD"/>
    <w:rsid w:val="00400AED"/>
    <w:rsid w:val="00400F52"/>
    <w:rsid w:val="0040139D"/>
    <w:rsid w:val="004016C5"/>
    <w:rsid w:val="0040330F"/>
    <w:rsid w:val="0040430D"/>
    <w:rsid w:val="004065B6"/>
    <w:rsid w:val="00406FCC"/>
    <w:rsid w:val="0041081C"/>
    <w:rsid w:val="00410FB7"/>
    <w:rsid w:val="00412CED"/>
    <w:rsid w:val="0041417C"/>
    <w:rsid w:val="00414955"/>
    <w:rsid w:val="00414ADF"/>
    <w:rsid w:val="00422894"/>
    <w:rsid w:val="00422D51"/>
    <w:rsid w:val="0042341A"/>
    <w:rsid w:val="00424774"/>
    <w:rsid w:val="004305F3"/>
    <w:rsid w:val="00430EFD"/>
    <w:rsid w:val="0043150B"/>
    <w:rsid w:val="00431FA4"/>
    <w:rsid w:val="00433122"/>
    <w:rsid w:val="00437B23"/>
    <w:rsid w:val="00440B5E"/>
    <w:rsid w:val="00442E4E"/>
    <w:rsid w:val="00444228"/>
    <w:rsid w:val="004444C2"/>
    <w:rsid w:val="00444545"/>
    <w:rsid w:val="00444FA1"/>
    <w:rsid w:val="0044657D"/>
    <w:rsid w:val="00447E06"/>
    <w:rsid w:val="00451833"/>
    <w:rsid w:val="00451D2B"/>
    <w:rsid w:val="004548CB"/>
    <w:rsid w:val="00456081"/>
    <w:rsid w:val="00457538"/>
    <w:rsid w:val="004611F2"/>
    <w:rsid w:val="00462B9D"/>
    <w:rsid w:val="00462EE2"/>
    <w:rsid w:val="00464FD0"/>
    <w:rsid w:val="00466A08"/>
    <w:rsid w:val="00470D59"/>
    <w:rsid w:val="004712A9"/>
    <w:rsid w:val="00480140"/>
    <w:rsid w:val="0048039D"/>
    <w:rsid w:val="00480945"/>
    <w:rsid w:val="0048105E"/>
    <w:rsid w:val="00481AD5"/>
    <w:rsid w:val="00482343"/>
    <w:rsid w:val="004839A4"/>
    <w:rsid w:val="004859A4"/>
    <w:rsid w:val="0048654E"/>
    <w:rsid w:val="0049083F"/>
    <w:rsid w:val="00491F16"/>
    <w:rsid w:val="004925A3"/>
    <w:rsid w:val="00493B38"/>
    <w:rsid w:val="004947AF"/>
    <w:rsid w:val="00497581"/>
    <w:rsid w:val="004A07B1"/>
    <w:rsid w:val="004A0972"/>
    <w:rsid w:val="004A148C"/>
    <w:rsid w:val="004A2F25"/>
    <w:rsid w:val="004A3E3E"/>
    <w:rsid w:val="004A469D"/>
    <w:rsid w:val="004A57FD"/>
    <w:rsid w:val="004A623C"/>
    <w:rsid w:val="004B21ED"/>
    <w:rsid w:val="004B26B7"/>
    <w:rsid w:val="004B2B1C"/>
    <w:rsid w:val="004B395A"/>
    <w:rsid w:val="004B6FB2"/>
    <w:rsid w:val="004C0E6E"/>
    <w:rsid w:val="004C10E1"/>
    <w:rsid w:val="004C23DF"/>
    <w:rsid w:val="004C2EE0"/>
    <w:rsid w:val="004C5614"/>
    <w:rsid w:val="004C6FF4"/>
    <w:rsid w:val="004D010C"/>
    <w:rsid w:val="004D0855"/>
    <w:rsid w:val="004D2729"/>
    <w:rsid w:val="004D34A2"/>
    <w:rsid w:val="004E024A"/>
    <w:rsid w:val="004E1925"/>
    <w:rsid w:val="004E21C3"/>
    <w:rsid w:val="004E28C0"/>
    <w:rsid w:val="004E2B9B"/>
    <w:rsid w:val="004E2C47"/>
    <w:rsid w:val="004E3676"/>
    <w:rsid w:val="004E3824"/>
    <w:rsid w:val="004E696E"/>
    <w:rsid w:val="004E7093"/>
    <w:rsid w:val="004F04D6"/>
    <w:rsid w:val="004F0D73"/>
    <w:rsid w:val="004F27F2"/>
    <w:rsid w:val="004F2B15"/>
    <w:rsid w:val="004F7C77"/>
    <w:rsid w:val="00504DB5"/>
    <w:rsid w:val="00507CDA"/>
    <w:rsid w:val="005103DD"/>
    <w:rsid w:val="00510AAC"/>
    <w:rsid w:val="00513583"/>
    <w:rsid w:val="0051446E"/>
    <w:rsid w:val="00515FA6"/>
    <w:rsid w:val="005166D2"/>
    <w:rsid w:val="005205D9"/>
    <w:rsid w:val="00521683"/>
    <w:rsid w:val="00522AAA"/>
    <w:rsid w:val="00522DB1"/>
    <w:rsid w:val="005233AA"/>
    <w:rsid w:val="005259F7"/>
    <w:rsid w:val="005321F9"/>
    <w:rsid w:val="00532A41"/>
    <w:rsid w:val="00540CE4"/>
    <w:rsid w:val="00541EB9"/>
    <w:rsid w:val="00543EF3"/>
    <w:rsid w:val="00544187"/>
    <w:rsid w:val="005453AF"/>
    <w:rsid w:val="0054EA8B"/>
    <w:rsid w:val="00551724"/>
    <w:rsid w:val="0056152A"/>
    <w:rsid w:val="005616CF"/>
    <w:rsid w:val="0056331A"/>
    <w:rsid w:val="00563B43"/>
    <w:rsid w:val="00563B58"/>
    <w:rsid w:val="00564BFF"/>
    <w:rsid w:val="00566396"/>
    <w:rsid w:val="00570E79"/>
    <w:rsid w:val="005722EA"/>
    <w:rsid w:val="00572F29"/>
    <w:rsid w:val="00573E41"/>
    <w:rsid w:val="005772D2"/>
    <w:rsid w:val="005775EB"/>
    <w:rsid w:val="00580B60"/>
    <w:rsid w:val="00580D32"/>
    <w:rsid w:val="00580FE6"/>
    <w:rsid w:val="00581199"/>
    <w:rsid w:val="005812EA"/>
    <w:rsid w:val="00582D9B"/>
    <w:rsid w:val="00583E67"/>
    <w:rsid w:val="00584C4C"/>
    <w:rsid w:val="005852FA"/>
    <w:rsid w:val="00586692"/>
    <w:rsid w:val="00586D16"/>
    <w:rsid w:val="005872FC"/>
    <w:rsid w:val="00590A7B"/>
    <w:rsid w:val="00593B21"/>
    <w:rsid w:val="00593BE2"/>
    <w:rsid w:val="00593C9B"/>
    <w:rsid w:val="00594352"/>
    <w:rsid w:val="005968E4"/>
    <w:rsid w:val="0059738E"/>
    <w:rsid w:val="0059784E"/>
    <w:rsid w:val="005A44F6"/>
    <w:rsid w:val="005A7908"/>
    <w:rsid w:val="005A7EF3"/>
    <w:rsid w:val="005B02E0"/>
    <w:rsid w:val="005B12B3"/>
    <w:rsid w:val="005B2B71"/>
    <w:rsid w:val="005B3971"/>
    <w:rsid w:val="005B5775"/>
    <w:rsid w:val="005B64CC"/>
    <w:rsid w:val="005B768F"/>
    <w:rsid w:val="005C60E1"/>
    <w:rsid w:val="005D0502"/>
    <w:rsid w:val="005D1ACF"/>
    <w:rsid w:val="005D22BA"/>
    <w:rsid w:val="005D27A2"/>
    <w:rsid w:val="005D2B45"/>
    <w:rsid w:val="005D2E7A"/>
    <w:rsid w:val="005D2F35"/>
    <w:rsid w:val="005D43EE"/>
    <w:rsid w:val="005D7AB6"/>
    <w:rsid w:val="005E06CD"/>
    <w:rsid w:val="005E1ED1"/>
    <w:rsid w:val="005E2E9C"/>
    <w:rsid w:val="005E7247"/>
    <w:rsid w:val="005E7791"/>
    <w:rsid w:val="005F4D94"/>
    <w:rsid w:val="005F4DF7"/>
    <w:rsid w:val="005F60AD"/>
    <w:rsid w:val="005F6C6E"/>
    <w:rsid w:val="00600E87"/>
    <w:rsid w:val="00602BCC"/>
    <w:rsid w:val="00604C02"/>
    <w:rsid w:val="00610BF7"/>
    <w:rsid w:val="00616562"/>
    <w:rsid w:val="00616AA0"/>
    <w:rsid w:val="0062223D"/>
    <w:rsid w:val="00623076"/>
    <w:rsid w:val="00624409"/>
    <w:rsid w:val="00625407"/>
    <w:rsid w:val="00625D68"/>
    <w:rsid w:val="0062773A"/>
    <w:rsid w:val="006277BC"/>
    <w:rsid w:val="006326A4"/>
    <w:rsid w:val="00632749"/>
    <w:rsid w:val="0063357E"/>
    <w:rsid w:val="00633992"/>
    <w:rsid w:val="00640F25"/>
    <w:rsid w:val="006424B1"/>
    <w:rsid w:val="006455A2"/>
    <w:rsid w:val="0064613D"/>
    <w:rsid w:val="00647BB8"/>
    <w:rsid w:val="0064B0F7"/>
    <w:rsid w:val="00650C62"/>
    <w:rsid w:val="0065200D"/>
    <w:rsid w:val="0065209F"/>
    <w:rsid w:val="0065341B"/>
    <w:rsid w:val="00653750"/>
    <w:rsid w:val="006540AD"/>
    <w:rsid w:val="00654340"/>
    <w:rsid w:val="0065567F"/>
    <w:rsid w:val="00660742"/>
    <w:rsid w:val="0066201C"/>
    <w:rsid w:val="00663A0D"/>
    <w:rsid w:val="006644A0"/>
    <w:rsid w:val="00664B4B"/>
    <w:rsid w:val="00665AF2"/>
    <w:rsid w:val="00665CD7"/>
    <w:rsid w:val="006661E9"/>
    <w:rsid w:val="00671B05"/>
    <w:rsid w:val="006740F9"/>
    <w:rsid w:val="00674826"/>
    <w:rsid w:val="00674C18"/>
    <w:rsid w:val="00675329"/>
    <w:rsid w:val="00676660"/>
    <w:rsid w:val="0067673D"/>
    <w:rsid w:val="00676CB8"/>
    <w:rsid w:val="006825D9"/>
    <w:rsid w:val="00683E8B"/>
    <w:rsid w:val="006840DB"/>
    <w:rsid w:val="00685940"/>
    <w:rsid w:val="006875F8"/>
    <w:rsid w:val="00687A1C"/>
    <w:rsid w:val="006916A0"/>
    <w:rsid w:val="00694DAC"/>
    <w:rsid w:val="006953A8"/>
    <w:rsid w:val="00695BDC"/>
    <w:rsid w:val="00695F27"/>
    <w:rsid w:val="006A08B9"/>
    <w:rsid w:val="006A12FB"/>
    <w:rsid w:val="006A4C72"/>
    <w:rsid w:val="006A6332"/>
    <w:rsid w:val="006B14F6"/>
    <w:rsid w:val="006B29B3"/>
    <w:rsid w:val="006B50E7"/>
    <w:rsid w:val="006B516D"/>
    <w:rsid w:val="006B5872"/>
    <w:rsid w:val="006B7581"/>
    <w:rsid w:val="006C0333"/>
    <w:rsid w:val="006C04CF"/>
    <w:rsid w:val="006C0A99"/>
    <w:rsid w:val="006C1949"/>
    <w:rsid w:val="006C3FB9"/>
    <w:rsid w:val="006C45C2"/>
    <w:rsid w:val="006C553C"/>
    <w:rsid w:val="006C6F1C"/>
    <w:rsid w:val="006D1869"/>
    <w:rsid w:val="006D218B"/>
    <w:rsid w:val="006D289D"/>
    <w:rsid w:val="006D3911"/>
    <w:rsid w:val="006D39E1"/>
    <w:rsid w:val="006D6774"/>
    <w:rsid w:val="006D7675"/>
    <w:rsid w:val="006E0A7E"/>
    <w:rsid w:val="006E1825"/>
    <w:rsid w:val="006E3EAE"/>
    <w:rsid w:val="006E698C"/>
    <w:rsid w:val="006F119E"/>
    <w:rsid w:val="006F1A4A"/>
    <w:rsid w:val="006F21AB"/>
    <w:rsid w:val="006F327D"/>
    <w:rsid w:val="006F33B1"/>
    <w:rsid w:val="006F3880"/>
    <w:rsid w:val="006F4610"/>
    <w:rsid w:val="006F6B7A"/>
    <w:rsid w:val="006F6CFD"/>
    <w:rsid w:val="006F7A05"/>
    <w:rsid w:val="007003D2"/>
    <w:rsid w:val="00702ADF"/>
    <w:rsid w:val="00706524"/>
    <w:rsid w:val="007070B6"/>
    <w:rsid w:val="007104B2"/>
    <w:rsid w:val="00711FEF"/>
    <w:rsid w:val="00712762"/>
    <w:rsid w:val="00713707"/>
    <w:rsid w:val="0071383B"/>
    <w:rsid w:val="007144B4"/>
    <w:rsid w:val="007236B2"/>
    <w:rsid w:val="007238EC"/>
    <w:rsid w:val="00723CF0"/>
    <w:rsid w:val="00724E56"/>
    <w:rsid w:val="00725466"/>
    <w:rsid w:val="0072738B"/>
    <w:rsid w:val="00730562"/>
    <w:rsid w:val="00732446"/>
    <w:rsid w:val="007327B0"/>
    <w:rsid w:val="0073369B"/>
    <w:rsid w:val="00735452"/>
    <w:rsid w:val="00737C1E"/>
    <w:rsid w:val="00737EDB"/>
    <w:rsid w:val="00742DCD"/>
    <w:rsid w:val="0074313B"/>
    <w:rsid w:val="007432BA"/>
    <w:rsid w:val="00743AC7"/>
    <w:rsid w:val="00744220"/>
    <w:rsid w:val="00744E39"/>
    <w:rsid w:val="00745116"/>
    <w:rsid w:val="007452A8"/>
    <w:rsid w:val="00746844"/>
    <w:rsid w:val="00746CB3"/>
    <w:rsid w:val="00750466"/>
    <w:rsid w:val="00751A14"/>
    <w:rsid w:val="00753E4D"/>
    <w:rsid w:val="00754982"/>
    <w:rsid w:val="0075504E"/>
    <w:rsid w:val="00755634"/>
    <w:rsid w:val="00755DED"/>
    <w:rsid w:val="007572DC"/>
    <w:rsid w:val="00760429"/>
    <w:rsid w:val="00760468"/>
    <w:rsid w:val="00760C9E"/>
    <w:rsid w:val="00762170"/>
    <w:rsid w:val="00762477"/>
    <w:rsid w:val="007634AA"/>
    <w:rsid w:val="007649C9"/>
    <w:rsid w:val="00770662"/>
    <w:rsid w:val="007710DC"/>
    <w:rsid w:val="00773531"/>
    <w:rsid w:val="00773DDC"/>
    <w:rsid w:val="00774D06"/>
    <w:rsid w:val="00776ACD"/>
    <w:rsid w:val="00782AD6"/>
    <w:rsid w:val="007831F6"/>
    <w:rsid w:val="00783936"/>
    <w:rsid w:val="00785D49"/>
    <w:rsid w:val="00786DEF"/>
    <w:rsid w:val="007925C0"/>
    <w:rsid w:val="00792AE9"/>
    <w:rsid w:val="00793625"/>
    <w:rsid w:val="00793A34"/>
    <w:rsid w:val="0079468B"/>
    <w:rsid w:val="007947FA"/>
    <w:rsid w:val="00794B00"/>
    <w:rsid w:val="00794C77"/>
    <w:rsid w:val="007959E0"/>
    <w:rsid w:val="0079703A"/>
    <w:rsid w:val="00797288"/>
    <w:rsid w:val="00797440"/>
    <w:rsid w:val="0079749B"/>
    <w:rsid w:val="007A026F"/>
    <w:rsid w:val="007A13A1"/>
    <w:rsid w:val="007A1D7D"/>
    <w:rsid w:val="007A28DB"/>
    <w:rsid w:val="007A31F4"/>
    <w:rsid w:val="007A565B"/>
    <w:rsid w:val="007A59C0"/>
    <w:rsid w:val="007A7C4F"/>
    <w:rsid w:val="007B4542"/>
    <w:rsid w:val="007B6943"/>
    <w:rsid w:val="007C1422"/>
    <w:rsid w:val="007C6F18"/>
    <w:rsid w:val="007D0F88"/>
    <w:rsid w:val="007D1BE7"/>
    <w:rsid w:val="007D445F"/>
    <w:rsid w:val="007D5AA2"/>
    <w:rsid w:val="007E0B15"/>
    <w:rsid w:val="007F0316"/>
    <w:rsid w:val="007F0C31"/>
    <w:rsid w:val="007F11DA"/>
    <w:rsid w:val="007F11DC"/>
    <w:rsid w:val="007F18A9"/>
    <w:rsid w:val="007F3811"/>
    <w:rsid w:val="007F6174"/>
    <w:rsid w:val="007F61C5"/>
    <w:rsid w:val="007F631C"/>
    <w:rsid w:val="007F6B1D"/>
    <w:rsid w:val="007F737D"/>
    <w:rsid w:val="008061B9"/>
    <w:rsid w:val="00806BBF"/>
    <w:rsid w:val="00810CFC"/>
    <w:rsid w:val="00810EB5"/>
    <w:rsid w:val="0081224E"/>
    <w:rsid w:val="0081294E"/>
    <w:rsid w:val="00813516"/>
    <w:rsid w:val="00814DA8"/>
    <w:rsid w:val="00814DFD"/>
    <w:rsid w:val="00816EA4"/>
    <w:rsid w:val="008176F2"/>
    <w:rsid w:val="00820123"/>
    <w:rsid w:val="00822A91"/>
    <w:rsid w:val="00823B7E"/>
    <w:rsid w:val="008244DA"/>
    <w:rsid w:val="008273D2"/>
    <w:rsid w:val="00827C3D"/>
    <w:rsid w:val="00827D04"/>
    <w:rsid w:val="00830351"/>
    <w:rsid w:val="008334EE"/>
    <w:rsid w:val="00840D67"/>
    <w:rsid w:val="0084328D"/>
    <w:rsid w:val="00844E9E"/>
    <w:rsid w:val="0084608F"/>
    <w:rsid w:val="00846F0C"/>
    <w:rsid w:val="008528EA"/>
    <w:rsid w:val="00862840"/>
    <w:rsid w:val="00863901"/>
    <w:rsid w:val="00865099"/>
    <w:rsid w:val="008662C1"/>
    <w:rsid w:val="008734D3"/>
    <w:rsid w:val="0087597B"/>
    <w:rsid w:val="008764DC"/>
    <w:rsid w:val="00876583"/>
    <w:rsid w:val="00880FAF"/>
    <w:rsid w:val="00881FBB"/>
    <w:rsid w:val="00882D61"/>
    <w:rsid w:val="00884410"/>
    <w:rsid w:val="00884547"/>
    <w:rsid w:val="00885385"/>
    <w:rsid w:val="00887119"/>
    <w:rsid w:val="00890AE9"/>
    <w:rsid w:val="008924AA"/>
    <w:rsid w:val="008935B5"/>
    <w:rsid w:val="00893F1F"/>
    <w:rsid w:val="0089634B"/>
    <w:rsid w:val="00896F0D"/>
    <w:rsid w:val="00897868"/>
    <w:rsid w:val="008A0A14"/>
    <w:rsid w:val="008A1D3A"/>
    <w:rsid w:val="008A2041"/>
    <w:rsid w:val="008A271E"/>
    <w:rsid w:val="008A3E42"/>
    <w:rsid w:val="008A6B32"/>
    <w:rsid w:val="008A7991"/>
    <w:rsid w:val="008B0E1B"/>
    <w:rsid w:val="008B1B11"/>
    <w:rsid w:val="008B2E9A"/>
    <w:rsid w:val="008B3BFC"/>
    <w:rsid w:val="008B4615"/>
    <w:rsid w:val="008B6095"/>
    <w:rsid w:val="008B72E1"/>
    <w:rsid w:val="008B7305"/>
    <w:rsid w:val="008C01F7"/>
    <w:rsid w:val="008C0455"/>
    <w:rsid w:val="008C1596"/>
    <w:rsid w:val="008D012D"/>
    <w:rsid w:val="008D05FD"/>
    <w:rsid w:val="008D0A6F"/>
    <w:rsid w:val="008D0B9E"/>
    <w:rsid w:val="008D2246"/>
    <w:rsid w:val="008D307D"/>
    <w:rsid w:val="008D4804"/>
    <w:rsid w:val="008D7086"/>
    <w:rsid w:val="008D78A9"/>
    <w:rsid w:val="008E089C"/>
    <w:rsid w:val="008E1AFB"/>
    <w:rsid w:val="008E3488"/>
    <w:rsid w:val="008E3E5D"/>
    <w:rsid w:val="008E45F5"/>
    <w:rsid w:val="008E48C2"/>
    <w:rsid w:val="008E5B13"/>
    <w:rsid w:val="008E7588"/>
    <w:rsid w:val="008F326D"/>
    <w:rsid w:val="008F334E"/>
    <w:rsid w:val="008F6053"/>
    <w:rsid w:val="008F6075"/>
    <w:rsid w:val="0090112B"/>
    <w:rsid w:val="00901E0F"/>
    <w:rsid w:val="00902100"/>
    <w:rsid w:val="0090213F"/>
    <w:rsid w:val="009035AA"/>
    <w:rsid w:val="00904F8E"/>
    <w:rsid w:val="0090566D"/>
    <w:rsid w:val="0090728F"/>
    <w:rsid w:val="009076FE"/>
    <w:rsid w:val="00913030"/>
    <w:rsid w:val="00916102"/>
    <w:rsid w:val="009164F1"/>
    <w:rsid w:val="009177EA"/>
    <w:rsid w:val="00920A3E"/>
    <w:rsid w:val="00923316"/>
    <w:rsid w:val="00923C35"/>
    <w:rsid w:val="00925D2B"/>
    <w:rsid w:val="009263EC"/>
    <w:rsid w:val="00930C2B"/>
    <w:rsid w:val="00930D03"/>
    <w:rsid w:val="00932713"/>
    <w:rsid w:val="00932DEB"/>
    <w:rsid w:val="00932FE6"/>
    <w:rsid w:val="00940F05"/>
    <w:rsid w:val="00941444"/>
    <w:rsid w:val="009424C5"/>
    <w:rsid w:val="00943B8C"/>
    <w:rsid w:val="00944808"/>
    <w:rsid w:val="00944949"/>
    <w:rsid w:val="00952452"/>
    <w:rsid w:val="00954243"/>
    <w:rsid w:val="00954E88"/>
    <w:rsid w:val="00955B74"/>
    <w:rsid w:val="009565CD"/>
    <w:rsid w:val="00956D7B"/>
    <w:rsid w:val="0096421A"/>
    <w:rsid w:val="009662CF"/>
    <w:rsid w:val="00966907"/>
    <w:rsid w:val="0097030F"/>
    <w:rsid w:val="00970BBB"/>
    <w:rsid w:val="0097595A"/>
    <w:rsid w:val="00975BDE"/>
    <w:rsid w:val="00976A37"/>
    <w:rsid w:val="00977C00"/>
    <w:rsid w:val="009848B2"/>
    <w:rsid w:val="009850C7"/>
    <w:rsid w:val="00986981"/>
    <w:rsid w:val="00987B46"/>
    <w:rsid w:val="00990C1D"/>
    <w:rsid w:val="00992AFD"/>
    <w:rsid w:val="009945EF"/>
    <w:rsid w:val="00994A5A"/>
    <w:rsid w:val="009965EA"/>
    <w:rsid w:val="00996C11"/>
    <w:rsid w:val="009A18B1"/>
    <w:rsid w:val="009A4A1D"/>
    <w:rsid w:val="009A6276"/>
    <w:rsid w:val="009A6298"/>
    <w:rsid w:val="009A6551"/>
    <w:rsid w:val="009B2BA4"/>
    <w:rsid w:val="009C0A9A"/>
    <w:rsid w:val="009C1F13"/>
    <w:rsid w:val="009C2051"/>
    <w:rsid w:val="009C2F0C"/>
    <w:rsid w:val="009C36DF"/>
    <w:rsid w:val="009C45F1"/>
    <w:rsid w:val="009C68F8"/>
    <w:rsid w:val="009D045F"/>
    <w:rsid w:val="009D34E8"/>
    <w:rsid w:val="009D38A6"/>
    <w:rsid w:val="009D4781"/>
    <w:rsid w:val="009D67DF"/>
    <w:rsid w:val="009E0AE9"/>
    <w:rsid w:val="009E545B"/>
    <w:rsid w:val="009E6D57"/>
    <w:rsid w:val="009F55E5"/>
    <w:rsid w:val="009F5A45"/>
    <w:rsid w:val="009F5E93"/>
    <w:rsid w:val="00A015B7"/>
    <w:rsid w:val="00A05A32"/>
    <w:rsid w:val="00A0742C"/>
    <w:rsid w:val="00A07D60"/>
    <w:rsid w:val="00A09E91"/>
    <w:rsid w:val="00A11769"/>
    <w:rsid w:val="00A11C29"/>
    <w:rsid w:val="00A14394"/>
    <w:rsid w:val="00A174EF"/>
    <w:rsid w:val="00A17805"/>
    <w:rsid w:val="00A20323"/>
    <w:rsid w:val="00A20691"/>
    <w:rsid w:val="00A21D34"/>
    <w:rsid w:val="00A2599F"/>
    <w:rsid w:val="00A26857"/>
    <w:rsid w:val="00A3343F"/>
    <w:rsid w:val="00A334E9"/>
    <w:rsid w:val="00A379F0"/>
    <w:rsid w:val="00A40480"/>
    <w:rsid w:val="00A40D8C"/>
    <w:rsid w:val="00A4137C"/>
    <w:rsid w:val="00A4188C"/>
    <w:rsid w:val="00A41C8E"/>
    <w:rsid w:val="00A446B0"/>
    <w:rsid w:val="00A51474"/>
    <w:rsid w:val="00A517C6"/>
    <w:rsid w:val="00A519D5"/>
    <w:rsid w:val="00A543AE"/>
    <w:rsid w:val="00A54CD2"/>
    <w:rsid w:val="00A610A3"/>
    <w:rsid w:val="00A6233E"/>
    <w:rsid w:val="00A65076"/>
    <w:rsid w:val="00A67BB9"/>
    <w:rsid w:val="00A70A62"/>
    <w:rsid w:val="00A7158D"/>
    <w:rsid w:val="00A722A5"/>
    <w:rsid w:val="00A7367B"/>
    <w:rsid w:val="00A76B64"/>
    <w:rsid w:val="00A77297"/>
    <w:rsid w:val="00A81D47"/>
    <w:rsid w:val="00A9094F"/>
    <w:rsid w:val="00A96009"/>
    <w:rsid w:val="00A9689A"/>
    <w:rsid w:val="00A96AAA"/>
    <w:rsid w:val="00AA0D32"/>
    <w:rsid w:val="00AA1511"/>
    <w:rsid w:val="00AA2443"/>
    <w:rsid w:val="00AA2EBC"/>
    <w:rsid w:val="00AA3F38"/>
    <w:rsid w:val="00AA644C"/>
    <w:rsid w:val="00AA7D9F"/>
    <w:rsid w:val="00AB0724"/>
    <w:rsid w:val="00AB0AD4"/>
    <w:rsid w:val="00AB175B"/>
    <w:rsid w:val="00AB1FFC"/>
    <w:rsid w:val="00AB3682"/>
    <w:rsid w:val="00AB407E"/>
    <w:rsid w:val="00AB422F"/>
    <w:rsid w:val="00AB553D"/>
    <w:rsid w:val="00AC0EC2"/>
    <w:rsid w:val="00AC2D47"/>
    <w:rsid w:val="00AC5CBD"/>
    <w:rsid w:val="00AC64C4"/>
    <w:rsid w:val="00AC6568"/>
    <w:rsid w:val="00AC722F"/>
    <w:rsid w:val="00AD0147"/>
    <w:rsid w:val="00AD01A8"/>
    <w:rsid w:val="00AD08AB"/>
    <w:rsid w:val="00AD6048"/>
    <w:rsid w:val="00AD60BD"/>
    <w:rsid w:val="00AE0491"/>
    <w:rsid w:val="00AE2773"/>
    <w:rsid w:val="00AE51E0"/>
    <w:rsid w:val="00AE605D"/>
    <w:rsid w:val="00AE7414"/>
    <w:rsid w:val="00AF1226"/>
    <w:rsid w:val="00AF2BA2"/>
    <w:rsid w:val="00AF582E"/>
    <w:rsid w:val="00AF6747"/>
    <w:rsid w:val="00AF6B22"/>
    <w:rsid w:val="00B0472A"/>
    <w:rsid w:val="00B05779"/>
    <w:rsid w:val="00B05DC7"/>
    <w:rsid w:val="00B073BA"/>
    <w:rsid w:val="00B10306"/>
    <w:rsid w:val="00B10B0E"/>
    <w:rsid w:val="00B1138F"/>
    <w:rsid w:val="00B12611"/>
    <w:rsid w:val="00B12D1F"/>
    <w:rsid w:val="00B15D27"/>
    <w:rsid w:val="00B16C92"/>
    <w:rsid w:val="00B1772D"/>
    <w:rsid w:val="00B2032A"/>
    <w:rsid w:val="00B20AEF"/>
    <w:rsid w:val="00B21DC5"/>
    <w:rsid w:val="00B220A7"/>
    <w:rsid w:val="00B227E6"/>
    <w:rsid w:val="00B25F47"/>
    <w:rsid w:val="00B26011"/>
    <w:rsid w:val="00B260A1"/>
    <w:rsid w:val="00B301F3"/>
    <w:rsid w:val="00B31192"/>
    <w:rsid w:val="00B32AE4"/>
    <w:rsid w:val="00B36BE5"/>
    <w:rsid w:val="00B412AE"/>
    <w:rsid w:val="00B42B30"/>
    <w:rsid w:val="00B4675E"/>
    <w:rsid w:val="00B4754A"/>
    <w:rsid w:val="00B50579"/>
    <w:rsid w:val="00B51EAA"/>
    <w:rsid w:val="00B528CC"/>
    <w:rsid w:val="00B533EF"/>
    <w:rsid w:val="00B5677E"/>
    <w:rsid w:val="00B5706C"/>
    <w:rsid w:val="00B57144"/>
    <w:rsid w:val="00B57681"/>
    <w:rsid w:val="00B6267F"/>
    <w:rsid w:val="00B63B4C"/>
    <w:rsid w:val="00B6526C"/>
    <w:rsid w:val="00B65395"/>
    <w:rsid w:val="00B65690"/>
    <w:rsid w:val="00B70810"/>
    <w:rsid w:val="00B72968"/>
    <w:rsid w:val="00B7770C"/>
    <w:rsid w:val="00B77DBD"/>
    <w:rsid w:val="00B821E7"/>
    <w:rsid w:val="00B82B6F"/>
    <w:rsid w:val="00B82FA4"/>
    <w:rsid w:val="00B83707"/>
    <w:rsid w:val="00B85253"/>
    <w:rsid w:val="00B85D82"/>
    <w:rsid w:val="00B85EDC"/>
    <w:rsid w:val="00B86A9B"/>
    <w:rsid w:val="00B9340E"/>
    <w:rsid w:val="00B934D3"/>
    <w:rsid w:val="00B93CAE"/>
    <w:rsid w:val="00B95016"/>
    <w:rsid w:val="00B9507A"/>
    <w:rsid w:val="00B9760A"/>
    <w:rsid w:val="00BA0C48"/>
    <w:rsid w:val="00BA33D5"/>
    <w:rsid w:val="00BA365F"/>
    <w:rsid w:val="00BA708E"/>
    <w:rsid w:val="00BB0203"/>
    <w:rsid w:val="00BB0B89"/>
    <w:rsid w:val="00BB4828"/>
    <w:rsid w:val="00BB5C83"/>
    <w:rsid w:val="00BB604B"/>
    <w:rsid w:val="00BB68A1"/>
    <w:rsid w:val="00BB69AA"/>
    <w:rsid w:val="00BB69C2"/>
    <w:rsid w:val="00BB706D"/>
    <w:rsid w:val="00BC08C8"/>
    <w:rsid w:val="00BC0B67"/>
    <w:rsid w:val="00BC146F"/>
    <w:rsid w:val="00BC1B6B"/>
    <w:rsid w:val="00BC6947"/>
    <w:rsid w:val="00BD2868"/>
    <w:rsid w:val="00BD29EB"/>
    <w:rsid w:val="00BD323B"/>
    <w:rsid w:val="00BD33ED"/>
    <w:rsid w:val="00BD3613"/>
    <w:rsid w:val="00BE0546"/>
    <w:rsid w:val="00BE1468"/>
    <w:rsid w:val="00BE2069"/>
    <w:rsid w:val="00BE2338"/>
    <w:rsid w:val="00BE2A40"/>
    <w:rsid w:val="00BE305C"/>
    <w:rsid w:val="00BE4106"/>
    <w:rsid w:val="00BE61DD"/>
    <w:rsid w:val="00BE7452"/>
    <w:rsid w:val="00BE74E8"/>
    <w:rsid w:val="00BF19E9"/>
    <w:rsid w:val="00BF42C8"/>
    <w:rsid w:val="00BF5AAA"/>
    <w:rsid w:val="00BF65CD"/>
    <w:rsid w:val="00BF6C8A"/>
    <w:rsid w:val="00BF70D5"/>
    <w:rsid w:val="00BF7B83"/>
    <w:rsid w:val="00C00E52"/>
    <w:rsid w:val="00C0203D"/>
    <w:rsid w:val="00C07BAE"/>
    <w:rsid w:val="00C1227A"/>
    <w:rsid w:val="00C171D8"/>
    <w:rsid w:val="00C20B7B"/>
    <w:rsid w:val="00C22353"/>
    <w:rsid w:val="00C26766"/>
    <w:rsid w:val="00C26D1D"/>
    <w:rsid w:val="00C2706C"/>
    <w:rsid w:val="00C27BD9"/>
    <w:rsid w:val="00C30105"/>
    <w:rsid w:val="00C31D79"/>
    <w:rsid w:val="00C32868"/>
    <w:rsid w:val="00C328E4"/>
    <w:rsid w:val="00C32D9E"/>
    <w:rsid w:val="00C356BB"/>
    <w:rsid w:val="00C3635F"/>
    <w:rsid w:val="00C36CA9"/>
    <w:rsid w:val="00C3793F"/>
    <w:rsid w:val="00C37B58"/>
    <w:rsid w:val="00C40D2C"/>
    <w:rsid w:val="00C4123A"/>
    <w:rsid w:val="00C41704"/>
    <w:rsid w:val="00C42BAC"/>
    <w:rsid w:val="00C43DE8"/>
    <w:rsid w:val="00C441D5"/>
    <w:rsid w:val="00C45223"/>
    <w:rsid w:val="00C5081B"/>
    <w:rsid w:val="00C5137E"/>
    <w:rsid w:val="00C513C7"/>
    <w:rsid w:val="00C52BDB"/>
    <w:rsid w:val="00C53A54"/>
    <w:rsid w:val="00C56B11"/>
    <w:rsid w:val="00C57930"/>
    <w:rsid w:val="00C601B0"/>
    <w:rsid w:val="00C604D7"/>
    <w:rsid w:val="00C65C2B"/>
    <w:rsid w:val="00C66023"/>
    <w:rsid w:val="00C70C1A"/>
    <w:rsid w:val="00C719B0"/>
    <w:rsid w:val="00C727E9"/>
    <w:rsid w:val="00C72D12"/>
    <w:rsid w:val="00C72E85"/>
    <w:rsid w:val="00C73245"/>
    <w:rsid w:val="00C81B8F"/>
    <w:rsid w:val="00C8396B"/>
    <w:rsid w:val="00C85570"/>
    <w:rsid w:val="00C8662F"/>
    <w:rsid w:val="00C872CE"/>
    <w:rsid w:val="00C91B26"/>
    <w:rsid w:val="00C92CC6"/>
    <w:rsid w:val="00C92D75"/>
    <w:rsid w:val="00C92FB2"/>
    <w:rsid w:val="00C9389A"/>
    <w:rsid w:val="00C94D3D"/>
    <w:rsid w:val="00C95EF6"/>
    <w:rsid w:val="00C973C9"/>
    <w:rsid w:val="00C977AC"/>
    <w:rsid w:val="00C97A94"/>
    <w:rsid w:val="00CA000D"/>
    <w:rsid w:val="00CA14CB"/>
    <w:rsid w:val="00CA1754"/>
    <w:rsid w:val="00CA2D85"/>
    <w:rsid w:val="00CA326F"/>
    <w:rsid w:val="00CA681F"/>
    <w:rsid w:val="00CA725B"/>
    <w:rsid w:val="00CA7581"/>
    <w:rsid w:val="00CB0A2F"/>
    <w:rsid w:val="00CB1597"/>
    <w:rsid w:val="00CB1789"/>
    <w:rsid w:val="00CB27D6"/>
    <w:rsid w:val="00CB3547"/>
    <w:rsid w:val="00CB4A53"/>
    <w:rsid w:val="00CB4FF9"/>
    <w:rsid w:val="00CB5D5B"/>
    <w:rsid w:val="00CB607A"/>
    <w:rsid w:val="00CC10FE"/>
    <w:rsid w:val="00CC30B5"/>
    <w:rsid w:val="00CC36EB"/>
    <w:rsid w:val="00CC56AC"/>
    <w:rsid w:val="00CD12B3"/>
    <w:rsid w:val="00CD3006"/>
    <w:rsid w:val="00CD4825"/>
    <w:rsid w:val="00CD521A"/>
    <w:rsid w:val="00CD5CFD"/>
    <w:rsid w:val="00CD6581"/>
    <w:rsid w:val="00CE0D2F"/>
    <w:rsid w:val="00CE23FD"/>
    <w:rsid w:val="00CE4B58"/>
    <w:rsid w:val="00CE6B91"/>
    <w:rsid w:val="00CE72BA"/>
    <w:rsid w:val="00CF2CBC"/>
    <w:rsid w:val="00CF2E24"/>
    <w:rsid w:val="00CF5BBF"/>
    <w:rsid w:val="00CF7572"/>
    <w:rsid w:val="00D00D6E"/>
    <w:rsid w:val="00D022F6"/>
    <w:rsid w:val="00D02A0E"/>
    <w:rsid w:val="00D03394"/>
    <w:rsid w:val="00D03D3D"/>
    <w:rsid w:val="00D04F97"/>
    <w:rsid w:val="00D05444"/>
    <w:rsid w:val="00D10D3F"/>
    <w:rsid w:val="00D10DDA"/>
    <w:rsid w:val="00D11A4D"/>
    <w:rsid w:val="00D13A28"/>
    <w:rsid w:val="00D1743F"/>
    <w:rsid w:val="00D17DE7"/>
    <w:rsid w:val="00D211A7"/>
    <w:rsid w:val="00D21CC4"/>
    <w:rsid w:val="00D247C0"/>
    <w:rsid w:val="00D24DCE"/>
    <w:rsid w:val="00D24FD2"/>
    <w:rsid w:val="00D26151"/>
    <w:rsid w:val="00D31927"/>
    <w:rsid w:val="00D31E20"/>
    <w:rsid w:val="00D32F60"/>
    <w:rsid w:val="00D33185"/>
    <w:rsid w:val="00D353CC"/>
    <w:rsid w:val="00D35FD4"/>
    <w:rsid w:val="00D401F3"/>
    <w:rsid w:val="00D407DE"/>
    <w:rsid w:val="00D456F3"/>
    <w:rsid w:val="00D477EA"/>
    <w:rsid w:val="00D47F5C"/>
    <w:rsid w:val="00D541CE"/>
    <w:rsid w:val="00D545BE"/>
    <w:rsid w:val="00D54DD0"/>
    <w:rsid w:val="00D54F7B"/>
    <w:rsid w:val="00D55F55"/>
    <w:rsid w:val="00D56698"/>
    <w:rsid w:val="00D56739"/>
    <w:rsid w:val="00D60BFE"/>
    <w:rsid w:val="00D61BAC"/>
    <w:rsid w:val="00D63F3F"/>
    <w:rsid w:val="00D6509C"/>
    <w:rsid w:val="00D66B22"/>
    <w:rsid w:val="00D6765B"/>
    <w:rsid w:val="00D67696"/>
    <w:rsid w:val="00D677F7"/>
    <w:rsid w:val="00D70EE5"/>
    <w:rsid w:val="00D71E92"/>
    <w:rsid w:val="00D73253"/>
    <w:rsid w:val="00D74C9E"/>
    <w:rsid w:val="00D764F6"/>
    <w:rsid w:val="00D7671F"/>
    <w:rsid w:val="00D77E05"/>
    <w:rsid w:val="00D85553"/>
    <w:rsid w:val="00D86093"/>
    <w:rsid w:val="00D90C30"/>
    <w:rsid w:val="00D9162B"/>
    <w:rsid w:val="00D9222B"/>
    <w:rsid w:val="00D925C0"/>
    <w:rsid w:val="00D94AD2"/>
    <w:rsid w:val="00D95AF4"/>
    <w:rsid w:val="00D96A48"/>
    <w:rsid w:val="00D97A2A"/>
    <w:rsid w:val="00DA0053"/>
    <w:rsid w:val="00DA2057"/>
    <w:rsid w:val="00DA4290"/>
    <w:rsid w:val="00DA60CF"/>
    <w:rsid w:val="00DB46FA"/>
    <w:rsid w:val="00DB72A9"/>
    <w:rsid w:val="00DC170E"/>
    <w:rsid w:val="00DC4508"/>
    <w:rsid w:val="00DC4FBF"/>
    <w:rsid w:val="00DC5B7F"/>
    <w:rsid w:val="00DC633D"/>
    <w:rsid w:val="00DC6EE2"/>
    <w:rsid w:val="00DC79CE"/>
    <w:rsid w:val="00DD0100"/>
    <w:rsid w:val="00DD0506"/>
    <w:rsid w:val="00DD0C1D"/>
    <w:rsid w:val="00DD28C3"/>
    <w:rsid w:val="00DD2ACE"/>
    <w:rsid w:val="00DD3236"/>
    <w:rsid w:val="00DD3EEE"/>
    <w:rsid w:val="00DD7203"/>
    <w:rsid w:val="00DE1CBD"/>
    <w:rsid w:val="00DE3E25"/>
    <w:rsid w:val="00DE4CD5"/>
    <w:rsid w:val="00DE5713"/>
    <w:rsid w:val="00DE7902"/>
    <w:rsid w:val="00DF1A0A"/>
    <w:rsid w:val="00DF45AA"/>
    <w:rsid w:val="00DF6AE6"/>
    <w:rsid w:val="00DF709C"/>
    <w:rsid w:val="00DF7A10"/>
    <w:rsid w:val="00E000E4"/>
    <w:rsid w:val="00E03BCA"/>
    <w:rsid w:val="00E03C74"/>
    <w:rsid w:val="00E03EF0"/>
    <w:rsid w:val="00E05941"/>
    <w:rsid w:val="00E05DE4"/>
    <w:rsid w:val="00E05E49"/>
    <w:rsid w:val="00E0690F"/>
    <w:rsid w:val="00E070CE"/>
    <w:rsid w:val="00E10A4C"/>
    <w:rsid w:val="00E11124"/>
    <w:rsid w:val="00E11B4F"/>
    <w:rsid w:val="00E11EF0"/>
    <w:rsid w:val="00E12445"/>
    <w:rsid w:val="00E16195"/>
    <w:rsid w:val="00E1650C"/>
    <w:rsid w:val="00E1724B"/>
    <w:rsid w:val="00E1798D"/>
    <w:rsid w:val="00E23298"/>
    <w:rsid w:val="00E23FC3"/>
    <w:rsid w:val="00E2413F"/>
    <w:rsid w:val="00E258CF"/>
    <w:rsid w:val="00E263D2"/>
    <w:rsid w:val="00E2702E"/>
    <w:rsid w:val="00E31227"/>
    <w:rsid w:val="00E31D2A"/>
    <w:rsid w:val="00E31DF9"/>
    <w:rsid w:val="00E32D78"/>
    <w:rsid w:val="00E3498F"/>
    <w:rsid w:val="00E357D8"/>
    <w:rsid w:val="00E3598A"/>
    <w:rsid w:val="00E35EB1"/>
    <w:rsid w:val="00E404A8"/>
    <w:rsid w:val="00E40AD4"/>
    <w:rsid w:val="00E412C5"/>
    <w:rsid w:val="00E41892"/>
    <w:rsid w:val="00E42271"/>
    <w:rsid w:val="00E42AD7"/>
    <w:rsid w:val="00E43C4F"/>
    <w:rsid w:val="00E44E61"/>
    <w:rsid w:val="00E457E8"/>
    <w:rsid w:val="00E45A9D"/>
    <w:rsid w:val="00E45C74"/>
    <w:rsid w:val="00E46D82"/>
    <w:rsid w:val="00E50BBD"/>
    <w:rsid w:val="00E512C1"/>
    <w:rsid w:val="00E525F6"/>
    <w:rsid w:val="00E53B64"/>
    <w:rsid w:val="00E53E6F"/>
    <w:rsid w:val="00E53F69"/>
    <w:rsid w:val="00E54B84"/>
    <w:rsid w:val="00E54BAB"/>
    <w:rsid w:val="00E5575F"/>
    <w:rsid w:val="00E56490"/>
    <w:rsid w:val="00E57198"/>
    <w:rsid w:val="00E5799C"/>
    <w:rsid w:val="00E611FD"/>
    <w:rsid w:val="00E613A4"/>
    <w:rsid w:val="00E61A15"/>
    <w:rsid w:val="00E6314E"/>
    <w:rsid w:val="00E66A93"/>
    <w:rsid w:val="00E6702A"/>
    <w:rsid w:val="00E67674"/>
    <w:rsid w:val="00E71C06"/>
    <w:rsid w:val="00E742DC"/>
    <w:rsid w:val="00E75A6D"/>
    <w:rsid w:val="00E76E01"/>
    <w:rsid w:val="00E76E9B"/>
    <w:rsid w:val="00E77837"/>
    <w:rsid w:val="00E77DA1"/>
    <w:rsid w:val="00E81FA7"/>
    <w:rsid w:val="00E8363F"/>
    <w:rsid w:val="00E846B0"/>
    <w:rsid w:val="00E84B25"/>
    <w:rsid w:val="00E84DFB"/>
    <w:rsid w:val="00E85184"/>
    <w:rsid w:val="00E85283"/>
    <w:rsid w:val="00E92185"/>
    <w:rsid w:val="00E930A9"/>
    <w:rsid w:val="00E940B5"/>
    <w:rsid w:val="00E967C1"/>
    <w:rsid w:val="00EA00AF"/>
    <w:rsid w:val="00EA09AD"/>
    <w:rsid w:val="00EA1738"/>
    <w:rsid w:val="00EA36A7"/>
    <w:rsid w:val="00EA5062"/>
    <w:rsid w:val="00EA60AD"/>
    <w:rsid w:val="00EA7406"/>
    <w:rsid w:val="00EA7800"/>
    <w:rsid w:val="00EB02E4"/>
    <w:rsid w:val="00EB03F9"/>
    <w:rsid w:val="00EB0966"/>
    <w:rsid w:val="00EB1412"/>
    <w:rsid w:val="00EB2217"/>
    <w:rsid w:val="00EB4D55"/>
    <w:rsid w:val="00EB56E5"/>
    <w:rsid w:val="00EB5EA6"/>
    <w:rsid w:val="00EB5F95"/>
    <w:rsid w:val="00EB6CE1"/>
    <w:rsid w:val="00EB8AFC"/>
    <w:rsid w:val="00EC01AE"/>
    <w:rsid w:val="00EC0992"/>
    <w:rsid w:val="00EC0C14"/>
    <w:rsid w:val="00EC474B"/>
    <w:rsid w:val="00EC4A87"/>
    <w:rsid w:val="00EC590C"/>
    <w:rsid w:val="00ED0684"/>
    <w:rsid w:val="00ED17E5"/>
    <w:rsid w:val="00ED1BAF"/>
    <w:rsid w:val="00ED3015"/>
    <w:rsid w:val="00ED5237"/>
    <w:rsid w:val="00ED5EAE"/>
    <w:rsid w:val="00ED5FF2"/>
    <w:rsid w:val="00EE0167"/>
    <w:rsid w:val="00EE027F"/>
    <w:rsid w:val="00EE0ACE"/>
    <w:rsid w:val="00EE2DBB"/>
    <w:rsid w:val="00EE3D53"/>
    <w:rsid w:val="00EE45BD"/>
    <w:rsid w:val="00EE74CB"/>
    <w:rsid w:val="00EE76AF"/>
    <w:rsid w:val="00EE7E63"/>
    <w:rsid w:val="00EF465C"/>
    <w:rsid w:val="00EF6E74"/>
    <w:rsid w:val="00EF7CD5"/>
    <w:rsid w:val="00F008A3"/>
    <w:rsid w:val="00F00F33"/>
    <w:rsid w:val="00F0148F"/>
    <w:rsid w:val="00F01BC1"/>
    <w:rsid w:val="00F02A1D"/>
    <w:rsid w:val="00F02DD1"/>
    <w:rsid w:val="00F07A53"/>
    <w:rsid w:val="00F1176B"/>
    <w:rsid w:val="00F1320C"/>
    <w:rsid w:val="00F138CB"/>
    <w:rsid w:val="00F14AC8"/>
    <w:rsid w:val="00F15443"/>
    <w:rsid w:val="00F1745C"/>
    <w:rsid w:val="00F17C1D"/>
    <w:rsid w:val="00F17E54"/>
    <w:rsid w:val="00F2119E"/>
    <w:rsid w:val="00F21BBB"/>
    <w:rsid w:val="00F2462D"/>
    <w:rsid w:val="00F24C6F"/>
    <w:rsid w:val="00F270C5"/>
    <w:rsid w:val="00F318C1"/>
    <w:rsid w:val="00F321BF"/>
    <w:rsid w:val="00F40C2F"/>
    <w:rsid w:val="00F4153B"/>
    <w:rsid w:val="00F41D76"/>
    <w:rsid w:val="00F43ED9"/>
    <w:rsid w:val="00F44FDE"/>
    <w:rsid w:val="00F461D6"/>
    <w:rsid w:val="00F46621"/>
    <w:rsid w:val="00F46988"/>
    <w:rsid w:val="00F47D01"/>
    <w:rsid w:val="00F50250"/>
    <w:rsid w:val="00F50FB3"/>
    <w:rsid w:val="00F5190E"/>
    <w:rsid w:val="00F52213"/>
    <w:rsid w:val="00F54B8F"/>
    <w:rsid w:val="00F568B4"/>
    <w:rsid w:val="00F5697B"/>
    <w:rsid w:val="00F56FEF"/>
    <w:rsid w:val="00F575EF"/>
    <w:rsid w:val="00F6035B"/>
    <w:rsid w:val="00F617A2"/>
    <w:rsid w:val="00F61C3A"/>
    <w:rsid w:val="00F673C7"/>
    <w:rsid w:val="00F703E0"/>
    <w:rsid w:val="00F7434F"/>
    <w:rsid w:val="00F748D9"/>
    <w:rsid w:val="00F75014"/>
    <w:rsid w:val="00F7523C"/>
    <w:rsid w:val="00F756D8"/>
    <w:rsid w:val="00F75BC5"/>
    <w:rsid w:val="00F805F7"/>
    <w:rsid w:val="00F80D27"/>
    <w:rsid w:val="00F8239D"/>
    <w:rsid w:val="00F82BD0"/>
    <w:rsid w:val="00F839CE"/>
    <w:rsid w:val="00F854D7"/>
    <w:rsid w:val="00F85BE6"/>
    <w:rsid w:val="00F87290"/>
    <w:rsid w:val="00F9054F"/>
    <w:rsid w:val="00F90AD3"/>
    <w:rsid w:val="00F914DA"/>
    <w:rsid w:val="00F9192D"/>
    <w:rsid w:val="00F91A23"/>
    <w:rsid w:val="00F92951"/>
    <w:rsid w:val="00F94861"/>
    <w:rsid w:val="00F958BB"/>
    <w:rsid w:val="00F9647E"/>
    <w:rsid w:val="00F97154"/>
    <w:rsid w:val="00F97B81"/>
    <w:rsid w:val="00FA6590"/>
    <w:rsid w:val="00FB10F3"/>
    <w:rsid w:val="00FB3196"/>
    <w:rsid w:val="00FB7167"/>
    <w:rsid w:val="00FC0F92"/>
    <w:rsid w:val="00FC1E85"/>
    <w:rsid w:val="00FC322E"/>
    <w:rsid w:val="00FC7419"/>
    <w:rsid w:val="00FD0A30"/>
    <w:rsid w:val="00FD1619"/>
    <w:rsid w:val="00FD32CE"/>
    <w:rsid w:val="00FD3475"/>
    <w:rsid w:val="00FD50BD"/>
    <w:rsid w:val="00FD5610"/>
    <w:rsid w:val="00FD5F87"/>
    <w:rsid w:val="00FD64A8"/>
    <w:rsid w:val="00FE0044"/>
    <w:rsid w:val="00FE0086"/>
    <w:rsid w:val="00FE29DD"/>
    <w:rsid w:val="00FE40DA"/>
    <w:rsid w:val="00FE499A"/>
    <w:rsid w:val="00FE62F1"/>
    <w:rsid w:val="00FE6464"/>
    <w:rsid w:val="00FE64CB"/>
    <w:rsid w:val="00FE65E8"/>
    <w:rsid w:val="00FE6D0C"/>
    <w:rsid w:val="00FF0AB4"/>
    <w:rsid w:val="00FF1D46"/>
    <w:rsid w:val="00FF23C6"/>
    <w:rsid w:val="00FF35DD"/>
    <w:rsid w:val="00FF3862"/>
    <w:rsid w:val="00FF44A6"/>
    <w:rsid w:val="00FF6782"/>
    <w:rsid w:val="01064CE4"/>
    <w:rsid w:val="0116C13A"/>
    <w:rsid w:val="012D4ADA"/>
    <w:rsid w:val="017B66FB"/>
    <w:rsid w:val="019C23CC"/>
    <w:rsid w:val="01D1E420"/>
    <w:rsid w:val="01D45191"/>
    <w:rsid w:val="01D79A73"/>
    <w:rsid w:val="01F3B1EB"/>
    <w:rsid w:val="02503F55"/>
    <w:rsid w:val="02671313"/>
    <w:rsid w:val="026EC011"/>
    <w:rsid w:val="029EE2D4"/>
    <w:rsid w:val="0327D69F"/>
    <w:rsid w:val="037021F2"/>
    <w:rsid w:val="039E5D9C"/>
    <w:rsid w:val="03D346DF"/>
    <w:rsid w:val="03D79580"/>
    <w:rsid w:val="03E0FD9A"/>
    <w:rsid w:val="03E5DA0E"/>
    <w:rsid w:val="03F466A3"/>
    <w:rsid w:val="040A27FB"/>
    <w:rsid w:val="0411A355"/>
    <w:rsid w:val="042C79CD"/>
    <w:rsid w:val="04343C74"/>
    <w:rsid w:val="04869C4C"/>
    <w:rsid w:val="04B7F1B6"/>
    <w:rsid w:val="050BF253"/>
    <w:rsid w:val="051B405D"/>
    <w:rsid w:val="0523A9C5"/>
    <w:rsid w:val="0538A01A"/>
    <w:rsid w:val="0540B612"/>
    <w:rsid w:val="057A0523"/>
    <w:rsid w:val="05B35A70"/>
    <w:rsid w:val="0648096F"/>
    <w:rsid w:val="06570063"/>
    <w:rsid w:val="06725D7A"/>
    <w:rsid w:val="06AAC50F"/>
    <w:rsid w:val="06B45C1C"/>
    <w:rsid w:val="06D17CCB"/>
    <w:rsid w:val="06D6EE80"/>
    <w:rsid w:val="06DEAA38"/>
    <w:rsid w:val="06E778AA"/>
    <w:rsid w:val="0733B5F3"/>
    <w:rsid w:val="073872E4"/>
    <w:rsid w:val="0772DFD7"/>
    <w:rsid w:val="079C50A7"/>
    <w:rsid w:val="07A0981A"/>
    <w:rsid w:val="0861B34A"/>
    <w:rsid w:val="08781015"/>
    <w:rsid w:val="08BE8BFB"/>
    <w:rsid w:val="08CE87AA"/>
    <w:rsid w:val="094AA854"/>
    <w:rsid w:val="09AE2F50"/>
    <w:rsid w:val="09D790BB"/>
    <w:rsid w:val="09E10FD8"/>
    <w:rsid w:val="09ED5F4E"/>
    <w:rsid w:val="0AA57A40"/>
    <w:rsid w:val="0AACC7AC"/>
    <w:rsid w:val="0ADC164A"/>
    <w:rsid w:val="0B3408B1"/>
    <w:rsid w:val="0B44C812"/>
    <w:rsid w:val="0BA3E885"/>
    <w:rsid w:val="0BAD6F79"/>
    <w:rsid w:val="0C038F65"/>
    <w:rsid w:val="0C0EDD4F"/>
    <w:rsid w:val="0C1FBEB6"/>
    <w:rsid w:val="0C37D34C"/>
    <w:rsid w:val="0CB20770"/>
    <w:rsid w:val="0CD097E8"/>
    <w:rsid w:val="0D216844"/>
    <w:rsid w:val="0D3978E4"/>
    <w:rsid w:val="0D3E0610"/>
    <w:rsid w:val="0D493A3E"/>
    <w:rsid w:val="0D4DF5EB"/>
    <w:rsid w:val="0D56794A"/>
    <w:rsid w:val="0D63A8C2"/>
    <w:rsid w:val="0D8614DB"/>
    <w:rsid w:val="0DC037CD"/>
    <w:rsid w:val="0E1211B9"/>
    <w:rsid w:val="0E1BE32A"/>
    <w:rsid w:val="0E5D0C52"/>
    <w:rsid w:val="0E7AC546"/>
    <w:rsid w:val="0EB37660"/>
    <w:rsid w:val="0F3968D6"/>
    <w:rsid w:val="0F5801AD"/>
    <w:rsid w:val="0F5EF133"/>
    <w:rsid w:val="0F707876"/>
    <w:rsid w:val="0F820395"/>
    <w:rsid w:val="0FC0EACB"/>
    <w:rsid w:val="0FCA95C6"/>
    <w:rsid w:val="100F72AF"/>
    <w:rsid w:val="1014D7AC"/>
    <w:rsid w:val="1023D8C3"/>
    <w:rsid w:val="10508691"/>
    <w:rsid w:val="107A008C"/>
    <w:rsid w:val="10FD8CB7"/>
    <w:rsid w:val="1112E567"/>
    <w:rsid w:val="115ACFB3"/>
    <w:rsid w:val="115B57D2"/>
    <w:rsid w:val="1164BB74"/>
    <w:rsid w:val="11972487"/>
    <w:rsid w:val="11AEBCA4"/>
    <w:rsid w:val="11C78E3A"/>
    <w:rsid w:val="11D2267F"/>
    <w:rsid w:val="1208677E"/>
    <w:rsid w:val="123EBA68"/>
    <w:rsid w:val="12863AF1"/>
    <w:rsid w:val="12B8D2B5"/>
    <w:rsid w:val="12F6F2C8"/>
    <w:rsid w:val="130F85F9"/>
    <w:rsid w:val="135E45A8"/>
    <w:rsid w:val="138236D9"/>
    <w:rsid w:val="13A12C74"/>
    <w:rsid w:val="13ABA841"/>
    <w:rsid w:val="13B18A25"/>
    <w:rsid w:val="13C00EB4"/>
    <w:rsid w:val="13CE4308"/>
    <w:rsid w:val="13D67A08"/>
    <w:rsid w:val="13DFE451"/>
    <w:rsid w:val="13E542D6"/>
    <w:rsid w:val="13FBAAF9"/>
    <w:rsid w:val="140D0BBB"/>
    <w:rsid w:val="143B9F16"/>
    <w:rsid w:val="144521DD"/>
    <w:rsid w:val="145765ED"/>
    <w:rsid w:val="14621141"/>
    <w:rsid w:val="148F7CA1"/>
    <w:rsid w:val="14AE2299"/>
    <w:rsid w:val="14BA7205"/>
    <w:rsid w:val="14BDDA14"/>
    <w:rsid w:val="14E5C422"/>
    <w:rsid w:val="15321013"/>
    <w:rsid w:val="15485D13"/>
    <w:rsid w:val="1553B49D"/>
    <w:rsid w:val="15592F6F"/>
    <w:rsid w:val="15735256"/>
    <w:rsid w:val="15BFEC8C"/>
    <w:rsid w:val="15FCB0B3"/>
    <w:rsid w:val="160571D9"/>
    <w:rsid w:val="1628B66A"/>
    <w:rsid w:val="169CF1D7"/>
    <w:rsid w:val="16E104F0"/>
    <w:rsid w:val="16E911ED"/>
    <w:rsid w:val="16ED15A2"/>
    <w:rsid w:val="175A91EA"/>
    <w:rsid w:val="1769E571"/>
    <w:rsid w:val="1774DDF0"/>
    <w:rsid w:val="178017E6"/>
    <w:rsid w:val="17D8D9E9"/>
    <w:rsid w:val="17F4445A"/>
    <w:rsid w:val="17FBE763"/>
    <w:rsid w:val="181E6321"/>
    <w:rsid w:val="183DBE06"/>
    <w:rsid w:val="1877A210"/>
    <w:rsid w:val="18831C9F"/>
    <w:rsid w:val="1884B195"/>
    <w:rsid w:val="19345175"/>
    <w:rsid w:val="196CC852"/>
    <w:rsid w:val="19B9834A"/>
    <w:rsid w:val="19D9DE7C"/>
    <w:rsid w:val="19F6D6B5"/>
    <w:rsid w:val="1A1A58B8"/>
    <w:rsid w:val="1A377A28"/>
    <w:rsid w:val="1A686ADA"/>
    <w:rsid w:val="1AB52EE7"/>
    <w:rsid w:val="1AE5A115"/>
    <w:rsid w:val="1B0A73E3"/>
    <w:rsid w:val="1B15E84B"/>
    <w:rsid w:val="1B435607"/>
    <w:rsid w:val="1B553302"/>
    <w:rsid w:val="1B6BEA52"/>
    <w:rsid w:val="1BA117E4"/>
    <w:rsid w:val="1BB01D41"/>
    <w:rsid w:val="1BC3CB0B"/>
    <w:rsid w:val="1BDDE825"/>
    <w:rsid w:val="1C2C51FA"/>
    <w:rsid w:val="1C41D0F8"/>
    <w:rsid w:val="1C4E7D3D"/>
    <w:rsid w:val="1C545D71"/>
    <w:rsid w:val="1C71EEA6"/>
    <w:rsid w:val="1C75B8BB"/>
    <w:rsid w:val="1C7A3028"/>
    <w:rsid w:val="1C7CD0E9"/>
    <w:rsid w:val="1C8D2815"/>
    <w:rsid w:val="1C8F8574"/>
    <w:rsid w:val="1C90B9D2"/>
    <w:rsid w:val="1C98DD22"/>
    <w:rsid w:val="1CBBF960"/>
    <w:rsid w:val="1D12BE39"/>
    <w:rsid w:val="1D207FA6"/>
    <w:rsid w:val="1D392059"/>
    <w:rsid w:val="1D83323F"/>
    <w:rsid w:val="1E72EA8F"/>
    <w:rsid w:val="1EB606D0"/>
    <w:rsid w:val="1EBBFE3B"/>
    <w:rsid w:val="1EDADE2A"/>
    <w:rsid w:val="1EE0FC68"/>
    <w:rsid w:val="1EFEF129"/>
    <w:rsid w:val="1F0011B5"/>
    <w:rsid w:val="1F6FCF1E"/>
    <w:rsid w:val="1F87D35F"/>
    <w:rsid w:val="1F978938"/>
    <w:rsid w:val="1FCC9120"/>
    <w:rsid w:val="1FE2BA19"/>
    <w:rsid w:val="20053309"/>
    <w:rsid w:val="20373E34"/>
    <w:rsid w:val="208C9D77"/>
    <w:rsid w:val="20C4B70B"/>
    <w:rsid w:val="20CE8D02"/>
    <w:rsid w:val="211F5ACE"/>
    <w:rsid w:val="21767CAC"/>
    <w:rsid w:val="21B9D6DA"/>
    <w:rsid w:val="21CF1100"/>
    <w:rsid w:val="21E03339"/>
    <w:rsid w:val="220814A9"/>
    <w:rsid w:val="22254DD9"/>
    <w:rsid w:val="22819752"/>
    <w:rsid w:val="229747EF"/>
    <w:rsid w:val="22B41656"/>
    <w:rsid w:val="22DB33BB"/>
    <w:rsid w:val="231A5A41"/>
    <w:rsid w:val="231AB5C9"/>
    <w:rsid w:val="2356D98B"/>
    <w:rsid w:val="235DF022"/>
    <w:rsid w:val="23737890"/>
    <w:rsid w:val="23A410AA"/>
    <w:rsid w:val="2423E2F2"/>
    <w:rsid w:val="243FAD17"/>
    <w:rsid w:val="245BEB42"/>
    <w:rsid w:val="247080FD"/>
    <w:rsid w:val="24AE1D6E"/>
    <w:rsid w:val="24DECE2E"/>
    <w:rsid w:val="24F5045A"/>
    <w:rsid w:val="24F61C41"/>
    <w:rsid w:val="25036AD4"/>
    <w:rsid w:val="250A9A0D"/>
    <w:rsid w:val="2574D69E"/>
    <w:rsid w:val="25858E81"/>
    <w:rsid w:val="259DF1BF"/>
    <w:rsid w:val="25DAEEAE"/>
    <w:rsid w:val="25EECEB7"/>
    <w:rsid w:val="2607E787"/>
    <w:rsid w:val="260E161C"/>
    <w:rsid w:val="26546AFC"/>
    <w:rsid w:val="27DF894E"/>
    <w:rsid w:val="27E5BE30"/>
    <w:rsid w:val="2819B179"/>
    <w:rsid w:val="28206D3E"/>
    <w:rsid w:val="284E809B"/>
    <w:rsid w:val="28535EEB"/>
    <w:rsid w:val="28B9840D"/>
    <w:rsid w:val="28BD073C"/>
    <w:rsid w:val="28E57B3C"/>
    <w:rsid w:val="28EBB7BC"/>
    <w:rsid w:val="28F74A1B"/>
    <w:rsid w:val="28F78183"/>
    <w:rsid w:val="29172ED9"/>
    <w:rsid w:val="293C1962"/>
    <w:rsid w:val="2965EACD"/>
    <w:rsid w:val="2A26B92B"/>
    <w:rsid w:val="2A290395"/>
    <w:rsid w:val="2A7DAEDD"/>
    <w:rsid w:val="2A827CCF"/>
    <w:rsid w:val="2A915E3C"/>
    <w:rsid w:val="2AA0475F"/>
    <w:rsid w:val="2AE0DD53"/>
    <w:rsid w:val="2AE55704"/>
    <w:rsid w:val="2B1F0D7C"/>
    <w:rsid w:val="2B71FD03"/>
    <w:rsid w:val="2B866AAE"/>
    <w:rsid w:val="2B8E6DD9"/>
    <w:rsid w:val="2B95D35E"/>
    <w:rsid w:val="2BC0E036"/>
    <w:rsid w:val="2BF0CBF0"/>
    <w:rsid w:val="2C051277"/>
    <w:rsid w:val="2C754319"/>
    <w:rsid w:val="2CAED375"/>
    <w:rsid w:val="2CCB0DFB"/>
    <w:rsid w:val="2D542672"/>
    <w:rsid w:val="2D608E41"/>
    <w:rsid w:val="2D927977"/>
    <w:rsid w:val="2D99F740"/>
    <w:rsid w:val="2DDF7C2E"/>
    <w:rsid w:val="2DF16DC8"/>
    <w:rsid w:val="2DF448FC"/>
    <w:rsid w:val="2E0E3C26"/>
    <w:rsid w:val="2E1312F5"/>
    <w:rsid w:val="2E41E209"/>
    <w:rsid w:val="2E690019"/>
    <w:rsid w:val="2EA4082E"/>
    <w:rsid w:val="2EC1171D"/>
    <w:rsid w:val="2ED90743"/>
    <w:rsid w:val="2F0A82C5"/>
    <w:rsid w:val="2F3DC810"/>
    <w:rsid w:val="2FDE0DA4"/>
    <w:rsid w:val="2FE57F78"/>
    <w:rsid w:val="3009F872"/>
    <w:rsid w:val="3043DD4B"/>
    <w:rsid w:val="30862C5B"/>
    <w:rsid w:val="30B5427B"/>
    <w:rsid w:val="30E43683"/>
    <w:rsid w:val="30E6F937"/>
    <w:rsid w:val="3106DDC3"/>
    <w:rsid w:val="311B840A"/>
    <w:rsid w:val="313CD33B"/>
    <w:rsid w:val="3151AA1A"/>
    <w:rsid w:val="3174DBEC"/>
    <w:rsid w:val="3179DE05"/>
    <w:rsid w:val="318B4982"/>
    <w:rsid w:val="31D03A8B"/>
    <w:rsid w:val="31D7BC37"/>
    <w:rsid w:val="31E62A0B"/>
    <w:rsid w:val="321C348F"/>
    <w:rsid w:val="32202BC3"/>
    <w:rsid w:val="3231FB46"/>
    <w:rsid w:val="325ADC87"/>
    <w:rsid w:val="32A355EB"/>
    <w:rsid w:val="32B6C6C3"/>
    <w:rsid w:val="32C7710D"/>
    <w:rsid w:val="32FD4C61"/>
    <w:rsid w:val="3315AE66"/>
    <w:rsid w:val="332283E7"/>
    <w:rsid w:val="33250CDB"/>
    <w:rsid w:val="33497C26"/>
    <w:rsid w:val="3352433B"/>
    <w:rsid w:val="33754F3A"/>
    <w:rsid w:val="33F70530"/>
    <w:rsid w:val="3461754B"/>
    <w:rsid w:val="34A38185"/>
    <w:rsid w:val="34C5DD94"/>
    <w:rsid w:val="3518DDEC"/>
    <w:rsid w:val="352B1E0C"/>
    <w:rsid w:val="352D26A1"/>
    <w:rsid w:val="35388ECD"/>
    <w:rsid w:val="3545E709"/>
    <w:rsid w:val="354D25DE"/>
    <w:rsid w:val="356CA4F5"/>
    <w:rsid w:val="35A6443C"/>
    <w:rsid w:val="35BB183B"/>
    <w:rsid w:val="35CAB206"/>
    <w:rsid w:val="35CF721D"/>
    <w:rsid w:val="35E88523"/>
    <w:rsid w:val="35F2C265"/>
    <w:rsid w:val="364D4F28"/>
    <w:rsid w:val="367939F6"/>
    <w:rsid w:val="367DE430"/>
    <w:rsid w:val="36E189D2"/>
    <w:rsid w:val="37069B6A"/>
    <w:rsid w:val="37222398"/>
    <w:rsid w:val="37306DE4"/>
    <w:rsid w:val="3753D48C"/>
    <w:rsid w:val="376B427E"/>
    <w:rsid w:val="378C0699"/>
    <w:rsid w:val="37C45315"/>
    <w:rsid w:val="37F442D6"/>
    <w:rsid w:val="38002521"/>
    <w:rsid w:val="382446D3"/>
    <w:rsid w:val="382F4B4C"/>
    <w:rsid w:val="3857AAC3"/>
    <w:rsid w:val="38D911D5"/>
    <w:rsid w:val="390B3DE0"/>
    <w:rsid w:val="396C0D8A"/>
    <w:rsid w:val="397FE71F"/>
    <w:rsid w:val="398C8EF1"/>
    <w:rsid w:val="39E6B99F"/>
    <w:rsid w:val="39EFAFB2"/>
    <w:rsid w:val="3A1491FE"/>
    <w:rsid w:val="3A1B796E"/>
    <w:rsid w:val="3A1DAED7"/>
    <w:rsid w:val="3A3515FE"/>
    <w:rsid w:val="3A72AFBA"/>
    <w:rsid w:val="3A96DC60"/>
    <w:rsid w:val="3A979E00"/>
    <w:rsid w:val="3AEC0814"/>
    <w:rsid w:val="3AFB0BDF"/>
    <w:rsid w:val="3B0F5176"/>
    <w:rsid w:val="3B621B84"/>
    <w:rsid w:val="3BC7869F"/>
    <w:rsid w:val="3BFD5754"/>
    <w:rsid w:val="3C129759"/>
    <w:rsid w:val="3C12A600"/>
    <w:rsid w:val="3C300C71"/>
    <w:rsid w:val="3C43219D"/>
    <w:rsid w:val="3C87D875"/>
    <w:rsid w:val="3CB03DD0"/>
    <w:rsid w:val="3CCF531D"/>
    <w:rsid w:val="3D3E4739"/>
    <w:rsid w:val="3D40294E"/>
    <w:rsid w:val="3D456930"/>
    <w:rsid w:val="3D723120"/>
    <w:rsid w:val="3DB1FD7E"/>
    <w:rsid w:val="3DD11F94"/>
    <w:rsid w:val="3E23A8D6"/>
    <w:rsid w:val="3E5B0164"/>
    <w:rsid w:val="3E6B237E"/>
    <w:rsid w:val="3EB0CFA8"/>
    <w:rsid w:val="3ECF1B6B"/>
    <w:rsid w:val="3ED73E2D"/>
    <w:rsid w:val="3EE328B6"/>
    <w:rsid w:val="3F1C2FE8"/>
    <w:rsid w:val="3F65087B"/>
    <w:rsid w:val="3F9A7EEB"/>
    <w:rsid w:val="3FAF2255"/>
    <w:rsid w:val="3FC5157B"/>
    <w:rsid w:val="3FD6FDCA"/>
    <w:rsid w:val="3FE6153D"/>
    <w:rsid w:val="3FF7177D"/>
    <w:rsid w:val="4006F3DF"/>
    <w:rsid w:val="402022A5"/>
    <w:rsid w:val="403560C6"/>
    <w:rsid w:val="403F294D"/>
    <w:rsid w:val="4059B83A"/>
    <w:rsid w:val="405BE8D8"/>
    <w:rsid w:val="407B352F"/>
    <w:rsid w:val="4081A05B"/>
    <w:rsid w:val="40826002"/>
    <w:rsid w:val="40992F2E"/>
    <w:rsid w:val="4099C4C9"/>
    <w:rsid w:val="40A32B0A"/>
    <w:rsid w:val="40F79D55"/>
    <w:rsid w:val="410DFA7A"/>
    <w:rsid w:val="414612A7"/>
    <w:rsid w:val="414D2597"/>
    <w:rsid w:val="41695144"/>
    <w:rsid w:val="41708F22"/>
    <w:rsid w:val="41C9A3ED"/>
    <w:rsid w:val="41DE137D"/>
    <w:rsid w:val="42033924"/>
    <w:rsid w:val="42292949"/>
    <w:rsid w:val="4231A48E"/>
    <w:rsid w:val="42347170"/>
    <w:rsid w:val="42393DDE"/>
    <w:rsid w:val="426D6975"/>
    <w:rsid w:val="42F110AA"/>
    <w:rsid w:val="430E9E8C"/>
    <w:rsid w:val="432D59CA"/>
    <w:rsid w:val="43CB9B5B"/>
    <w:rsid w:val="43FCE378"/>
    <w:rsid w:val="440461E9"/>
    <w:rsid w:val="441CE9DA"/>
    <w:rsid w:val="442A9FA8"/>
    <w:rsid w:val="44314DB7"/>
    <w:rsid w:val="44589565"/>
    <w:rsid w:val="449879B1"/>
    <w:rsid w:val="44AA6EED"/>
    <w:rsid w:val="44B131FC"/>
    <w:rsid w:val="44ED45A9"/>
    <w:rsid w:val="44EEEDD7"/>
    <w:rsid w:val="4513C5A6"/>
    <w:rsid w:val="453B796D"/>
    <w:rsid w:val="454EA48C"/>
    <w:rsid w:val="45A4DD7A"/>
    <w:rsid w:val="45DB9119"/>
    <w:rsid w:val="45E02E56"/>
    <w:rsid w:val="463BAB03"/>
    <w:rsid w:val="463FB431"/>
    <w:rsid w:val="46425372"/>
    <w:rsid w:val="464BC9AC"/>
    <w:rsid w:val="46572016"/>
    <w:rsid w:val="467EF2F7"/>
    <w:rsid w:val="46D0DB04"/>
    <w:rsid w:val="46E1566B"/>
    <w:rsid w:val="47A56E50"/>
    <w:rsid w:val="47B7C087"/>
    <w:rsid w:val="47B96637"/>
    <w:rsid w:val="47C5631E"/>
    <w:rsid w:val="47DA36D4"/>
    <w:rsid w:val="47E3C1A6"/>
    <w:rsid w:val="47ED64FF"/>
    <w:rsid w:val="483AF783"/>
    <w:rsid w:val="486EB0A0"/>
    <w:rsid w:val="487FA297"/>
    <w:rsid w:val="48C92BE4"/>
    <w:rsid w:val="48D13804"/>
    <w:rsid w:val="4952BC82"/>
    <w:rsid w:val="49926002"/>
    <w:rsid w:val="49D421AA"/>
    <w:rsid w:val="4A69223B"/>
    <w:rsid w:val="4A79BA4C"/>
    <w:rsid w:val="4A854672"/>
    <w:rsid w:val="4A91B92E"/>
    <w:rsid w:val="4AA77767"/>
    <w:rsid w:val="4AB26AB1"/>
    <w:rsid w:val="4AB64008"/>
    <w:rsid w:val="4ACC20EA"/>
    <w:rsid w:val="4AD36A72"/>
    <w:rsid w:val="4AD63F68"/>
    <w:rsid w:val="4B21F817"/>
    <w:rsid w:val="4B34C4DD"/>
    <w:rsid w:val="4B416CF2"/>
    <w:rsid w:val="4B7ACBF0"/>
    <w:rsid w:val="4B847007"/>
    <w:rsid w:val="4B983B92"/>
    <w:rsid w:val="4B9BD7B9"/>
    <w:rsid w:val="4BAE7D2A"/>
    <w:rsid w:val="4BAFEA43"/>
    <w:rsid w:val="4BB43142"/>
    <w:rsid w:val="4BC09FC8"/>
    <w:rsid w:val="4C0D7364"/>
    <w:rsid w:val="4C764343"/>
    <w:rsid w:val="4C7D6685"/>
    <w:rsid w:val="4CA4430C"/>
    <w:rsid w:val="4CD24A8F"/>
    <w:rsid w:val="4CFAECA1"/>
    <w:rsid w:val="4D2F7201"/>
    <w:rsid w:val="4D545DC9"/>
    <w:rsid w:val="4D73BF1B"/>
    <w:rsid w:val="4D881CE2"/>
    <w:rsid w:val="4DFFBDF7"/>
    <w:rsid w:val="4E08CD5C"/>
    <w:rsid w:val="4EA9207E"/>
    <w:rsid w:val="4EAD5942"/>
    <w:rsid w:val="4ED8BE65"/>
    <w:rsid w:val="4EF1C115"/>
    <w:rsid w:val="4F567A67"/>
    <w:rsid w:val="4FD02F73"/>
    <w:rsid w:val="50DABDD6"/>
    <w:rsid w:val="513026E9"/>
    <w:rsid w:val="51343B01"/>
    <w:rsid w:val="5154B6DA"/>
    <w:rsid w:val="5157019F"/>
    <w:rsid w:val="518F981D"/>
    <w:rsid w:val="519BA99C"/>
    <w:rsid w:val="52051C11"/>
    <w:rsid w:val="5224A9F8"/>
    <w:rsid w:val="5270F949"/>
    <w:rsid w:val="52746D53"/>
    <w:rsid w:val="5283B0B8"/>
    <w:rsid w:val="529382A0"/>
    <w:rsid w:val="52BD6F6F"/>
    <w:rsid w:val="52BF03BE"/>
    <w:rsid w:val="52EF4B69"/>
    <w:rsid w:val="5304E1CA"/>
    <w:rsid w:val="53204002"/>
    <w:rsid w:val="53705322"/>
    <w:rsid w:val="53969550"/>
    <w:rsid w:val="539EB385"/>
    <w:rsid w:val="53E3090B"/>
    <w:rsid w:val="53E3CF14"/>
    <w:rsid w:val="540DE2D9"/>
    <w:rsid w:val="54103DB4"/>
    <w:rsid w:val="541E07E3"/>
    <w:rsid w:val="54374087"/>
    <w:rsid w:val="543AF61A"/>
    <w:rsid w:val="548FA030"/>
    <w:rsid w:val="54B568E1"/>
    <w:rsid w:val="54C54109"/>
    <w:rsid w:val="54DBC882"/>
    <w:rsid w:val="54DBF20D"/>
    <w:rsid w:val="54DD042A"/>
    <w:rsid w:val="553BE002"/>
    <w:rsid w:val="55943A02"/>
    <w:rsid w:val="55B6EF97"/>
    <w:rsid w:val="55BB2C24"/>
    <w:rsid w:val="56222FA5"/>
    <w:rsid w:val="56328B3F"/>
    <w:rsid w:val="56E6E2FF"/>
    <w:rsid w:val="56E6E64A"/>
    <w:rsid w:val="5722F64C"/>
    <w:rsid w:val="5723A24A"/>
    <w:rsid w:val="572F1864"/>
    <w:rsid w:val="574AFF1B"/>
    <w:rsid w:val="57785CB8"/>
    <w:rsid w:val="57DE679F"/>
    <w:rsid w:val="57E52975"/>
    <w:rsid w:val="58061944"/>
    <w:rsid w:val="5831C955"/>
    <w:rsid w:val="585694CE"/>
    <w:rsid w:val="5884C2ED"/>
    <w:rsid w:val="58B82925"/>
    <w:rsid w:val="58F1894D"/>
    <w:rsid w:val="590AB1AA"/>
    <w:rsid w:val="590B486C"/>
    <w:rsid w:val="597B17A6"/>
    <w:rsid w:val="59EECC78"/>
    <w:rsid w:val="5A088D19"/>
    <w:rsid w:val="5A6E9E70"/>
    <w:rsid w:val="5A7F7F38"/>
    <w:rsid w:val="5AAD5E48"/>
    <w:rsid w:val="5AB4F022"/>
    <w:rsid w:val="5AF1D611"/>
    <w:rsid w:val="5B05FD96"/>
    <w:rsid w:val="5B58A90E"/>
    <w:rsid w:val="5BB55F60"/>
    <w:rsid w:val="5BD077EB"/>
    <w:rsid w:val="5BDA2D94"/>
    <w:rsid w:val="5C027424"/>
    <w:rsid w:val="5C1BFCCA"/>
    <w:rsid w:val="5C1E35D8"/>
    <w:rsid w:val="5CCDAD64"/>
    <w:rsid w:val="5D059362"/>
    <w:rsid w:val="5D1870EE"/>
    <w:rsid w:val="5D196F2D"/>
    <w:rsid w:val="5D34817A"/>
    <w:rsid w:val="5D5A778E"/>
    <w:rsid w:val="5DB4E2F6"/>
    <w:rsid w:val="5DDAA419"/>
    <w:rsid w:val="5DDE822C"/>
    <w:rsid w:val="5EBB8820"/>
    <w:rsid w:val="5F46F5B8"/>
    <w:rsid w:val="5F97B139"/>
    <w:rsid w:val="5FA7DF13"/>
    <w:rsid w:val="5FE88DA0"/>
    <w:rsid w:val="5FE9229B"/>
    <w:rsid w:val="60457DFC"/>
    <w:rsid w:val="6045C448"/>
    <w:rsid w:val="6064C49A"/>
    <w:rsid w:val="6071B1FC"/>
    <w:rsid w:val="60C77F3D"/>
    <w:rsid w:val="61315A61"/>
    <w:rsid w:val="6151D5CF"/>
    <w:rsid w:val="61588E61"/>
    <w:rsid w:val="61959473"/>
    <w:rsid w:val="61A01C76"/>
    <w:rsid w:val="622ECCBB"/>
    <w:rsid w:val="624D7ACE"/>
    <w:rsid w:val="6253A12A"/>
    <w:rsid w:val="6289A4A9"/>
    <w:rsid w:val="629ED17F"/>
    <w:rsid w:val="62B55C82"/>
    <w:rsid w:val="62D92E32"/>
    <w:rsid w:val="62E6E993"/>
    <w:rsid w:val="63202E62"/>
    <w:rsid w:val="632EECA8"/>
    <w:rsid w:val="636E4F03"/>
    <w:rsid w:val="63A65CD9"/>
    <w:rsid w:val="63E30E34"/>
    <w:rsid w:val="6415FCA7"/>
    <w:rsid w:val="644D6451"/>
    <w:rsid w:val="64631436"/>
    <w:rsid w:val="64772F71"/>
    <w:rsid w:val="647C4AAE"/>
    <w:rsid w:val="6488C4C5"/>
    <w:rsid w:val="649DF59E"/>
    <w:rsid w:val="64C5A891"/>
    <w:rsid w:val="64C7841B"/>
    <w:rsid w:val="64EA3F60"/>
    <w:rsid w:val="652646B0"/>
    <w:rsid w:val="652CC7DE"/>
    <w:rsid w:val="6548EF2A"/>
    <w:rsid w:val="65963E71"/>
    <w:rsid w:val="65ABD846"/>
    <w:rsid w:val="6609C527"/>
    <w:rsid w:val="660A85DA"/>
    <w:rsid w:val="660E7577"/>
    <w:rsid w:val="661414BA"/>
    <w:rsid w:val="66222279"/>
    <w:rsid w:val="664A245D"/>
    <w:rsid w:val="66873109"/>
    <w:rsid w:val="66AA1063"/>
    <w:rsid w:val="66C5526F"/>
    <w:rsid w:val="66CBA2FA"/>
    <w:rsid w:val="673D8A6B"/>
    <w:rsid w:val="673DBD1E"/>
    <w:rsid w:val="675C4ADB"/>
    <w:rsid w:val="67632FC0"/>
    <w:rsid w:val="67659C49"/>
    <w:rsid w:val="67AFE562"/>
    <w:rsid w:val="67B0BE44"/>
    <w:rsid w:val="67B1619F"/>
    <w:rsid w:val="67C67126"/>
    <w:rsid w:val="67E5FA63"/>
    <w:rsid w:val="6806A770"/>
    <w:rsid w:val="681908F6"/>
    <w:rsid w:val="684D28D7"/>
    <w:rsid w:val="68856B5C"/>
    <w:rsid w:val="689A9752"/>
    <w:rsid w:val="68B3ABC9"/>
    <w:rsid w:val="68C130A7"/>
    <w:rsid w:val="68E93167"/>
    <w:rsid w:val="68EAB81E"/>
    <w:rsid w:val="697F6440"/>
    <w:rsid w:val="69AB2E5B"/>
    <w:rsid w:val="69C1B668"/>
    <w:rsid w:val="69E2B7B7"/>
    <w:rsid w:val="69EF2979"/>
    <w:rsid w:val="6A5A07FE"/>
    <w:rsid w:val="6AE732BC"/>
    <w:rsid w:val="6AF0166E"/>
    <w:rsid w:val="6AF7BD6B"/>
    <w:rsid w:val="6B269FFE"/>
    <w:rsid w:val="6B2A8D0E"/>
    <w:rsid w:val="6B3C5B3D"/>
    <w:rsid w:val="6B73D7F5"/>
    <w:rsid w:val="6BAA8EF9"/>
    <w:rsid w:val="6C11A6DA"/>
    <w:rsid w:val="6C3E5DB7"/>
    <w:rsid w:val="6C40A4F9"/>
    <w:rsid w:val="6C534910"/>
    <w:rsid w:val="6C89E7C8"/>
    <w:rsid w:val="6CBD41C6"/>
    <w:rsid w:val="6CBE11A5"/>
    <w:rsid w:val="6CC9B102"/>
    <w:rsid w:val="6CCFFA4D"/>
    <w:rsid w:val="6CFFD899"/>
    <w:rsid w:val="6D043583"/>
    <w:rsid w:val="6D0DE033"/>
    <w:rsid w:val="6D23D0AA"/>
    <w:rsid w:val="6D2BE8D3"/>
    <w:rsid w:val="6D316E15"/>
    <w:rsid w:val="6D7E2215"/>
    <w:rsid w:val="6D80C6AE"/>
    <w:rsid w:val="6DD5314A"/>
    <w:rsid w:val="6DEFBC20"/>
    <w:rsid w:val="6DF7FCF2"/>
    <w:rsid w:val="6E6BCAAE"/>
    <w:rsid w:val="6F52AA64"/>
    <w:rsid w:val="6FDE2D28"/>
    <w:rsid w:val="6FE989B0"/>
    <w:rsid w:val="7042D3DA"/>
    <w:rsid w:val="7071D241"/>
    <w:rsid w:val="707D12BF"/>
    <w:rsid w:val="70B47FEE"/>
    <w:rsid w:val="70D03932"/>
    <w:rsid w:val="70EC82FD"/>
    <w:rsid w:val="715EDFDE"/>
    <w:rsid w:val="71619FF7"/>
    <w:rsid w:val="718CDEC6"/>
    <w:rsid w:val="719ECBBE"/>
    <w:rsid w:val="71B64040"/>
    <w:rsid w:val="71CD32FD"/>
    <w:rsid w:val="72047705"/>
    <w:rsid w:val="722A6A3C"/>
    <w:rsid w:val="72421326"/>
    <w:rsid w:val="7242418C"/>
    <w:rsid w:val="7261F891"/>
    <w:rsid w:val="726A6EC2"/>
    <w:rsid w:val="72B0949A"/>
    <w:rsid w:val="72B9E497"/>
    <w:rsid w:val="72C693BD"/>
    <w:rsid w:val="72C938F3"/>
    <w:rsid w:val="72FC3B57"/>
    <w:rsid w:val="7326FA27"/>
    <w:rsid w:val="733FF4E8"/>
    <w:rsid w:val="734D8257"/>
    <w:rsid w:val="735210A1"/>
    <w:rsid w:val="73572C26"/>
    <w:rsid w:val="7369DA2E"/>
    <w:rsid w:val="73E1C00E"/>
    <w:rsid w:val="74153F30"/>
    <w:rsid w:val="743E5F87"/>
    <w:rsid w:val="744BAC98"/>
    <w:rsid w:val="747C9B3A"/>
    <w:rsid w:val="7497C373"/>
    <w:rsid w:val="74B125D4"/>
    <w:rsid w:val="74CDBDEC"/>
    <w:rsid w:val="74D10847"/>
    <w:rsid w:val="75452859"/>
    <w:rsid w:val="7582213C"/>
    <w:rsid w:val="759F61ED"/>
    <w:rsid w:val="75C4D0CE"/>
    <w:rsid w:val="75DE062B"/>
    <w:rsid w:val="75E0432F"/>
    <w:rsid w:val="75F8C98A"/>
    <w:rsid w:val="76016429"/>
    <w:rsid w:val="76297C8C"/>
    <w:rsid w:val="76331C57"/>
    <w:rsid w:val="7658A1DB"/>
    <w:rsid w:val="767169A8"/>
    <w:rsid w:val="76759AC5"/>
    <w:rsid w:val="767F307E"/>
    <w:rsid w:val="7684BA5E"/>
    <w:rsid w:val="76852E0F"/>
    <w:rsid w:val="7696F534"/>
    <w:rsid w:val="76A29512"/>
    <w:rsid w:val="76D417B8"/>
    <w:rsid w:val="76D9F312"/>
    <w:rsid w:val="76DE11CD"/>
    <w:rsid w:val="77000B3B"/>
    <w:rsid w:val="772AAB21"/>
    <w:rsid w:val="77E0C6C4"/>
    <w:rsid w:val="782D6F4A"/>
    <w:rsid w:val="783FE8BF"/>
    <w:rsid w:val="784057F1"/>
    <w:rsid w:val="7841AC26"/>
    <w:rsid w:val="786F9C1D"/>
    <w:rsid w:val="78884197"/>
    <w:rsid w:val="789EED39"/>
    <w:rsid w:val="78C17B2E"/>
    <w:rsid w:val="78DD9741"/>
    <w:rsid w:val="7911D5FD"/>
    <w:rsid w:val="793AAC77"/>
    <w:rsid w:val="795C65FD"/>
    <w:rsid w:val="79B6C506"/>
    <w:rsid w:val="79BD3C5E"/>
    <w:rsid w:val="7A1193D4"/>
    <w:rsid w:val="7A2B943C"/>
    <w:rsid w:val="7A72269A"/>
    <w:rsid w:val="7A884F71"/>
    <w:rsid w:val="7A9D2956"/>
    <w:rsid w:val="7AA5FC11"/>
    <w:rsid w:val="7AC18EC8"/>
    <w:rsid w:val="7AF8D054"/>
    <w:rsid w:val="7AF8E8BF"/>
    <w:rsid w:val="7AFAAD2B"/>
    <w:rsid w:val="7B341B57"/>
    <w:rsid w:val="7B65100C"/>
    <w:rsid w:val="7B7AAAF6"/>
    <w:rsid w:val="7B7EC492"/>
    <w:rsid w:val="7B8FD494"/>
    <w:rsid w:val="7B9507C4"/>
    <w:rsid w:val="7BACA575"/>
    <w:rsid w:val="7BB46068"/>
    <w:rsid w:val="7BE32C6A"/>
    <w:rsid w:val="7C0DF6FB"/>
    <w:rsid w:val="7C276A74"/>
    <w:rsid w:val="7C287EB7"/>
    <w:rsid w:val="7C4C3A73"/>
    <w:rsid w:val="7CBBF504"/>
    <w:rsid w:val="7D4850A8"/>
    <w:rsid w:val="7D7F7A62"/>
    <w:rsid w:val="7D8B9343"/>
    <w:rsid w:val="7DD22CB7"/>
    <w:rsid w:val="7DD346B6"/>
    <w:rsid w:val="7DDBA526"/>
    <w:rsid w:val="7DF347F2"/>
    <w:rsid w:val="7E554D7B"/>
    <w:rsid w:val="7E6952C7"/>
    <w:rsid w:val="7E8E384D"/>
    <w:rsid w:val="7EB91A29"/>
    <w:rsid w:val="7F35F841"/>
    <w:rsid w:val="7F417FAA"/>
    <w:rsid w:val="7F66078E"/>
    <w:rsid w:val="7F81F905"/>
    <w:rsid w:val="7FB98283"/>
    <w:rsid w:val="7FF035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53F30"/>
  <w15:chartTrackingRefBased/>
  <w15:docId w15:val="{6D6455AD-D4A5-4843-8316-7F7275004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31192"/>
    <w:pPr>
      <w:suppressAutoHyphens/>
      <w:spacing w:before="240" w:after="120" w:line="360" w:lineRule="auto"/>
    </w:pPr>
    <w:rPr>
      <w:rFonts w:ascii="Arial" w:hAnsi="Arial" w:cs="Arial"/>
      <w:szCs w:val="24"/>
      <w:lang w:val="en-AU"/>
    </w:rPr>
  </w:style>
  <w:style w:type="paragraph" w:styleId="Heading1">
    <w:name w:val="heading 1"/>
    <w:aliases w:val="ŠHeading 1"/>
    <w:basedOn w:val="Normal"/>
    <w:next w:val="Normal"/>
    <w:link w:val="Heading1Char"/>
    <w:uiPriority w:val="3"/>
    <w:qFormat/>
    <w:rsid w:val="00B3119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3119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3119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3119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3119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aliases w:val="ŠTitle Char"/>
    <w:basedOn w:val="DefaultParagraphFont"/>
    <w:link w:val="Title"/>
    <w:uiPriority w:val="1"/>
    <w:rsid w:val="00B31192"/>
    <w:rPr>
      <w:rFonts w:ascii="Arial" w:eastAsiaTheme="majorEastAsia" w:hAnsi="Arial" w:cstheme="majorBidi"/>
      <w:color w:val="002664"/>
      <w:spacing w:val="-10"/>
      <w:kern w:val="28"/>
      <w:sz w:val="80"/>
      <w:szCs w:val="80"/>
      <w:lang w:val="en-AU"/>
    </w:rPr>
  </w:style>
  <w:style w:type="paragraph" w:styleId="Title">
    <w:name w:val="Title"/>
    <w:aliases w:val="ŠTitle"/>
    <w:basedOn w:val="Normal"/>
    <w:next w:val="Normal"/>
    <w:link w:val="TitleChar"/>
    <w:uiPriority w:val="1"/>
    <w:rsid w:val="00B31192"/>
    <w:pPr>
      <w:pBdr>
        <w:bottom w:val="single" w:sz="4" w:space="1" w:color="002664"/>
      </w:pBdr>
      <w:spacing w:before="2000" w:after="0"/>
      <w:contextualSpacing/>
    </w:pPr>
    <w:rPr>
      <w:rFonts w:eastAsiaTheme="majorEastAsia" w:cstheme="majorBidi"/>
      <w:color w:val="002664"/>
      <w:spacing w:val="-10"/>
      <w:kern w:val="28"/>
      <w:sz w:val="80"/>
      <w:szCs w:val="80"/>
    </w:rPr>
  </w:style>
  <w:style w:type="table" w:styleId="TableGrid">
    <w:name w:val="Table Grid"/>
    <w:basedOn w:val="TableNormal"/>
    <w:uiPriority w:val="39"/>
    <w:rsid w:val="00B31192"/>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ŠList Paragraph"/>
    <w:basedOn w:val="Normal"/>
    <w:uiPriority w:val="34"/>
    <w:unhideWhenUsed/>
    <w:qFormat/>
    <w:rsid w:val="00B31192"/>
    <w:pPr>
      <w:ind w:left="567"/>
    </w:pPr>
  </w:style>
  <w:style w:type="character" w:styleId="CommentReference">
    <w:name w:val="annotation reference"/>
    <w:basedOn w:val="DefaultParagraphFont"/>
    <w:uiPriority w:val="99"/>
    <w:semiHidden/>
    <w:unhideWhenUsed/>
    <w:rsid w:val="00B31192"/>
    <w:rPr>
      <w:sz w:val="16"/>
      <w:szCs w:val="16"/>
    </w:rPr>
  </w:style>
  <w:style w:type="paragraph" w:styleId="CommentText">
    <w:name w:val="annotation text"/>
    <w:basedOn w:val="Normal"/>
    <w:link w:val="CommentTextChar"/>
    <w:uiPriority w:val="99"/>
    <w:unhideWhenUsed/>
    <w:rsid w:val="00B31192"/>
    <w:pPr>
      <w:spacing w:line="240" w:lineRule="auto"/>
    </w:pPr>
    <w:rPr>
      <w:sz w:val="20"/>
      <w:szCs w:val="20"/>
    </w:rPr>
  </w:style>
  <w:style w:type="character" w:customStyle="1" w:styleId="CommentTextChar">
    <w:name w:val="Comment Text Char"/>
    <w:basedOn w:val="DefaultParagraphFont"/>
    <w:link w:val="CommentText"/>
    <w:uiPriority w:val="99"/>
    <w:rsid w:val="00B31192"/>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B31192"/>
    <w:rPr>
      <w:b/>
      <w:bCs/>
    </w:rPr>
  </w:style>
  <w:style w:type="character" w:customStyle="1" w:styleId="CommentSubjectChar">
    <w:name w:val="Comment Subject Char"/>
    <w:basedOn w:val="CommentTextChar"/>
    <w:link w:val="CommentSubject"/>
    <w:uiPriority w:val="99"/>
    <w:semiHidden/>
    <w:rsid w:val="00B31192"/>
    <w:rPr>
      <w:rFonts w:ascii="Arial" w:hAnsi="Arial" w:cs="Arial"/>
      <w:b/>
      <w:bCs/>
      <w:sz w:val="20"/>
      <w:szCs w:val="20"/>
      <w:lang w:val="en-AU"/>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aliases w:val="ŠCaption"/>
    <w:basedOn w:val="Normal"/>
    <w:next w:val="Normal"/>
    <w:uiPriority w:val="20"/>
    <w:qFormat/>
    <w:rsid w:val="00B31192"/>
    <w:pPr>
      <w:keepNext/>
      <w:spacing w:after="200" w:line="240" w:lineRule="auto"/>
    </w:pPr>
    <w:rPr>
      <w:iCs/>
      <w:color w:val="002664"/>
      <w:sz w:val="18"/>
      <w:szCs w:val="18"/>
    </w:rPr>
  </w:style>
  <w:style w:type="character" w:styleId="Emphasis">
    <w:name w:val="Emphasis"/>
    <w:aliases w:val="ŠEmphasis,Italic"/>
    <w:qFormat/>
    <w:rsid w:val="00B31192"/>
    <w:rPr>
      <w:i/>
      <w:iCs/>
    </w:rPr>
  </w:style>
  <w:style w:type="character" w:styleId="FollowedHyperlink">
    <w:name w:val="FollowedHyperlink"/>
    <w:basedOn w:val="DefaultParagraphFont"/>
    <w:uiPriority w:val="99"/>
    <w:semiHidden/>
    <w:unhideWhenUsed/>
    <w:rsid w:val="00B31192"/>
    <w:rPr>
      <w:color w:val="954F72" w:themeColor="followedHyperlink"/>
      <w:u w:val="single"/>
    </w:rPr>
  </w:style>
  <w:style w:type="paragraph" w:styleId="Footer">
    <w:name w:val="footer"/>
    <w:aliases w:val="ŠFooter"/>
    <w:basedOn w:val="Normal"/>
    <w:link w:val="FooterChar"/>
    <w:uiPriority w:val="19"/>
    <w:rsid w:val="00B3119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31192"/>
    <w:rPr>
      <w:rFonts w:ascii="Arial" w:hAnsi="Arial" w:cs="Arial"/>
      <w:sz w:val="18"/>
      <w:szCs w:val="18"/>
      <w:lang w:val="en-AU"/>
    </w:rPr>
  </w:style>
  <w:style w:type="paragraph" w:styleId="Header">
    <w:name w:val="header"/>
    <w:aliases w:val="ŠHeader"/>
    <w:basedOn w:val="Normal"/>
    <w:link w:val="HeaderChar"/>
    <w:uiPriority w:val="16"/>
    <w:rsid w:val="00B31192"/>
    <w:rPr>
      <w:noProof/>
      <w:color w:val="002664"/>
      <w:sz w:val="28"/>
      <w:szCs w:val="28"/>
    </w:rPr>
  </w:style>
  <w:style w:type="character" w:customStyle="1" w:styleId="HeaderChar">
    <w:name w:val="Header Char"/>
    <w:aliases w:val="ŠHeader Char"/>
    <w:basedOn w:val="DefaultParagraphFont"/>
    <w:link w:val="Header"/>
    <w:uiPriority w:val="16"/>
    <w:rsid w:val="00B31192"/>
    <w:rPr>
      <w:rFonts w:ascii="Arial" w:hAnsi="Arial" w:cs="Arial"/>
      <w:noProof/>
      <w:color w:val="002664"/>
      <w:sz w:val="28"/>
      <w:szCs w:val="28"/>
      <w:lang w:val="en-AU"/>
    </w:rPr>
  </w:style>
  <w:style w:type="character" w:customStyle="1" w:styleId="Heading1Char">
    <w:name w:val="Heading 1 Char"/>
    <w:aliases w:val="ŠHeading 1 Char"/>
    <w:basedOn w:val="DefaultParagraphFont"/>
    <w:link w:val="Heading1"/>
    <w:uiPriority w:val="3"/>
    <w:rsid w:val="00B3119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3119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31192"/>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31192"/>
    <w:rPr>
      <w:rFonts w:ascii="Arial" w:hAnsi="Arial" w:cs="Arial"/>
      <w:color w:val="002664"/>
      <w:sz w:val="28"/>
      <w:szCs w:val="36"/>
      <w:lang w:val="en-AU"/>
    </w:rPr>
  </w:style>
  <w:style w:type="character" w:customStyle="1" w:styleId="Heading5Char">
    <w:name w:val="Heading 5 Char"/>
    <w:aliases w:val="ŠHeading 5 Char"/>
    <w:basedOn w:val="DefaultParagraphFont"/>
    <w:link w:val="Heading5"/>
    <w:uiPriority w:val="6"/>
    <w:rsid w:val="00B31192"/>
    <w:rPr>
      <w:rFonts w:ascii="Arial" w:hAnsi="Arial" w:cs="Arial"/>
      <w:b/>
      <w:szCs w:val="32"/>
      <w:lang w:val="en-AU"/>
    </w:rPr>
  </w:style>
  <w:style w:type="character" w:styleId="Hyperlink">
    <w:name w:val="Hyperlink"/>
    <w:aliases w:val="ŠHyperlink"/>
    <w:basedOn w:val="DefaultParagraphFont"/>
    <w:uiPriority w:val="99"/>
    <w:unhideWhenUsed/>
    <w:rsid w:val="00B31192"/>
    <w:rPr>
      <w:color w:val="2F5496" w:themeColor="accent1" w:themeShade="BF"/>
      <w:u w:val="single"/>
    </w:rPr>
  </w:style>
  <w:style w:type="paragraph" w:styleId="ListBullet2">
    <w:name w:val="List Bullet 2"/>
    <w:aliases w:val="ŠList Bullet 2"/>
    <w:basedOn w:val="Normal"/>
    <w:uiPriority w:val="10"/>
    <w:qFormat/>
    <w:rsid w:val="00B31192"/>
    <w:pPr>
      <w:numPr>
        <w:numId w:val="15"/>
      </w:numPr>
    </w:pPr>
  </w:style>
  <w:style w:type="paragraph" w:styleId="ListBullet3">
    <w:name w:val="List Bullet 3"/>
    <w:aliases w:val="ŠList Bullet 3"/>
    <w:basedOn w:val="Normal"/>
    <w:uiPriority w:val="10"/>
    <w:rsid w:val="00B31192"/>
    <w:pPr>
      <w:numPr>
        <w:numId w:val="16"/>
      </w:numPr>
    </w:pPr>
  </w:style>
  <w:style w:type="paragraph" w:styleId="ListBullet">
    <w:name w:val="List Bullet"/>
    <w:aliases w:val="ŠList Bullet"/>
    <w:basedOn w:val="Normal"/>
    <w:uiPriority w:val="9"/>
    <w:qFormat/>
    <w:rsid w:val="00B31192"/>
    <w:pPr>
      <w:numPr>
        <w:numId w:val="17"/>
      </w:numPr>
    </w:pPr>
  </w:style>
  <w:style w:type="paragraph" w:styleId="ListNumber2">
    <w:name w:val="List Number 2"/>
    <w:aliases w:val="ŠList Number 2"/>
    <w:basedOn w:val="Normal"/>
    <w:uiPriority w:val="8"/>
    <w:qFormat/>
    <w:rsid w:val="00B31192"/>
    <w:pPr>
      <w:numPr>
        <w:numId w:val="19"/>
      </w:numPr>
    </w:pPr>
  </w:style>
  <w:style w:type="paragraph" w:styleId="ListNumber3">
    <w:name w:val="List Number 3"/>
    <w:aliases w:val="ŠList Number 3"/>
    <w:basedOn w:val="ListBullet3"/>
    <w:uiPriority w:val="8"/>
    <w:rsid w:val="00B31192"/>
    <w:pPr>
      <w:numPr>
        <w:ilvl w:val="2"/>
        <w:numId w:val="19"/>
      </w:numPr>
    </w:pPr>
  </w:style>
  <w:style w:type="paragraph" w:styleId="ListNumber">
    <w:name w:val="List Number"/>
    <w:aliases w:val="ŠList Number"/>
    <w:basedOn w:val="Normal"/>
    <w:uiPriority w:val="7"/>
    <w:qFormat/>
    <w:rsid w:val="00B31192"/>
    <w:pPr>
      <w:numPr>
        <w:numId w:val="20"/>
      </w:numPr>
    </w:pPr>
  </w:style>
  <w:style w:type="character" w:styleId="PlaceholderText">
    <w:name w:val="Placeholder Text"/>
    <w:basedOn w:val="DefaultParagraphFont"/>
    <w:uiPriority w:val="99"/>
    <w:semiHidden/>
    <w:rsid w:val="00B31192"/>
    <w:rPr>
      <w:color w:val="808080"/>
    </w:rPr>
  </w:style>
  <w:style w:type="character" w:customStyle="1" w:styleId="BoldItalic">
    <w:name w:val="ŠBold Italic"/>
    <w:basedOn w:val="DefaultParagraphFont"/>
    <w:uiPriority w:val="1"/>
    <w:qFormat/>
    <w:rsid w:val="00B31192"/>
    <w:rPr>
      <w:b/>
      <w:i/>
      <w:iCs/>
    </w:rPr>
  </w:style>
  <w:style w:type="paragraph" w:customStyle="1" w:styleId="Documentname">
    <w:name w:val="ŠDocument name"/>
    <w:basedOn w:val="Normal"/>
    <w:next w:val="Normal"/>
    <w:uiPriority w:val="17"/>
    <w:qFormat/>
    <w:rsid w:val="00B31192"/>
    <w:pPr>
      <w:pBdr>
        <w:bottom w:val="single" w:sz="8" w:space="10" w:color="D0CECE"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B3119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B3119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3119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3119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31192"/>
    <w:pPr>
      <w:spacing w:after="0"/>
    </w:pPr>
    <w:rPr>
      <w:sz w:val="18"/>
      <w:szCs w:val="18"/>
    </w:rPr>
  </w:style>
  <w:style w:type="paragraph" w:customStyle="1" w:styleId="Logo">
    <w:name w:val="ŠLogo"/>
    <w:basedOn w:val="Normal"/>
    <w:uiPriority w:val="18"/>
    <w:qFormat/>
    <w:rsid w:val="00B31192"/>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B31192"/>
    <w:pPr>
      <w:keepNext/>
      <w:ind w:left="567" w:right="57"/>
    </w:pPr>
    <w:rPr>
      <w:szCs w:val="22"/>
    </w:rPr>
  </w:style>
  <w:style w:type="paragraph" w:customStyle="1" w:styleId="Subtitle">
    <w:name w:val="ŠSubtitle"/>
    <w:basedOn w:val="Normal"/>
    <w:link w:val="SubtitleChar"/>
    <w:uiPriority w:val="2"/>
    <w:qFormat/>
    <w:rsid w:val="00B31192"/>
    <w:pPr>
      <w:spacing w:before="360"/>
    </w:pPr>
    <w:rPr>
      <w:color w:val="002664"/>
      <w:sz w:val="44"/>
      <w:szCs w:val="48"/>
    </w:rPr>
  </w:style>
  <w:style w:type="character" w:customStyle="1" w:styleId="SubtitleChar">
    <w:name w:val="ŠSubtitle Char"/>
    <w:basedOn w:val="DefaultParagraphFont"/>
    <w:link w:val="Subtitle"/>
    <w:uiPriority w:val="2"/>
    <w:rsid w:val="00B31192"/>
    <w:rPr>
      <w:rFonts w:ascii="Arial" w:hAnsi="Arial" w:cs="Arial"/>
      <w:color w:val="002664"/>
      <w:sz w:val="44"/>
      <w:szCs w:val="48"/>
      <w:lang w:val="en-AU"/>
    </w:rPr>
  </w:style>
  <w:style w:type="table" w:customStyle="1" w:styleId="Tableheader">
    <w:name w:val="ŠTable header"/>
    <w:basedOn w:val="TableNormal"/>
    <w:uiPriority w:val="99"/>
    <w:rsid w:val="00B31192"/>
    <w:pPr>
      <w:widowControl w:val="0"/>
      <w:spacing w:before="100" w:after="100" w:line="360" w:lineRule="auto"/>
      <w:mirrorIndents/>
    </w:pPr>
    <w:rPr>
      <w:rFonts w:ascii="Arial" w:hAnsi="Arial"/>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Strong">
    <w:name w:val="Strong"/>
    <w:aliases w:val="ŠStrong,Bold"/>
    <w:qFormat/>
    <w:rsid w:val="00B31192"/>
    <w:rPr>
      <w:b/>
      <w:bCs/>
    </w:rPr>
  </w:style>
  <w:style w:type="paragraph" w:styleId="Subtitle0">
    <w:name w:val="Subtitle"/>
    <w:basedOn w:val="Normal"/>
    <w:next w:val="Normal"/>
    <w:link w:val="SubtitleChar0"/>
    <w:uiPriority w:val="11"/>
    <w:qFormat/>
    <w:rsid w:val="00B31192"/>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B31192"/>
    <w:rPr>
      <w:rFonts w:ascii="Arial" w:eastAsiaTheme="minorEastAsia" w:hAnsi="Arial"/>
      <w:color w:val="5A5A5A" w:themeColor="text1" w:themeTint="A5"/>
      <w:spacing w:val="15"/>
      <w:lang w:val="en-AU"/>
    </w:rPr>
  </w:style>
  <w:style w:type="character" w:styleId="SubtleEmphasis">
    <w:name w:val="Subtle Emphasis"/>
    <w:basedOn w:val="DefaultParagraphFont"/>
    <w:uiPriority w:val="19"/>
    <w:qFormat/>
    <w:rsid w:val="00B31192"/>
    <w:rPr>
      <w:i/>
      <w:iCs/>
      <w:color w:val="404040" w:themeColor="text1" w:themeTint="BF"/>
    </w:rPr>
  </w:style>
  <w:style w:type="paragraph" w:styleId="TOC1">
    <w:name w:val="toc 1"/>
    <w:aliases w:val="ŠTOC 1"/>
    <w:basedOn w:val="Normal"/>
    <w:next w:val="Normal"/>
    <w:uiPriority w:val="39"/>
    <w:unhideWhenUsed/>
    <w:rsid w:val="00B31192"/>
    <w:pPr>
      <w:tabs>
        <w:tab w:val="right" w:leader="dot" w:pos="14570"/>
      </w:tabs>
      <w:spacing w:before="0"/>
    </w:pPr>
    <w:rPr>
      <w:b/>
      <w:noProof/>
    </w:rPr>
  </w:style>
  <w:style w:type="paragraph" w:styleId="TOC2">
    <w:name w:val="toc 2"/>
    <w:aliases w:val="ŠTOC 2"/>
    <w:basedOn w:val="Normal"/>
    <w:next w:val="Normal"/>
    <w:uiPriority w:val="39"/>
    <w:unhideWhenUsed/>
    <w:rsid w:val="00B31192"/>
    <w:pPr>
      <w:tabs>
        <w:tab w:val="right" w:leader="dot" w:pos="14570"/>
      </w:tabs>
      <w:spacing w:before="0"/>
    </w:pPr>
    <w:rPr>
      <w:noProof/>
    </w:rPr>
  </w:style>
  <w:style w:type="paragraph" w:styleId="TOC3">
    <w:name w:val="toc 3"/>
    <w:aliases w:val="ŠTOC 3"/>
    <w:basedOn w:val="Normal"/>
    <w:next w:val="Normal"/>
    <w:uiPriority w:val="39"/>
    <w:unhideWhenUsed/>
    <w:rsid w:val="00B31192"/>
    <w:pPr>
      <w:spacing w:before="0"/>
      <w:ind w:left="244"/>
    </w:pPr>
  </w:style>
  <w:style w:type="paragraph" w:styleId="TOC4">
    <w:name w:val="toc 4"/>
    <w:aliases w:val="ŠTOC 4"/>
    <w:basedOn w:val="Normal"/>
    <w:next w:val="Normal"/>
    <w:autoRedefine/>
    <w:uiPriority w:val="39"/>
    <w:unhideWhenUsed/>
    <w:rsid w:val="00B31192"/>
    <w:pPr>
      <w:spacing w:before="0"/>
      <w:ind w:left="488"/>
    </w:pPr>
  </w:style>
  <w:style w:type="paragraph" w:styleId="TOCHeading">
    <w:name w:val="TOC Heading"/>
    <w:aliases w:val="ŠTOC Heading"/>
    <w:basedOn w:val="Heading1"/>
    <w:next w:val="Normal"/>
    <w:uiPriority w:val="38"/>
    <w:qFormat/>
    <w:rsid w:val="00B31192"/>
    <w:pPr>
      <w:spacing w:after="240"/>
      <w:outlineLvl w:val="9"/>
    </w:pPr>
    <w:rPr>
      <w:szCs w:val="40"/>
    </w:rPr>
  </w:style>
  <w:style w:type="paragraph" w:styleId="Revision">
    <w:name w:val="Revision"/>
    <w:hidden/>
    <w:uiPriority w:val="99"/>
    <w:semiHidden/>
    <w:rsid w:val="00400F52"/>
    <w:pPr>
      <w:spacing w:after="0" w:line="240" w:lineRule="auto"/>
    </w:pPr>
    <w:rPr>
      <w:rFonts w:ascii="Arial" w:hAnsi="Arial" w:cs="Arial"/>
      <w:szCs w:val="24"/>
      <w:lang w:val="en-AU"/>
    </w:rPr>
  </w:style>
  <w:style w:type="character" w:styleId="UnresolvedMention">
    <w:name w:val="Unresolved Mention"/>
    <w:basedOn w:val="DefaultParagraphFont"/>
    <w:uiPriority w:val="99"/>
    <w:semiHidden/>
    <w:unhideWhenUsed/>
    <w:rsid w:val="00B31192"/>
    <w:rPr>
      <w:color w:val="605E5C"/>
      <w:shd w:val="clear" w:color="auto" w:fill="E1DFDD"/>
    </w:rPr>
  </w:style>
  <w:style w:type="character" w:customStyle="1" w:styleId="FeatureBox2Char">
    <w:name w:val="ŠFeature Box 2 Char"/>
    <w:basedOn w:val="DefaultParagraphFont"/>
    <w:link w:val="FeatureBox2"/>
    <w:uiPriority w:val="12"/>
    <w:rsid w:val="00B31192"/>
    <w:rPr>
      <w:rFonts w:ascii="Arial" w:hAnsi="Arial" w:cs="Arial"/>
      <w:szCs w:val="24"/>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a0cc5a4-0024-4fcc-903c-cf13426630a7">
      <Terms xmlns="http://schemas.microsoft.com/office/infopath/2007/PartnerControls"/>
    </lcf76f155ced4ddcb4097134ff3c332f>
    <TaxCatchAll xmlns="f3ff71d5-10d7-4588-9ccf-a52a8f0f592b" xsi:nil="true"/>
    <SenttoBraille xmlns="1a0cc5a4-0024-4fcc-903c-cf13426630a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D29E5891D2ABE4386DC3A7147943D72" ma:contentTypeVersion="20" ma:contentTypeDescription="Create a new document." ma:contentTypeScope="" ma:versionID="3bb73fdb466d7bd6570c6c9c2bc13158">
  <xsd:schema xmlns:xsd="http://www.w3.org/2001/XMLSchema" xmlns:xs="http://www.w3.org/2001/XMLSchema" xmlns:p="http://schemas.microsoft.com/office/2006/metadata/properties" xmlns:ns2="1a0cc5a4-0024-4fcc-903c-cf13426630a7" xmlns:ns3="f3ff71d5-10d7-4588-9ccf-a52a8f0f592b" targetNamespace="http://schemas.microsoft.com/office/2006/metadata/properties" ma:root="true" ma:fieldsID="bc8215cdf87062940a614bd3f8ef4732" ns2:_="" ns3:_="">
    <xsd:import namespace="1a0cc5a4-0024-4fcc-903c-cf13426630a7"/>
    <xsd:import namespace="f3ff71d5-10d7-4588-9ccf-a52a8f0f59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enttoBraill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cc5a4-0024-4fcc-903c-cf13426630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enttoBraille" ma:index="26" nillable="true" ma:displayName="Sent to Braille" ma:format="Dropdown" ma:internalName="SenttoBraille">
      <xsd:simpleType>
        <xsd:restriction base="dms:Choice">
          <xsd:enumeration value="Choice 1"/>
          <xsd:enumeration value="Choice 2"/>
          <xsd:enumeration value="Choice 3"/>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ff71d5-10d7-4588-9ccf-a52a8f0f59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7e0aeee-79ae-4907-bbf5-21f90a7a7c39}" ma:internalName="TaxCatchAll" ma:showField="CatchAllData" ma:web="f3ff71d5-10d7-4588-9ccf-a52a8f0f5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35AFBC-7A67-42F4-9187-E8CF7F588BC8}">
  <ds:schemaRefs>
    <ds:schemaRef ds:uri="http://schemas.microsoft.com/sharepoint/v3/contenttype/forms"/>
  </ds:schemaRefs>
</ds:datastoreItem>
</file>

<file path=customXml/itemProps2.xml><?xml version="1.0" encoding="utf-8"?>
<ds:datastoreItem xmlns:ds="http://schemas.openxmlformats.org/officeDocument/2006/customXml" ds:itemID="{66BB1995-9CF4-484D-A610-06701888BE86}">
  <ds:schemaRefs>
    <ds:schemaRef ds:uri="http://schemas.openxmlformats.org/officeDocument/2006/bibliography"/>
  </ds:schemaRefs>
</ds:datastoreItem>
</file>

<file path=customXml/itemProps3.xml><?xml version="1.0" encoding="utf-8"?>
<ds:datastoreItem xmlns:ds="http://schemas.openxmlformats.org/officeDocument/2006/customXml" ds:itemID="{B43A5A54-673A-49CF-AB87-DA5D973701E4}">
  <ds:schemaRefs>
    <ds:schemaRef ds:uri="http://schemas.microsoft.com/office/2006/metadata/properties"/>
    <ds:schemaRef ds:uri="http://schemas.microsoft.com/office/infopath/2007/PartnerControls"/>
    <ds:schemaRef ds:uri="1a0cc5a4-0024-4fcc-903c-cf13426630a7"/>
    <ds:schemaRef ds:uri="f3ff71d5-10d7-4588-9ccf-a52a8f0f592b"/>
  </ds:schemaRefs>
</ds:datastoreItem>
</file>

<file path=customXml/itemProps4.xml><?xml version="1.0" encoding="utf-8"?>
<ds:datastoreItem xmlns:ds="http://schemas.openxmlformats.org/officeDocument/2006/customXml" ds:itemID="{5F1866F2-1869-4C33-B2F4-DDB91263E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cc5a4-0024-4fcc-903c-cf13426630a7"/>
    <ds:schemaRef ds:uri="f3ff71d5-10d7-4588-9ccf-a52a8f0f5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8</Pages>
  <Words>1641</Words>
  <Characters>9357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2 and Unit 6 – Creative Arts resource and vocabulary toolkit – K–6</dc:title>
  <dc:subject/>
  <dc:creator>NSW Department of Education</dc:creator>
  <cp:keywords/>
  <dc:description/>
  <dcterms:created xsi:type="dcterms:W3CDTF">2026-02-25T07:07:00Z</dcterms:created>
  <dcterms:modified xsi:type="dcterms:W3CDTF">2026-03-11T01:28:00Z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0x010100CD29E5891D2ABE4386DC3A7147943D72</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2025-09-18T03:17:11Z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e2ef2600-da60-438f-9533-05d63fb09978</vt:lpwstr>
  </property>
  <property fmtid="{D5CDD505-2E9C-101B-9397-08002B2CF9AE}" pid="10" name="MSIP_Label_b603dfd7-d93a-4381-a340-2995d8282205_ContentBits">
    <vt:lpwstr>0</vt:lpwstr>
  </property>
  <property fmtid="{D5CDD505-2E9C-101B-9397-08002B2CF9AE}" pid="11" name="MSIP_Label_b603dfd7-d93a-4381-a340-2995d8282205_Tag">
    <vt:lpwstr>10, 3, 0, 2</vt:lpwstr>
  </property>
  <property fmtid="{D5CDD505-2E9C-101B-9397-08002B2CF9AE}" pid="12" name="GrammarlyDocumentId">
    <vt:lpwstr>58240ff6-e195-448c-97e0-0203d96bdb5a</vt:lpwstr>
  </property>
</Properties>
</file>