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75F2" w14:textId="77777777" w:rsidR="00016EE0" w:rsidRDefault="00016EE0" w:rsidP="00016EE0">
      <w:r w:rsidRPr="009D522F">
        <w:rPr>
          <w:noProof/>
          <w:lang w:eastAsia="en-AU"/>
        </w:rPr>
        <w:drawing>
          <wp:inline distT="0" distB="0" distL="0" distR="0" wp14:anchorId="55C3A05F" wp14:editId="4CEC4C01">
            <wp:extent cx="659254" cy="662052"/>
            <wp:effectExtent l="0" t="0" r="0" b="0"/>
            <wp:docPr id="394627707"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06E8B742" w14:textId="2611A679" w:rsidR="00016EE0" w:rsidRPr="001450C0" w:rsidRDefault="00016EE0" w:rsidP="00016EE0">
      <w:pPr>
        <w:pStyle w:val="Pre-Title"/>
        <w:spacing w:after="1320"/>
      </w:pPr>
      <w:r>
        <w:t xml:space="preserve">2025 </w:t>
      </w:r>
      <w:r w:rsidRPr="001450C0">
        <w:t xml:space="preserve">Premier’s </w:t>
      </w:r>
      <w:r>
        <w:t>Teacher Creativity Across the Curriculum</w:t>
      </w:r>
      <w:r w:rsidR="00536205">
        <w:t xml:space="preserve"> </w:t>
      </w:r>
      <w:r>
        <w:t>Scholarship</w:t>
      </w:r>
    </w:p>
    <w:p w14:paraId="28CB197F" w14:textId="0697D2F8" w:rsidR="00016EE0" w:rsidRPr="00C509F6" w:rsidRDefault="00016EE0" w:rsidP="00016EE0">
      <w:pPr>
        <w:pStyle w:val="Title"/>
      </w:pPr>
      <w:r>
        <w:t>Cultures of creativity</w:t>
      </w:r>
    </w:p>
    <w:p w14:paraId="129DF1A9" w14:textId="4E144983" w:rsidR="00016EE0" w:rsidRPr="001450C0" w:rsidRDefault="00016EE0" w:rsidP="00016EE0">
      <w:pPr>
        <w:pStyle w:val="Subtitle"/>
        <w:rPr>
          <w:rFonts w:eastAsia="Tahoma"/>
        </w:rPr>
      </w:pPr>
      <w:r>
        <w:rPr>
          <w:rFonts w:eastAsia="Tahoma"/>
        </w:rPr>
        <w:t xml:space="preserve">Enhancing creative thinking across the curriculum </w:t>
      </w:r>
    </w:p>
    <w:p w14:paraId="504C8FAC" w14:textId="6158F0DB" w:rsidR="00016EE0" w:rsidRPr="00943538" w:rsidRDefault="00016EE0" w:rsidP="00016EE0">
      <w:pPr>
        <w:pStyle w:val="Author"/>
        <w:spacing w:before="1320"/>
      </w:pPr>
      <w:r>
        <w:t>Dr Geoff Gates</w:t>
      </w:r>
    </w:p>
    <w:p w14:paraId="2430AAEE" w14:textId="15A9FDBB" w:rsidR="00016EE0" w:rsidRDefault="00016EE0" w:rsidP="00016EE0">
      <w:pPr>
        <w:spacing w:after="0"/>
      </w:pPr>
      <w:r>
        <w:t>The Hills Grammar School</w:t>
      </w:r>
    </w:p>
    <w:p w14:paraId="7A1A2015" w14:textId="7C8821AC" w:rsidR="00016EE0" w:rsidRDefault="00016EE0" w:rsidP="00016EE0">
      <w:pPr>
        <w:pStyle w:val="Sponsor"/>
        <w:spacing w:before="1320"/>
      </w:pPr>
      <w:r w:rsidRPr="001450C0">
        <w:t>Sponsored by</w:t>
      </w:r>
      <w:r w:rsidR="009552B8">
        <w:t xml:space="preserve"> the NSW Government</w:t>
      </w:r>
    </w:p>
    <w:p w14:paraId="574DCB99" w14:textId="77777777" w:rsidR="00016EE0" w:rsidRDefault="00016EE0" w:rsidP="00016EE0">
      <w:r w:rsidRPr="009D522F">
        <w:rPr>
          <w:noProof/>
          <w:lang w:eastAsia="en-AU"/>
        </w:rPr>
        <w:drawing>
          <wp:inline distT="0" distB="0" distL="0" distR="0" wp14:anchorId="202CA6FF" wp14:editId="50D5AA2C">
            <wp:extent cx="1356476" cy="143002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56476" cy="1430020"/>
                    </a:xfrm>
                    <a:prstGeom prst="rect">
                      <a:avLst/>
                    </a:prstGeom>
                    <a:noFill/>
                    <a:ln>
                      <a:noFill/>
                    </a:ln>
                  </pic:spPr>
                </pic:pic>
              </a:graphicData>
            </a:graphic>
          </wp:inline>
        </w:drawing>
      </w:r>
    </w:p>
    <w:p w14:paraId="5E88A417" w14:textId="2A5206D4" w:rsidR="00016EE0" w:rsidRPr="00EC0ED6" w:rsidRDefault="00016EE0" w:rsidP="00016EE0">
      <w:pPr>
        <w:sectPr w:rsidR="00016EE0" w:rsidRPr="00EC0ED6" w:rsidSect="00016EE0">
          <w:footerReference w:type="default" r:id="rId13"/>
          <w:footerReference w:type="first" r:id="rId14"/>
          <w:pgSz w:w="11900" w:h="16840" w:code="9"/>
          <w:pgMar w:top="1134" w:right="1134" w:bottom="1134" w:left="1134" w:header="0" w:footer="737" w:gutter="0"/>
          <w:pgNumType w:start="0"/>
          <w:cols w:space="720"/>
          <w:titlePg/>
          <w:docGrid w:linePitch="326"/>
        </w:sectPr>
      </w:pPr>
    </w:p>
    <w:p w14:paraId="3B0BFBB2" w14:textId="77777777" w:rsidR="00016EE0" w:rsidRPr="00ED3B04" w:rsidRDefault="00016EE0" w:rsidP="00016EE0">
      <w:pPr>
        <w:pStyle w:val="Heading1"/>
      </w:pPr>
      <w:r w:rsidRPr="00ED3B04">
        <w:t>Introduction</w:t>
      </w:r>
    </w:p>
    <w:p w14:paraId="54727969" w14:textId="4BB57F06" w:rsidR="006A55FF" w:rsidRDefault="006A55FF" w:rsidP="00ED3B04">
      <w:r w:rsidRPr="006A55FF">
        <w:t>Th</w:t>
      </w:r>
      <w:r w:rsidR="00D36AFA">
        <w:t>is</w:t>
      </w:r>
      <w:r w:rsidRPr="006A55FF">
        <w:t xml:space="preserve"> </w:t>
      </w:r>
      <w:r w:rsidR="00D36AFA">
        <w:t>s</w:t>
      </w:r>
      <w:r w:rsidRPr="006A55FF">
        <w:t xml:space="preserve">cholarship </w:t>
      </w:r>
      <w:r w:rsidR="00AE3CBD">
        <w:t xml:space="preserve">provides the opportunity </w:t>
      </w:r>
      <w:r w:rsidR="00832070">
        <w:t>t</w:t>
      </w:r>
      <w:r w:rsidR="00AE3CBD">
        <w:t>o</w:t>
      </w:r>
      <w:r w:rsidRPr="006A55FF">
        <w:t xml:space="preserve"> study </w:t>
      </w:r>
      <w:r w:rsidR="00832070">
        <w:t>‘</w:t>
      </w:r>
      <w:r w:rsidRPr="006A55FF">
        <w:t>creativity and innovation in teaching and learning within any curriculum area</w:t>
      </w:r>
      <w:r w:rsidR="00E67F49">
        <w:t>’</w:t>
      </w:r>
      <w:r w:rsidR="00016EE0">
        <w:t>.</w:t>
      </w:r>
      <w:r w:rsidR="00E67F49">
        <w:t xml:space="preserve"> </w:t>
      </w:r>
      <w:r w:rsidR="005B41E4">
        <w:t xml:space="preserve">My starting point </w:t>
      </w:r>
      <w:r w:rsidR="00F65E5A">
        <w:t>wa</w:t>
      </w:r>
      <w:r w:rsidR="004D542B">
        <w:t>s</w:t>
      </w:r>
      <w:r w:rsidR="006119B6">
        <w:t xml:space="preserve"> the recognition that </w:t>
      </w:r>
      <w:r w:rsidR="008C0CEF">
        <w:t xml:space="preserve">since </w:t>
      </w:r>
      <w:r w:rsidR="002C4F93">
        <w:t xml:space="preserve">only a proportion of students take </w:t>
      </w:r>
      <w:r w:rsidR="008C0CEF">
        <w:t xml:space="preserve">traditionally </w:t>
      </w:r>
      <w:r w:rsidR="002C4F93">
        <w:t>‘creative’ subjects beyond Stage 4</w:t>
      </w:r>
      <w:r w:rsidR="008C0CEF">
        <w:t xml:space="preserve"> (</w:t>
      </w:r>
      <w:r w:rsidR="002060E1">
        <w:t xml:space="preserve">Music, </w:t>
      </w:r>
      <w:r w:rsidR="008C0CEF">
        <w:t xml:space="preserve">Drama, Visual Arts, </w:t>
      </w:r>
      <w:r w:rsidR="002060E1">
        <w:t>Dance, Design and Technology, etc.)</w:t>
      </w:r>
      <w:r w:rsidR="002C4F93">
        <w:t>, a</w:t>
      </w:r>
      <w:r w:rsidR="00380EFE">
        <w:t xml:space="preserve"> </w:t>
      </w:r>
      <w:r w:rsidR="002C4F93">
        <w:t>broa</w:t>
      </w:r>
      <w:r w:rsidR="00380EFE">
        <w:t>d</w:t>
      </w:r>
      <w:r w:rsidR="002C4F93">
        <w:t xml:space="preserve"> understanding of </w:t>
      </w:r>
      <w:r w:rsidR="00FE2A2C" w:rsidRPr="006E5CF4">
        <w:rPr>
          <w:b/>
          <w:bCs/>
        </w:rPr>
        <w:t>creativity across the curriculum</w:t>
      </w:r>
      <w:r w:rsidR="00FE2A2C">
        <w:t xml:space="preserve"> </w:t>
      </w:r>
      <w:r w:rsidR="00F65E5A">
        <w:t>wa</w:t>
      </w:r>
      <w:r w:rsidR="00FE2A2C">
        <w:t xml:space="preserve">s important. I proposed to visit schools and </w:t>
      </w:r>
      <w:r w:rsidR="00AD1C12">
        <w:t>universities</w:t>
      </w:r>
      <w:r w:rsidR="00DE4AA5">
        <w:t xml:space="preserve"> in Australia and England</w:t>
      </w:r>
      <w:r w:rsidR="00FE2A2C">
        <w:t xml:space="preserve"> to consider how </w:t>
      </w:r>
      <w:r w:rsidR="00572052">
        <w:t>‘cultures of creativity’ might develop within institutions</w:t>
      </w:r>
      <w:r w:rsidR="00037A16">
        <w:t xml:space="preserve"> </w:t>
      </w:r>
      <w:r w:rsidR="00316B39">
        <w:t xml:space="preserve">to enhance </w:t>
      </w:r>
      <w:r w:rsidR="00037A16">
        <w:t xml:space="preserve">skills in creative thinking </w:t>
      </w:r>
      <w:r w:rsidR="00E6728C">
        <w:t xml:space="preserve">in </w:t>
      </w:r>
      <w:r w:rsidR="00316B39">
        <w:t>all subjects</w:t>
      </w:r>
      <w:r w:rsidR="00DA7820">
        <w:t>,</w:t>
      </w:r>
      <w:r w:rsidR="00D41F18">
        <w:t xml:space="preserve"> to better prepare students for a world in which </w:t>
      </w:r>
      <w:r w:rsidR="00DE4AA5">
        <w:t xml:space="preserve">OECD </w:t>
      </w:r>
      <w:r w:rsidR="009E721C">
        <w:t>economies ‘are increasingly driven by innovation</w:t>
      </w:r>
      <w:r w:rsidR="00922EDC">
        <w:t>’ (</w:t>
      </w:r>
      <w:r w:rsidR="00FA7E9A" w:rsidRPr="00FA7E9A">
        <w:rPr>
          <w:highlight w:val="white"/>
        </w:rPr>
        <w:t>Vincent-</w:t>
      </w:r>
      <w:proofErr w:type="spellStart"/>
      <w:r w:rsidR="00FA7E9A" w:rsidRPr="00FA7E9A">
        <w:rPr>
          <w:highlight w:val="white"/>
        </w:rPr>
        <w:t>Lancrin</w:t>
      </w:r>
      <w:proofErr w:type="spellEnd"/>
      <w:r w:rsidR="00FA7E9A">
        <w:t xml:space="preserve"> et al.</w:t>
      </w:r>
      <w:r w:rsidR="00B11F8F">
        <w:t>,</w:t>
      </w:r>
      <w:r w:rsidR="00922EDC">
        <w:t xml:space="preserve"> 2019, </w:t>
      </w:r>
      <w:r w:rsidR="00B11F8F">
        <w:t xml:space="preserve">p. </w:t>
      </w:r>
      <w:r w:rsidR="00922EDC">
        <w:t>18)</w:t>
      </w:r>
      <w:r w:rsidR="00572052">
        <w:t xml:space="preserve">. </w:t>
      </w:r>
    </w:p>
    <w:p w14:paraId="45A93299" w14:textId="0B811530" w:rsidR="00A247C4" w:rsidRDefault="00C85DC1" w:rsidP="00A247C4">
      <w:r>
        <w:t>According to research from the Lego Foundation, ‘c</w:t>
      </w:r>
      <w:r w:rsidR="00A247C4" w:rsidRPr="00A247C4">
        <w:t>reativity arises not exclusively in individuals, or in culture, but in the interaction between the two</w:t>
      </w:r>
      <w:r w:rsidR="00BE2AD6">
        <w:t>’</w:t>
      </w:r>
      <w:r w:rsidR="00016EE0">
        <w:t>.</w:t>
      </w:r>
      <w:r w:rsidR="00A247C4" w:rsidRPr="00A247C4">
        <w:t xml:space="preserve"> </w:t>
      </w:r>
      <w:r w:rsidR="00BE2AD6">
        <w:t xml:space="preserve">In this sense, schools should aim to </w:t>
      </w:r>
      <w:r w:rsidR="002F7F6A">
        <w:t xml:space="preserve">both </w:t>
      </w:r>
      <w:r w:rsidR="00BE2AD6">
        <w:t xml:space="preserve">support </w:t>
      </w:r>
      <w:r w:rsidR="00F06436">
        <w:t>‘</w:t>
      </w:r>
      <w:r w:rsidR="00BE2AD6">
        <w:t>t</w:t>
      </w:r>
      <w:r w:rsidR="00A247C4" w:rsidRPr="00A247C4">
        <w:t>he imaginative individual, who originates new ideas</w:t>
      </w:r>
      <w:r w:rsidR="00DA7820">
        <w:t>’</w:t>
      </w:r>
      <w:r w:rsidR="00A247C4" w:rsidRPr="00A247C4">
        <w:t xml:space="preserve">, </w:t>
      </w:r>
      <w:r w:rsidR="00A247C4" w:rsidRPr="00ED589B">
        <w:rPr>
          <w:b/>
          <w:bCs/>
        </w:rPr>
        <w:t xml:space="preserve">and </w:t>
      </w:r>
      <w:r w:rsidR="002F7F6A">
        <w:t>develop a ‘</w:t>
      </w:r>
      <w:r w:rsidR="00A247C4" w:rsidRPr="00A247C4">
        <w:t>stimulating, supportive culture which both inspires those ideas and helps them to flourish</w:t>
      </w:r>
      <w:r w:rsidR="00F06436">
        <w:t>’</w:t>
      </w:r>
      <w:r w:rsidR="00B47ABD">
        <w:t>.</w:t>
      </w:r>
      <w:r w:rsidR="00A247C4" w:rsidRPr="00A247C4">
        <w:t xml:space="preserve"> </w:t>
      </w:r>
      <w:r w:rsidR="00334F5E">
        <w:t>Culture assist</w:t>
      </w:r>
      <w:r w:rsidR="003F3E26">
        <w:t>s</w:t>
      </w:r>
      <w:r w:rsidR="00334F5E">
        <w:t xml:space="preserve"> schools in ‘scaffolding’ ideas</w:t>
      </w:r>
      <w:r w:rsidR="003F3E26">
        <w:t xml:space="preserve"> by providing</w:t>
      </w:r>
      <w:r w:rsidR="00334F5E">
        <w:t xml:space="preserve"> ‘a shared </w:t>
      </w:r>
      <w:r w:rsidR="00A247C4" w:rsidRPr="00A247C4">
        <w:t>language so that other people can appreciate, use or change them</w:t>
      </w:r>
      <w:r w:rsidR="00334F5E">
        <w:t>’ (</w:t>
      </w:r>
      <w:r w:rsidR="007C29EA" w:rsidRPr="00AF46C3">
        <w:rPr>
          <w:highlight w:val="white"/>
        </w:rPr>
        <w:t>Gauntlett</w:t>
      </w:r>
      <w:r w:rsidR="007C29EA">
        <w:rPr>
          <w:highlight w:val="white"/>
        </w:rPr>
        <w:t xml:space="preserve"> </w:t>
      </w:r>
      <w:r w:rsidR="007C29EA" w:rsidRPr="00AF46C3">
        <w:rPr>
          <w:highlight w:val="white"/>
        </w:rPr>
        <w:t>and Thomsen</w:t>
      </w:r>
      <w:r w:rsidR="007C29EA">
        <w:t xml:space="preserve">, </w:t>
      </w:r>
      <w:r w:rsidR="00E07B1C">
        <w:t xml:space="preserve">2013, </w:t>
      </w:r>
      <w:r w:rsidR="007C29EA">
        <w:t xml:space="preserve">p. </w:t>
      </w:r>
      <w:r w:rsidR="00903A47">
        <w:t xml:space="preserve">5). </w:t>
      </w:r>
    </w:p>
    <w:p w14:paraId="1EBE0BDB" w14:textId="4FDED84D" w:rsidR="00ED3B04" w:rsidRPr="00ED3B04" w:rsidRDefault="0084631B" w:rsidP="00ED3B04">
      <w:r w:rsidRPr="0084631B">
        <w:t>The Australian Curriculum has detailed descriptions of Critical and Creative Thinking, including rubrics</w:t>
      </w:r>
      <w:r w:rsidR="00845759">
        <w:t xml:space="preserve"> (2018)</w:t>
      </w:r>
      <w:r w:rsidRPr="0084631B">
        <w:t xml:space="preserve">. </w:t>
      </w:r>
      <w:r w:rsidR="00122D0D">
        <w:t>T</w:t>
      </w:r>
      <w:r w:rsidRPr="0084631B">
        <w:t xml:space="preserve">he NSW </w:t>
      </w:r>
      <w:r w:rsidR="00ED7689">
        <w:t>C</w:t>
      </w:r>
      <w:r w:rsidRPr="0084631B">
        <w:t>urriculum references</w:t>
      </w:r>
      <w:r w:rsidR="008F5546">
        <w:t xml:space="preserve"> </w:t>
      </w:r>
      <w:r w:rsidR="004F2111">
        <w:t>C</w:t>
      </w:r>
      <w:r w:rsidR="00AD1C12">
        <w:t>apabilities</w:t>
      </w:r>
      <w:r w:rsidRPr="0084631B">
        <w:t xml:space="preserve"> as ‘emerging authentically from content’ rather than being ‘an additional layer of the curriculum’</w:t>
      </w:r>
      <w:r w:rsidR="00ED7689">
        <w:t xml:space="preserve"> (2023)</w:t>
      </w:r>
      <w:r w:rsidRPr="0084631B">
        <w:t xml:space="preserve">. From my </w:t>
      </w:r>
      <w:r w:rsidR="008C4407">
        <w:t xml:space="preserve">conversations with academics </w:t>
      </w:r>
      <w:r w:rsidR="00A23903">
        <w:t xml:space="preserve">in both Australia and England and my </w:t>
      </w:r>
      <w:r w:rsidRPr="0084631B">
        <w:t xml:space="preserve">observations of English schools, frameworks such as those developed by the </w:t>
      </w:r>
      <w:r w:rsidR="00A23903">
        <w:t xml:space="preserve">University of Winchester’s </w:t>
      </w:r>
      <w:r w:rsidRPr="0084631B">
        <w:t xml:space="preserve">Centre for Real World Learning assist </w:t>
      </w:r>
      <w:r w:rsidR="006F5E3B">
        <w:t xml:space="preserve">teachers to </w:t>
      </w:r>
      <w:r w:rsidRPr="0084631B">
        <w:t>surfac</w:t>
      </w:r>
      <w:r w:rsidR="006F5E3B">
        <w:t>e</w:t>
      </w:r>
      <w:r w:rsidRPr="0084631B">
        <w:t xml:space="preserve"> authentic connections between subject knowledge and meaningful capabilities</w:t>
      </w:r>
      <w:r w:rsidR="00EF5C71">
        <w:t>. This, in turn,</w:t>
      </w:r>
      <w:r w:rsidRPr="0084631B">
        <w:t xml:space="preserve"> help</w:t>
      </w:r>
      <w:r w:rsidR="00EF5C71">
        <w:t>s</w:t>
      </w:r>
      <w:r w:rsidRPr="0084631B">
        <w:t xml:space="preserve"> students prepare for their future studies, work and life.</w:t>
      </w:r>
      <w:r w:rsidR="00C32CAF">
        <w:t xml:space="preserve"> </w:t>
      </w:r>
    </w:p>
    <w:p w14:paraId="7BD98AC6" w14:textId="77777777" w:rsidR="00ED3B04" w:rsidRPr="00ED3B04" w:rsidRDefault="005935DB" w:rsidP="00ED3B04">
      <w:pPr>
        <w:pStyle w:val="Heading1"/>
      </w:pPr>
      <w:r>
        <w:t>Focus of Study</w:t>
      </w:r>
    </w:p>
    <w:p w14:paraId="186630AB" w14:textId="477529E1" w:rsidR="00BA5D59" w:rsidRDefault="005D4C90" w:rsidP="00C11F20">
      <w:pPr>
        <w:rPr>
          <w:shd w:val="clear" w:color="auto" w:fill="FFFFFF"/>
        </w:rPr>
      </w:pPr>
      <w:r>
        <w:rPr>
          <w:shd w:val="clear" w:color="auto" w:fill="FFFFFF"/>
        </w:rPr>
        <w:t xml:space="preserve">I framed </w:t>
      </w:r>
      <w:r w:rsidR="009757F8">
        <w:rPr>
          <w:shd w:val="clear" w:color="auto" w:fill="FFFFFF"/>
        </w:rPr>
        <w:t xml:space="preserve">five </w:t>
      </w:r>
      <w:r w:rsidR="00E1511C">
        <w:rPr>
          <w:shd w:val="clear" w:color="auto" w:fill="FFFFFF"/>
        </w:rPr>
        <w:t>areas of investigation</w:t>
      </w:r>
      <w:r w:rsidR="00BA5D59">
        <w:rPr>
          <w:shd w:val="clear" w:color="auto" w:fill="FFFFFF"/>
        </w:rPr>
        <w:t>:</w:t>
      </w:r>
    </w:p>
    <w:p w14:paraId="6D7EC12C" w14:textId="77777777" w:rsidR="00016EE0" w:rsidRPr="00BA5D59" w:rsidRDefault="00F26206" w:rsidP="00634049">
      <w:pPr>
        <w:pStyle w:val="ListParagraph"/>
        <w:numPr>
          <w:ilvl w:val="0"/>
          <w:numId w:val="47"/>
        </w:numPr>
        <w:rPr>
          <w:shd w:val="clear" w:color="auto" w:fill="FFFFFF"/>
        </w:rPr>
      </w:pPr>
      <w:r w:rsidRPr="00BA5D59">
        <w:rPr>
          <w:shd w:val="clear" w:color="auto" w:fill="FFFFFF"/>
        </w:rPr>
        <w:t>Culture of Creativity</w:t>
      </w:r>
      <w:r w:rsidR="001B38EB" w:rsidRPr="00BA5D59">
        <w:rPr>
          <w:shd w:val="clear" w:color="auto" w:fill="FFFFFF"/>
        </w:rPr>
        <w:t xml:space="preserve"> </w:t>
      </w:r>
      <w:r w:rsidR="00A773C2" w:rsidRPr="00BA5D59">
        <w:rPr>
          <w:shd w:val="clear" w:color="auto" w:fill="FFFFFF"/>
        </w:rPr>
        <w:t>(</w:t>
      </w:r>
      <w:r w:rsidR="0025680C" w:rsidRPr="00BA5D59">
        <w:rPr>
          <w:highlight w:val="white"/>
        </w:rPr>
        <w:t>Gauntlett and Thomsen</w:t>
      </w:r>
      <w:r w:rsidR="00A773C2" w:rsidRPr="00BA5D59">
        <w:rPr>
          <w:shd w:val="clear" w:color="auto" w:fill="FFFFFF"/>
        </w:rPr>
        <w:t xml:space="preserve">, 2013, </w:t>
      </w:r>
      <w:r w:rsidR="0025680C" w:rsidRPr="00BA5D59">
        <w:rPr>
          <w:shd w:val="clear" w:color="auto" w:fill="FFFFFF"/>
        </w:rPr>
        <w:t xml:space="preserve">p. </w:t>
      </w:r>
      <w:r w:rsidR="00A773C2" w:rsidRPr="00BA5D59">
        <w:rPr>
          <w:shd w:val="clear" w:color="auto" w:fill="FFFFFF"/>
        </w:rPr>
        <w:t>5)</w:t>
      </w:r>
      <w:r w:rsidR="00016EE0" w:rsidRPr="00BA5D59">
        <w:rPr>
          <w:shd w:val="clear" w:color="auto" w:fill="FFFFFF"/>
        </w:rPr>
        <w:t xml:space="preserve">: </w:t>
      </w:r>
      <w:r w:rsidR="000035E7" w:rsidRPr="00BA5D59">
        <w:rPr>
          <w:shd w:val="clear" w:color="auto" w:fill="FFFFFF"/>
        </w:rPr>
        <w:t>How is a culture of creativity encouraged at X school/university and why is it considered to be an important learning goal?</w:t>
      </w:r>
      <w:r w:rsidRPr="00BA5D59">
        <w:rPr>
          <w:shd w:val="clear" w:color="auto" w:fill="FFFFFF"/>
        </w:rPr>
        <w:t xml:space="preserve"> </w:t>
      </w:r>
    </w:p>
    <w:p w14:paraId="23887D8B" w14:textId="2447B1DA" w:rsidR="00AE588E" w:rsidRPr="00BA5D59" w:rsidRDefault="00F26206" w:rsidP="00634049">
      <w:pPr>
        <w:pStyle w:val="ListParagraph"/>
        <w:numPr>
          <w:ilvl w:val="0"/>
          <w:numId w:val="47"/>
        </w:numPr>
        <w:rPr>
          <w:shd w:val="clear" w:color="auto" w:fill="FFFFFF"/>
        </w:rPr>
      </w:pPr>
      <w:r w:rsidRPr="00BA5D59">
        <w:rPr>
          <w:shd w:val="clear" w:color="auto" w:fill="FFFFFF"/>
        </w:rPr>
        <w:t>Creativity Within and Across Disciplines</w:t>
      </w:r>
      <w:r w:rsidR="00A773C2" w:rsidRPr="00BA5D59">
        <w:rPr>
          <w:shd w:val="clear" w:color="auto" w:fill="FFFFFF"/>
        </w:rPr>
        <w:t xml:space="preserve"> (</w:t>
      </w:r>
      <w:r w:rsidR="003436FB" w:rsidRPr="00BA5D59">
        <w:rPr>
          <w:shd w:val="clear" w:color="auto" w:fill="FFFFFF"/>
        </w:rPr>
        <w:t xml:space="preserve">James et al., </w:t>
      </w:r>
      <w:r w:rsidR="00CF1B99" w:rsidRPr="00BA5D59">
        <w:rPr>
          <w:shd w:val="clear" w:color="auto" w:fill="FFFFFF"/>
        </w:rPr>
        <w:t xml:space="preserve">2019, </w:t>
      </w:r>
      <w:r w:rsidR="003436FB" w:rsidRPr="00BA5D59">
        <w:rPr>
          <w:shd w:val="clear" w:color="auto" w:fill="FFFFFF"/>
        </w:rPr>
        <w:t xml:space="preserve">p. </w:t>
      </w:r>
      <w:r w:rsidR="00CF1B99" w:rsidRPr="00BA5D59">
        <w:rPr>
          <w:shd w:val="clear" w:color="auto" w:fill="FFFFFF"/>
        </w:rPr>
        <w:t>62)</w:t>
      </w:r>
      <w:r w:rsidR="00016EE0" w:rsidRPr="00BA5D59">
        <w:rPr>
          <w:shd w:val="clear" w:color="auto" w:fill="FFFFFF"/>
        </w:rPr>
        <w:t xml:space="preserve">: </w:t>
      </w:r>
      <w:r w:rsidR="00CF1B99" w:rsidRPr="00BA5D59">
        <w:rPr>
          <w:shd w:val="clear" w:color="auto" w:fill="FFFFFF"/>
        </w:rPr>
        <w:t xml:space="preserve">How is creativity and creative thinking developed in X school/university </w:t>
      </w:r>
      <w:r w:rsidR="00AE588E" w:rsidRPr="00BA5D59">
        <w:rPr>
          <w:shd w:val="clear" w:color="auto" w:fill="FFFFFF"/>
        </w:rPr>
        <w:t xml:space="preserve">both within individual subjects and across the wider curriculum? </w:t>
      </w:r>
    </w:p>
    <w:p w14:paraId="2B45210E" w14:textId="5A36BD5B" w:rsidR="001B38EB" w:rsidRPr="00BA5D59" w:rsidRDefault="00F26206" w:rsidP="00634049">
      <w:pPr>
        <w:pStyle w:val="ListParagraph"/>
        <w:numPr>
          <w:ilvl w:val="0"/>
          <w:numId w:val="47"/>
        </w:numPr>
        <w:rPr>
          <w:shd w:val="clear" w:color="auto" w:fill="FFFFFF"/>
        </w:rPr>
      </w:pPr>
      <w:r w:rsidRPr="00BA5D59">
        <w:rPr>
          <w:shd w:val="clear" w:color="auto" w:fill="FFFFFF"/>
        </w:rPr>
        <w:t>Creativity and Subject English</w:t>
      </w:r>
      <w:r w:rsidR="00AE588E" w:rsidRPr="00BA5D59">
        <w:rPr>
          <w:shd w:val="clear" w:color="auto" w:fill="FFFFFF"/>
        </w:rPr>
        <w:t xml:space="preserve"> </w:t>
      </w:r>
      <w:r w:rsidR="00176BCC" w:rsidRPr="00BA5D59">
        <w:rPr>
          <w:shd w:val="clear" w:color="auto" w:fill="FFFFFF"/>
        </w:rPr>
        <w:t xml:space="preserve">(Middleton and Curwood, 2020, </w:t>
      </w:r>
      <w:r w:rsidR="004E7B9C" w:rsidRPr="00BA5D59">
        <w:rPr>
          <w:shd w:val="clear" w:color="auto" w:fill="FFFFFF"/>
        </w:rPr>
        <w:t xml:space="preserve">p. </w:t>
      </w:r>
      <w:r w:rsidR="00176BCC" w:rsidRPr="00BA5D59">
        <w:rPr>
          <w:shd w:val="clear" w:color="auto" w:fill="FFFFFF"/>
        </w:rPr>
        <w:t>174-175)</w:t>
      </w:r>
      <w:r w:rsidR="00016EE0" w:rsidRPr="00BA5D59">
        <w:rPr>
          <w:shd w:val="clear" w:color="auto" w:fill="FFFFFF"/>
        </w:rPr>
        <w:t xml:space="preserve">: </w:t>
      </w:r>
      <w:r w:rsidR="001B38EB" w:rsidRPr="00BA5D59">
        <w:rPr>
          <w:shd w:val="clear" w:color="auto" w:fill="FFFFFF"/>
        </w:rPr>
        <w:t xml:space="preserve">How is creativity encouraged within the subject of English at X school? What wider role does the department play in the school’s culture of creativity? </w:t>
      </w:r>
    </w:p>
    <w:p w14:paraId="7018138D" w14:textId="4750FC7D" w:rsidR="000B6E93" w:rsidRPr="00BA5D59" w:rsidRDefault="00F26206" w:rsidP="00634049">
      <w:pPr>
        <w:pStyle w:val="ListParagraph"/>
        <w:numPr>
          <w:ilvl w:val="0"/>
          <w:numId w:val="47"/>
        </w:numPr>
        <w:rPr>
          <w:shd w:val="clear" w:color="auto" w:fill="FFFFFF"/>
        </w:rPr>
      </w:pPr>
      <w:r w:rsidRPr="00BA5D59">
        <w:rPr>
          <w:shd w:val="clear" w:color="auto" w:fill="FFFFFF"/>
        </w:rPr>
        <w:t xml:space="preserve">The Balancing Act: Pedagogies for Creativity and Subject Knowledge </w:t>
      </w:r>
      <w:r w:rsidR="009535DA" w:rsidRPr="00BA5D59">
        <w:rPr>
          <w:shd w:val="clear" w:color="auto" w:fill="FFFFFF"/>
        </w:rPr>
        <w:t>(Lucas</w:t>
      </w:r>
      <w:r w:rsidR="000B6E93" w:rsidRPr="00BA5D59">
        <w:rPr>
          <w:shd w:val="clear" w:color="auto" w:fill="FFFFFF"/>
        </w:rPr>
        <w:t xml:space="preserve">, 2022, </w:t>
      </w:r>
      <w:r w:rsidR="0071234C" w:rsidRPr="00BA5D59">
        <w:rPr>
          <w:shd w:val="clear" w:color="auto" w:fill="FFFFFF"/>
        </w:rPr>
        <w:t xml:space="preserve">p. </w:t>
      </w:r>
      <w:r w:rsidR="000B6E93" w:rsidRPr="00BA5D59">
        <w:rPr>
          <w:shd w:val="clear" w:color="auto" w:fill="FFFFFF"/>
        </w:rPr>
        <w:t>3)</w:t>
      </w:r>
      <w:r w:rsidR="00016EE0" w:rsidRPr="00BA5D59">
        <w:rPr>
          <w:shd w:val="clear" w:color="auto" w:fill="FFFFFF"/>
        </w:rPr>
        <w:t xml:space="preserve">: </w:t>
      </w:r>
      <w:r w:rsidR="00D81088" w:rsidRPr="00BA5D59">
        <w:rPr>
          <w:shd w:val="clear" w:color="auto" w:fill="FFFFFF"/>
        </w:rPr>
        <w:t xml:space="preserve">What pedagogical practices work best in school/university X to help teach creativity and creative thinking? How are these practices balanced with </w:t>
      </w:r>
      <w:r w:rsidR="00AF0A8D" w:rsidRPr="00BA5D59">
        <w:rPr>
          <w:shd w:val="clear" w:color="auto" w:fill="FFFFFF"/>
        </w:rPr>
        <w:t xml:space="preserve">traditional discipline-based teaching and knowledge? </w:t>
      </w:r>
    </w:p>
    <w:p w14:paraId="2A2C8637" w14:textId="47EBEF58" w:rsidR="00AF0A8D" w:rsidRPr="00BA5D59" w:rsidRDefault="00F26206" w:rsidP="00634049">
      <w:pPr>
        <w:pStyle w:val="ListParagraph"/>
        <w:numPr>
          <w:ilvl w:val="0"/>
          <w:numId w:val="47"/>
        </w:numPr>
        <w:rPr>
          <w:shd w:val="clear" w:color="auto" w:fill="FFFFFF"/>
        </w:rPr>
      </w:pPr>
      <w:r w:rsidRPr="00BA5D59">
        <w:rPr>
          <w:shd w:val="clear" w:color="auto" w:fill="FFFFFF"/>
        </w:rPr>
        <w:t xml:space="preserve">Creative Thinking in the Age of AI </w:t>
      </w:r>
      <w:r w:rsidR="00AF0A8D" w:rsidRPr="00BA5D59">
        <w:rPr>
          <w:shd w:val="clear" w:color="auto" w:fill="FFFFFF"/>
        </w:rPr>
        <w:t>(</w:t>
      </w:r>
      <w:r w:rsidR="001E06DA" w:rsidRPr="00BA5D59">
        <w:rPr>
          <w:highlight w:val="white"/>
        </w:rPr>
        <w:t>Vincent-</w:t>
      </w:r>
      <w:proofErr w:type="spellStart"/>
      <w:r w:rsidR="001E06DA" w:rsidRPr="00BA5D59">
        <w:rPr>
          <w:highlight w:val="white"/>
        </w:rPr>
        <w:t>Lancrin</w:t>
      </w:r>
      <w:proofErr w:type="spellEnd"/>
      <w:r w:rsidR="001E06DA">
        <w:t xml:space="preserve"> et al.</w:t>
      </w:r>
      <w:r w:rsidR="00AF0A8D" w:rsidRPr="00BA5D59">
        <w:rPr>
          <w:shd w:val="clear" w:color="auto" w:fill="FFFFFF"/>
        </w:rPr>
        <w:t xml:space="preserve">, 2019, </w:t>
      </w:r>
      <w:r w:rsidR="001E06DA" w:rsidRPr="00BA5D59">
        <w:rPr>
          <w:shd w:val="clear" w:color="auto" w:fill="FFFFFF"/>
        </w:rPr>
        <w:t xml:space="preserve">p. </w:t>
      </w:r>
      <w:r w:rsidR="0020690B" w:rsidRPr="00BA5D59">
        <w:rPr>
          <w:shd w:val="clear" w:color="auto" w:fill="FFFFFF"/>
        </w:rPr>
        <w:t>18)</w:t>
      </w:r>
      <w:r w:rsidR="00016EE0" w:rsidRPr="00BA5D59">
        <w:rPr>
          <w:shd w:val="clear" w:color="auto" w:fill="FFFFFF"/>
        </w:rPr>
        <w:t xml:space="preserve">: </w:t>
      </w:r>
      <w:r w:rsidR="0020690B" w:rsidRPr="00BA5D59">
        <w:rPr>
          <w:shd w:val="clear" w:color="auto" w:fill="FFFFFF"/>
        </w:rPr>
        <w:t xml:space="preserve">What are some of the key tensions between the goal to develop human creativity and the possibility of AI to (now) </w:t>
      </w:r>
      <w:r w:rsidR="00740220" w:rsidRPr="00BA5D59">
        <w:rPr>
          <w:shd w:val="clear" w:color="auto" w:fill="FFFFFF"/>
        </w:rPr>
        <w:t>‘</w:t>
      </w:r>
      <w:r w:rsidR="0020690B" w:rsidRPr="00BA5D59">
        <w:rPr>
          <w:shd w:val="clear" w:color="auto" w:fill="FFFFFF"/>
        </w:rPr>
        <w:t>automate</w:t>
      </w:r>
      <w:r w:rsidR="00740220" w:rsidRPr="00BA5D59">
        <w:rPr>
          <w:shd w:val="clear" w:color="auto" w:fill="FFFFFF"/>
        </w:rPr>
        <w:t>’</w:t>
      </w:r>
      <w:r w:rsidR="0020690B" w:rsidRPr="00BA5D59">
        <w:rPr>
          <w:shd w:val="clear" w:color="auto" w:fill="FFFFFF"/>
        </w:rPr>
        <w:t xml:space="preserve"> creative and critical thinking? </w:t>
      </w:r>
    </w:p>
    <w:p w14:paraId="18D30A07" w14:textId="77777777" w:rsidR="00ED3B04" w:rsidRPr="00ED3B04" w:rsidRDefault="005935DB" w:rsidP="00943538">
      <w:pPr>
        <w:pStyle w:val="Heading1"/>
      </w:pPr>
      <w:r>
        <w:t>Significant Learning</w:t>
      </w:r>
    </w:p>
    <w:p w14:paraId="7605E220" w14:textId="7063CB02" w:rsidR="007A31D4" w:rsidRDefault="002D4266" w:rsidP="00AE0975">
      <w:pPr>
        <w:pStyle w:val="Quote"/>
        <w:rPr>
          <w:i/>
          <w:iCs w:val="0"/>
          <w:shd w:val="clear" w:color="auto" w:fill="FFFFFF"/>
        </w:rPr>
      </w:pPr>
      <w:r>
        <w:rPr>
          <w:shd w:val="clear" w:color="auto" w:fill="FFFFFF"/>
        </w:rPr>
        <w:t>‘</w:t>
      </w:r>
      <w:r w:rsidR="009643BD">
        <w:rPr>
          <w:shd w:val="clear" w:color="auto" w:fill="FFFFFF"/>
        </w:rPr>
        <w:t>Make no mistake</w:t>
      </w:r>
      <w:r w:rsidR="007A31D4">
        <w:rPr>
          <w:shd w:val="clear" w:color="auto" w:fill="FFFFFF"/>
        </w:rPr>
        <w:t>.</w:t>
      </w:r>
      <w:r w:rsidR="009643BD">
        <w:rPr>
          <w:shd w:val="clear" w:color="auto" w:fill="FFFFFF"/>
        </w:rPr>
        <w:t xml:space="preserve"> I frown up</w:t>
      </w:r>
      <w:r w:rsidR="003117AB">
        <w:rPr>
          <w:shd w:val="clear" w:color="auto" w:fill="FFFFFF"/>
        </w:rPr>
        <w:t>on books about creativity</w:t>
      </w:r>
      <w:r>
        <w:rPr>
          <w:shd w:val="clear" w:color="auto" w:fill="FFFFFF"/>
        </w:rPr>
        <w:t>’</w:t>
      </w:r>
      <w:r w:rsidR="007A31D4">
        <w:rPr>
          <w:shd w:val="clear" w:color="auto" w:fill="FFFFFF"/>
        </w:rPr>
        <w:t xml:space="preserve"> – </w:t>
      </w:r>
      <w:r w:rsidR="0084218D">
        <w:rPr>
          <w:shd w:val="clear" w:color="auto" w:fill="FFFFFF"/>
        </w:rPr>
        <w:t xml:space="preserve">from </w:t>
      </w:r>
      <w:r w:rsidR="003117AB">
        <w:rPr>
          <w:shd w:val="clear" w:color="auto" w:fill="FFFFFF"/>
        </w:rPr>
        <w:t>Philippe Petit</w:t>
      </w:r>
      <w:r w:rsidR="009F233B">
        <w:rPr>
          <w:shd w:val="clear" w:color="auto" w:fill="FFFFFF"/>
        </w:rPr>
        <w:t>’s book,</w:t>
      </w:r>
      <w:r w:rsidR="003117AB">
        <w:rPr>
          <w:shd w:val="clear" w:color="auto" w:fill="FFFFFF"/>
        </w:rPr>
        <w:t xml:space="preserve"> </w:t>
      </w:r>
      <w:r w:rsidR="003117AB" w:rsidRPr="00BA5D59">
        <w:rPr>
          <w:rStyle w:val="BookTitle"/>
        </w:rPr>
        <w:t>Creativity, The Perfect Crime</w:t>
      </w:r>
      <w:r w:rsidR="003117AB" w:rsidRPr="003117AB">
        <w:rPr>
          <w:i/>
          <w:iCs w:val="0"/>
          <w:shd w:val="clear" w:color="auto" w:fill="FFFFFF"/>
        </w:rPr>
        <w:t>.</w:t>
      </w:r>
    </w:p>
    <w:p w14:paraId="7C4AE82F" w14:textId="7915E889" w:rsidR="00B33356" w:rsidRPr="00B33356" w:rsidRDefault="00B33356" w:rsidP="004A4023">
      <w:r>
        <w:t xml:space="preserve">In this section, I </w:t>
      </w:r>
      <w:r w:rsidR="00C84452">
        <w:t>summarise</w:t>
      </w:r>
      <w:r>
        <w:t xml:space="preserve"> </w:t>
      </w:r>
      <w:r w:rsidR="00215410">
        <w:t xml:space="preserve">my </w:t>
      </w:r>
      <w:r w:rsidR="00C84452">
        <w:t>site visits</w:t>
      </w:r>
      <w:r w:rsidR="00215410">
        <w:t xml:space="preserve"> and </w:t>
      </w:r>
      <w:r w:rsidR="000B2983">
        <w:t>initial conclusions on the</w:t>
      </w:r>
      <w:r w:rsidR="00CB6BBE">
        <w:t xml:space="preserve"> </w:t>
      </w:r>
      <w:r w:rsidR="000B2983">
        <w:t xml:space="preserve">question of how institutions can </w:t>
      </w:r>
      <w:r w:rsidR="00A72F05">
        <w:t xml:space="preserve">develop a </w:t>
      </w:r>
      <w:r w:rsidR="0054677C">
        <w:t>C</w:t>
      </w:r>
      <w:r w:rsidR="00A72F05">
        <w:t xml:space="preserve">ulture of </w:t>
      </w:r>
      <w:r w:rsidR="0054677C">
        <w:t>C</w:t>
      </w:r>
      <w:r w:rsidR="00A72F05">
        <w:t xml:space="preserve">reativity to enhance creative thinking across the curriculum. </w:t>
      </w:r>
    </w:p>
    <w:p w14:paraId="16D28DA5" w14:textId="2794C081" w:rsidR="00706E97" w:rsidRDefault="00706E97" w:rsidP="00634049">
      <w:pPr>
        <w:pStyle w:val="Heading2"/>
        <w:rPr>
          <w:shd w:val="clear" w:color="auto" w:fill="FFFFFF"/>
        </w:rPr>
      </w:pPr>
      <w:r w:rsidRPr="00C04254">
        <w:rPr>
          <w:shd w:val="clear" w:color="auto" w:fill="FFFFFF"/>
        </w:rPr>
        <w:t xml:space="preserve">Universities with </w:t>
      </w:r>
      <w:r w:rsidR="00634049">
        <w:rPr>
          <w:shd w:val="clear" w:color="auto" w:fill="FFFFFF"/>
        </w:rPr>
        <w:t xml:space="preserve">a </w:t>
      </w:r>
      <w:r w:rsidR="00BA5D59">
        <w:rPr>
          <w:shd w:val="clear" w:color="auto" w:fill="FFFFFF"/>
        </w:rPr>
        <w:t>t</w:t>
      </w:r>
      <w:r w:rsidRPr="00C04254">
        <w:rPr>
          <w:shd w:val="clear" w:color="auto" w:fill="FFFFFF"/>
        </w:rPr>
        <w:t xml:space="preserve">ransdisciplinary or </w:t>
      </w:r>
      <w:r w:rsidR="00BA5D59">
        <w:rPr>
          <w:shd w:val="clear" w:color="auto" w:fill="FFFFFF"/>
        </w:rPr>
        <w:t>i</w:t>
      </w:r>
      <w:r w:rsidRPr="00C04254">
        <w:rPr>
          <w:shd w:val="clear" w:color="auto" w:fill="FFFFFF"/>
        </w:rPr>
        <w:t xml:space="preserve">nterdisciplinary </w:t>
      </w:r>
      <w:r w:rsidR="00BA5D59">
        <w:rPr>
          <w:shd w:val="clear" w:color="auto" w:fill="FFFFFF"/>
        </w:rPr>
        <w:t>a</w:t>
      </w:r>
      <w:r w:rsidRPr="00C04254">
        <w:rPr>
          <w:shd w:val="clear" w:color="auto" w:fill="FFFFFF"/>
        </w:rPr>
        <w:t xml:space="preserve">pproach </w:t>
      </w:r>
    </w:p>
    <w:p w14:paraId="3D2D8B9D" w14:textId="47F089A1" w:rsidR="00D31DFC" w:rsidRDefault="000E73B0" w:rsidP="0094339B">
      <w:pPr>
        <w:rPr>
          <w:szCs w:val="22"/>
          <w:shd w:val="clear" w:color="auto" w:fill="FFFFFF"/>
        </w:rPr>
      </w:pPr>
      <w:r>
        <w:rPr>
          <w:szCs w:val="22"/>
          <w:shd w:val="clear" w:color="auto" w:fill="FFFFFF"/>
        </w:rPr>
        <w:t>T</w:t>
      </w:r>
      <w:r w:rsidR="000918F5">
        <w:rPr>
          <w:szCs w:val="22"/>
          <w:shd w:val="clear" w:color="auto" w:fill="FFFFFF"/>
        </w:rPr>
        <w:t>ransdisciplinary and interdisciplinar</w:t>
      </w:r>
      <w:r w:rsidR="00260BDB">
        <w:rPr>
          <w:szCs w:val="22"/>
          <w:shd w:val="clear" w:color="auto" w:fill="FFFFFF"/>
        </w:rPr>
        <w:t>y</w:t>
      </w:r>
      <w:r w:rsidR="000918F5">
        <w:rPr>
          <w:szCs w:val="22"/>
          <w:shd w:val="clear" w:color="auto" w:fill="FFFFFF"/>
        </w:rPr>
        <w:t xml:space="preserve"> learning</w:t>
      </w:r>
      <w:r w:rsidR="00663CA9">
        <w:rPr>
          <w:rStyle w:val="FootnoteReference"/>
          <w:szCs w:val="22"/>
          <w:shd w:val="clear" w:color="auto" w:fill="FFFFFF"/>
        </w:rPr>
        <w:footnoteReference w:id="1"/>
      </w:r>
      <w:r w:rsidR="000918F5">
        <w:rPr>
          <w:szCs w:val="22"/>
          <w:shd w:val="clear" w:color="auto" w:fill="FFFFFF"/>
        </w:rPr>
        <w:t xml:space="preserve"> </w:t>
      </w:r>
      <w:r w:rsidR="00A4124A">
        <w:rPr>
          <w:szCs w:val="22"/>
          <w:shd w:val="clear" w:color="auto" w:fill="FFFFFF"/>
        </w:rPr>
        <w:t xml:space="preserve">enhance </w:t>
      </w:r>
      <w:r w:rsidR="0054677C">
        <w:rPr>
          <w:szCs w:val="22"/>
          <w:shd w:val="clear" w:color="auto" w:fill="FFFFFF"/>
        </w:rPr>
        <w:t>creative thinking</w:t>
      </w:r>
      <w:r w:rsidR="000918F5">
        <w:rPr>
          <w:szCs w:val="22"/>
          <w:shd w:val="clear" w:color="auto" w:fill="FFFFFF"/>
        </w:rPr>
        <w:t xml:space="preserve"> </w:t>
      </w:r>
      <w:r w:rsidR="000B2264">
        <w:rPr>
          <w:szCs w:val="22"/>
          <w:shd w:val="clear" w:color="auto" w:fill="FFFFFF"/>
        </w:rPr>
        <w:t xml:space="preserve">by combining </w:t>
      </w:r>
      <w:r w:rsidR="002A070A">
        <w:rPr>
          <w:szCs w:val="22"/>
          <w:shd w:val="clear" w:color="auto" w:fill="FFFFFF"/>
        </w:rPr>
        <w:t xml:space="preserve">scholarship from different disciplines. </w:t>
      </w:r>
      <w:r w:rsidR="0094339B" w:rsidRPr="0094339B">
        <w:t>The International Baccalaureate (IB) supports transdisciplinary approaches</w:t>
      </w:r>
      <w:r w:rsidR="00C35CE8">
        <w:t xml:space="preserve"> in its Primary Years Programme (PYP)</w:t>
      </w:r>
      <w:r w:rsidR="0094339B" w:rsidRPr="0094339B">
        <w:t xml:space="preserve">, and in Finland, at least one module per year </w:t>
      </w:r>
      <w:r w:rsidR="00C35CE8">
        <w:t>must be</w:t>
      </w:r>
      <w:r w:rsidR="0094339B" w:rsidRPr="0094339B">
        <w:t xml:space="preserve"> interdisciplinary</w:t>
      </w:r>
      <w:r w:rsidR="00C35CE8">
        <w:t xml:space="preserve"> in nature</w:t>
      </w:r>
      <w:r w:rsidR="0094339B" w:rsidRPr="0094339B">
        <w:t xml:space="preserve"> (Lucas, 2022, 10, </w:t>
      </w:r>
      <w:r w:rsidR="00DF1D34">
        <w:t xml:space="preserve">p. </w:t>
      </w:r>
      <w:r w:rsidR="0094339B" w:rsidRPr="0094339B">
        <w:t>17</w:t>
      </w:r>
      <w:r w:rsidR="00471D51">
        <w:t xml:space="preserve">). </w:t>
      </w:r>
      <w:r w:rsidR="00FD280D">
        <w:rPr>
          <w:szCs w:val="22"/>
          <w:shd w:val="clear" w:color="auto" w:fill="FFFFFF"/>
        </w:rPr>
        <w:t>T</w:t>
      </w:r>
      <w:r w:rsidR="009B58C3">
        <w:rPr>
          <w:szCs w:val="22"/>
          <w:shd w:val="clear" w:color="auto" w:fill="FFFFFF"/>
        </w:rPr>
        <w:t xml:space="preserve">he conscious valuing of learning dispositions alongside </w:t>
      </w:r>
      <w:r w:rsidR="006210B2">
        <w:rPr>
          <w:szCs w:val="22"/>
          <w:shd w:val="clear" w:color="auto" w:fill="FFFFFF"/>
        </w:rPr>
        <w:t>subject domain knowledg</w:t>
      </w:r>
      <w:r w:rsidR="009D5CFB">
        <w:rPr>
          <w:szCs w:val="22"/>
          <w:shd w:val="clear" w:color="auto" w:fill="FFFFFF"/>
        </w:rPr>
        <w:t xml:space="preserve">e often </w:t>
      </w:r>
      <w:r w:rsidR="006210B2">
        <w:rPr>
          <w:szCs w:val="22"/>
          <w:shd w:val="clear" w:color="auto" w:fill="FFFFFF"/>
        </w:rPr>
        <w:t xml:space="preserve">uses ‘real-world assignments </w:t>
      </w:r>
      <w:r w:rsidR="00CF7DA5">
        <w:rPr>
          <w:szCs w:val="22"/>
          <w:shd w:val="clear" w:color="auto" w:fill="FFFFFF"/>
        </w:rPr>
        <w:t>[</w:t>
      </w:r>
      <w:r w:rsidR="006210B2">
        <w:rPr>
          <w:szCs w:val="22"/>
          <w:shd w:val="clear" w:color="auto" w:fill="FFFFFF"/>
        </w:rPr>
        <w:t>which</w:t>
      </w:r>
      <w:r w:rsidR="00CF7DA5">
        <w:rPr>
          <w:szCs w:val="22"/>
          <w:shd w:val="clear" w:color="auto" w:fill="FFFFFF"/>
        </w:rPr>
        <w:t xml:space="preserve">] … </w:t>
      </w:r>
      <w:r w:rsidR="00C6157E">
        <w:rPr>
          <w:szCs w:val="22"/>
          <w:shd w:val="clear" w:color="auto" w:fill="FFFFFF"/>
        </w:rPr>
        <w:t>inevitably end up being interdisciplinary’ (Lucas</w:t>
      </w:r>
      <w:r w:rsidR="001604D9">
        <w:rPr>
          <w:szCs w:val="22"/>
          <w:shd w:val="clear" w:color="auto" w:fill="FFFFFF"/>
        </w:rPr>
        <w:t xml:space="preserve"> et al.</w:t>
      </w:r>
      <w:r w:rsidR="00C6157E">
        <w:rPr>
          <w:szCs w:val="22"/>
          <w:shd w:val="clear" w:color="auto" w:fill="FFFFFF"/>
        </w:rPr>
        <w:t xml:space="preserve">, </w:t>
      </w:r>
      <w:r w:rsidR="00C76F0C">
        <w:rPr>
          <w:szCs w:val="22"/>
          <w:shd w:val="clear" w:color="auto" w:fill="FFFFFF"/>
        </w:rPr>
        <w:t xml:space="preserve">2021, </w:t>
      </w:r>
      <w:r w:rsidR="001604D9">
        <w:rPr>
          <w:szCs w:val="22"/>
          <w:shd w:val="clear" w:color="auto" w:fill="FFFFFF"/>
        </w:rPr>
        <w:t xml:space="preserve">p. </w:t>
      </w:r>
      <w:r w:rsidR="00C76F0C">
        <w:rPr>
          <w:szCs w:val="22"/>
          <w:shd w:val="clear" w:color="auto" w:fill="FFFFFF"/>
        </w:rPr>
        <w:t xml:space="preserve">11). </w:t>
      </w:r>
    </w:p>
    <w:p w14:paraId="20BB94DA" w14:textId="0CC472AD" w:rsidR="00487EA5" w:rsidRDefault="00D31DFC" w:rsidP="00865C74">
      <w:pPr>
        <w:rPr>
          <w:szCs w:val="22"/>
          <w:shd w:val="clear" w:color="auto" w:fill="FFFFFF"/>
        </w:rPr>
      </w:pPr>
      <w:r>
        <w:rPr>
          <w:szCs w:val="22"/>
          <w:shd w:val="clear" w:color="auto" w:fill="FFFFFF"/>
        </w:rPr>
        <w:t xml:space="preserve">My visit to the </w:t>
      </w:r>
      <w:r w:rsidRPr="00D73AE9">
        <w:rPr>
          <w:b/>
          <w:bCs/>
          <w:szCs w:val="22"/>
          <w:shd w:val="clear" w:color="auto" w:fill="FFFFFF"/>
        </w:rPr>
        <w:t>University of Technology Sydney (UTS)</w:t>
      </w:r>
      <w:r>
        <w:rPr>
          <w:szCs w:val="22"/>
          <w:shd w:val="clear" w:color="auto" w:fill="FFFFFF"/>
        </w:rPr>
        <w:t xml:space="preserve"> was coordinated </w:t>
      </w:r>
      <w:r w:rsidR="00A4124A">
        <w:rPr>
          <w:szCs w:val="22"/>
          <w:shd w:val="clear" w:color="auto" w:fill="FFFFFF"/>
        </w:rPr>
        <w:t>by</w:t>
      </w:r>
      <w:r>
        <w:rPr>
          <w:szCs w:val="22"/>
          <w:shd w:val="clear" w:color="auto" w:fill="FFFFFF"/>
        </w:rPr>
        <w:t xml:space="preserve"> </w:t>
      </w:r>
      <w:r w:rsidR="003045FF">
        <w:rPr>
          <w:szCs w:val="22"/>
          <w:shd w:val="clear" w:color="auto" w:fill="FFFFFF"/>
        </w:rPr>
        <w:t>Paul Brow</w:t>
      </w:r>
      <w:r w:rsidR="00373375">
        <w:rPr>
          <w:szCs w:val="22"/>
          <w:shd w:val="clear" w:color="auto" w:fill="FFFFFF"/>
        </w:rPr>
        <w:t xml:space="preserve">n, </w:t>
      </w:r>
      <w:r>
        <w:rPr>
          <w:szCs w:val="22"/>
          <w:shd w:val="clear" w:color="auto" w:fill="FFFFFF"/>
        </w:rPr>
        <w:t>Associate Professor</w:t>
      </w:r>
      <w:r w:rsidR="00373375">
        <w:rPr>
          <w:szCs w:val="22"/>
          <w:shd w:val="clear" w:color="auto" w:fill="FFFFFF"/>
        </w:rPr>
        <w:t xml:space="preserve"> at the</w:t>
      </w:r>
      <w:r>
        <w:rPr>
          <w:szCs w:val="22"/>
          <w:shd w:val="clear" w:color="auto" w:fill="FFFFFF"/>
        </w:rPr>
        <w:t xml:space="preserve"> </w:t>
      </w:r>
      <w:r w:rsidR="00373375" w:rsidRPr="00373375">
        <w:rPr>
          <w:szCs w:val="22"/>
          <w:shd w:val="clear" w:color="auto" w:fill="FFFFFF"/>
        </w:rPr>
        <w:t>Transdisciplinary School (TD School). </w:t>
      </w:r>
      <w:r w:rsidR="00A754EE">
        <w:rPr>
          <w:szCs w:val="22"/>
          <w:shd w:val="clear" w:color="auto" w:fill="FFFFFF"/>
        </w:rPr>
        <w:t xml:space="preserve">The TD School </w:t>
      </w:r>
      <w:r w:rsidR="00EB2C1E">
        <w:rPr>
          <w:szCs w:val="22"/>
          <w:shd w:val="clear" w:color="auto" w:fill="FFFFFF"/>
        </w:rPr>
        <w:t>aims to be a place where ‘different disciplines come together</w:t>
      </w:r>
      <w:r w:rsidR="00865C74">
        <w:rPr>
          <w:szCs w:val="22"/>
          <w:shd w:val="clear" w:color="auto" w:fill="FFFFFF"/>
        </w:rPr>
        <w:t xml:space="preserve"> </w:t>
      </w:r>
      <w:r w:rsidR="00865C74" w:rsidRPr="00EB2C1E">
        <w:rPr>
          <w:szCs w:val="22"/>
          <w:shd w:val="clear" w:color="auto" w:fill="FFFFFF"/>
        </w:rPr>
        <w:t>to explore ideas that improve the way we live and work in the world</w:t>
      </w:r>
      <w:r w:rsidR="00865C74">
        <w:rPr>
          <w:szCs w:val="22"/>
          <w:shd w:val="clear" w:color="auto" w:fill="FFFFFF"/>
        </w:rPr>
        <w:t xml:space="preserve">’, </w:t>
      </w:r>
      <w:r w:rsidR="001A0B36">
        <w:rPr>
          <w:szCs w:val="22"/>
          <w:shd w:val="clear" w:color="auto" w:fill="FFFFFF"/>
        </w:rPr>
        <w:t xml:space="preserve">with an emphasis on collaboration across disciplines to </w:t>
      </w:r>
      <w:r w:rsidR="0089316F">
        <w:rPr>
          <w:szCs w:val="22"/>
          <w:shd w:val="clear" w:color="auto" w:fill="FFFFFF"/>
        </w:rPr>
        <w:t xml:space="preserve">enhance creative thinking, innovation and problem solving </w:t>
      </w:r>
      <w:r w:rsidR="00BD340F">
        <w:rPr>
          <w:szCs w:val="22"/>
          <w:shd w:val="clear" w:color="auto" w:fill="FFFFFF"/>
        </w:rPr>
        <w:t>(</w:t>
      </w:r>
      <w:r w:rsidR="00305870">
        <w:rPr>
          <w:szCs w:val="22"/>
          <w:shd w:val="clear" w:color="auto" w:fill="FFFFFF"/>
        </w:rPr>
        <w:t>n.d.</w:t>
      </w:r>
      <w:r w:rsidR="00BD340F">
        <w:rPr>
          <w:szCs w:val="22"/>
          <w:shd w:val="clear" w:color="auto" w:fill="FFFFFF"/>
        </w:rPr>
        <w:t>)</w:t>
      </w:r>
      <w:r w:rsidR="0089316F">
        <w:rPr>
          <w:szCs w:val="22"/>
          <w:shd w:val="clear" w:color="auto" w:fill="FFFFFF"/>
        </w:rPr>
        <w:t>.</w:t>
      </w:r>
      <w:r w:rsidR="00CE1212">
        <w:rPr>
          <w:szCs w:val="22"/>
          <w:shd w:val="clear" w:color="auto" w:fill="FFFFFF"/>
        </w:rPr>
        <w:t xml:space="preserve"> </w:t>
      </w:r>
      <w:r w:rsidR="007949B8">
        <w:rPr>
          <w:szCs w:val="22"/>
          <w:shd w:val="clear" w:color="auto" w:fill="FFFFFF"/>
        </w:rPr>
        <w:t xml:space="preserve">Our first stop was the </w:t>
      </w:r>
      <w:r w:rsidR="00FF0012">
        <w:rPr>
          <w:szCs w:val="22"/>
          <w:shd w:val="clear" w:color="auto" w:fill="FFFFFF"/>
        </w:rPr>
        <w:t>UTS Startups</w:t>
      </w:r>
      <w:r w:rsidR="007949B8">
        <w:rPr>
          <w:szCs w:val="22"/>
          <w:shd w:val="clear" w:color="auto" w:fill="FFFFFF"/>
        </w:rPr>
        <w:t xml:space="preserve"> space</w:t>
      </w:r>
      <w:r w:rsidR="00D5555E">
        <w:rPr>
          <w:szCs w:val="22"/>
          <w:shd w:val="clear" w:color="auto" w:fill="FFFFFF"/>
        </w:rPr>
        <w:t xml:space="preserve">. </w:t>
      </w:r>
      <w:r w:rsidR="00AE63DC">
        <w:rPr>
          <w:szCs w:val="22"/>
          <w:shd w:val="clear" w:color="auto" w:fill="FFFFFF"/>
        </w:rPr>
        <w:t xml:space="preserve">Creativity and entrepreneurship </w:t>
      </w:r>
      <w:r w:rsidR="00A10850">
        <w:rPr>
          <w:szCs w:val="22"/>
          <w:shd w:val="clear" w:color="auto" w:fill="FFFFFF"/>
        </w:rPr>
        <w:t xml:space="preserve">share </w:t>
      </w:r>
      <w:r w:rsidR="00DC51AD">
        <w:rPr>
          <w:szCs w:val="22"/>
          <w:shd w:val="clear" w:color="auto" w:fill="FFFFFF"/>
        </w:rPr>
        <w:t xml:space="preserve">such </w:t>
      </w:r>
      <w:r w:rsidR="00A10850">
        <w:rPr>
          <w:szCs w:val="22"/>
          <w:shd w:val="clear" w:color="auto" w:fill="FFFFFF"/>
        </w:rPr>
        <w:t>attributes</w:t>
      </w:r>
      <w:r w:rsidR="00DC51AD">
        <w:rPr>
          <w:szCs w:val="22"/>
          <w:shd w:val="clear" w:color="auto" w:fill="FFFFFF"/>
        </w:rPr>
        <w:t xml:space="preserve"> as </w:t>
      </w:r>
      <w:r w:rsidR="00A10850">
        <w:rPr>
          <w:szCs w:val="22"/>
          <w:shd w:val="clear" w:color="auto" w:fill="FFFFFF"/>
        </w:rPr>
        <w:t>agency and the creation of novelty and value (Okpa</w:t>
      </w:r>
      <w:r w:rsidR="005237FD">
        <w:rPr>
          <w:szCs w:val="22"/>
          <w:shd w:val="clear" w:color="auto" w:fill="FFFFFF"/>
        </w:rPr>
        <w:t>ra, 2007)</w:t>
      </w:r>
      <w:r w:rsidR="00C12794">
        <w:rPr>
          <w:szCs w:val="22"/>
          <w:shd w:val="clear" w:color="auto" w:fill="FFFFFF"/>
        </w:rPr>
        <w:t>.</w:t>
      </w:r>
      <w:r w:rsidR="00C600C4">
        <w:rPr>
          <w:szCs w:val="22"/>
          <w:shd w:val="clear" w:color="auto" w:fill="FFFFFF"/>
        </w:rPr>
        <w:t xml:space="preserve"> </w:t>
      </w:r>
      <w:r w:rsidR="00C12794">
        <w:rPr>
          <w:szCs w:val="22"/>
          <w:shd w:val="clear" w:color="auto" w:fill="FFFFFF"/>
        </w:rPr>
        <w:t>T</w:t>
      </w:r>
      <w:r w:rsidR="00900E16">
        <w:rPr>
          <w:szCs w:val="22"/>
          <w:shd w:val="clear" w:color="auto" w:fill="FFFFFF"/>
        </w:rPr>
        <w:t xml:space="preserve">his is one area that schools can explore beyond </w:t>
      </w:r>
      <w:r w:rsidR="00094CFA">
        <w:rPr>
          <w:szCs w:val="22"/>
          <w:shd w:val="clear" w:color="auto" w:fill="FFFFFF"/>
        </w:rPr>
        <w:t>traditional subject</w:t>
      </w:r>
      <w:r w:rsidR="00FB764B">
        <w:rPr>
          <w:szCs w:val="22"/>
          <w:shd w:val="clear" w:color="auto" w:fill="FFFFFF"/>
        </w:rPr>
        <w:t>s</w:t>
      </w:r>
      <w:r w:rsidR="00094CFA">
        <w:rPr>
          <w:szCs w:val="22"/>
          <w:shd w:val="clear" w:color="auto" w:fill="FFFFFF"/>
        </w:rPr>
        <w:t>.</w:t>
      </w:r>
      <w:r w:rsidR="00FB764B">
        <w:rPr>
          <w:szCs w:val="22"/>
          <w:shd w:val="clear" w:color="auto" w:fill="FFFFFF"/>
        </w:rPr>
        <w:t xml:space="preserve"> </w:t>
      </w:r>
      <w:r w:rsidR="007A34FC" w:rsidRPr="007A34FC">
        <w:rPr>
          <w:szCs w:val="22"/>
          <w:shd w:val="clear" w:color="auto" w:fill="FFFFFF"/>
        </w:rPr>
        <w:t xml:space="preserve">Following this visit, we held a </w:t>
      </w:r>
      <w:r w:rsidR="007A1A17">
        <w:rPr>
          <w:szCs w:val="22"/>
          <w:shd w:val="clear" w:color="auto" w:fill="FFFFFF"/>
        </w:rPr>
        <w:t>r</w:t>
      </w:r>
      <w:r w:rsidR="007A34FC" w:rsidRPr="007A34FC">
        <w:rPr>
          <w:szCs w:val="22"/>
          <w:shd w:val="clear" w:color="auto" w:fill="FFFFFF"/>
        </w:rPr>
        <w:t xml:space="preserve">ound </w:t>
      </w:r>
      <w:r w:rsidR="007A1A17">
        <w:rPr>
          <w:szCs w:val="22"/>
          <w:shd w:val="clear" w:color="auto" w:fill="FFFFFF"/>
        </w:rPr>
        <w:t>t</w:t>
      </w:r>
      <w:r w:rsidR="007A34FC" w:rsidRPr="007A34FC">
        <w:rPr>
          <w:szCs w:val="22"/>
          <w:shd w:val="clear" w:color="auto" w:fill="FFFFFF"/>
        </w:rPr>
        <w:t>able</w:t>
      </w:r>
      <w:r w:rsidR="00FB764B">
        <w:rPr>
          <w:szCs w:val="22"/>
          <w:shd w:val="clear" w:color="auto" w:fill="FFFFFF"/>
        </w:rPr>
        <w:t xml:space="preserve"> </w:t>
      </w:r>
      <w:r w:rsidR="007A34FC" w:rsidRPr="007A34FC">
        <w:rPr>
          <w:szCs w:val="22"/>
          <w:shd w:val="clear" w:color="auto" w:fill="FFFFFF"/>
        </w:rPr>
        <w:t>discussion about creativity. Participants included academics with an interest in computer science</w:t>
      </w:r>
      <w:r w:rsidR="00F746C4">
        <w:rPr>
          <w:szCs w:val="22"/>
          <w:shd w:val="clear" w:color="auto" w:fill="FFFFFF"/>
        </w:rPr>
        <w:t xml:space="preserve">, business, </w:t>
      </w:r>
      <w:r w:rsidR="007A34FC" w:rsidRPr="007A34FC">
        <w:rPr>
          <w:szCs w:val="22"/>
          <w:shd w:val="clear" w:color="auto" w:fill="FFFFFF"/>
        </w:rPr>
        <w:t xml:space="preserve">design thinking, a visual artist, creative writer and </w:t>
      </w:r>
      <w:r w:rsidR="00C77FF7">
        <w:rPr>
          <w:szCs w:val="22"/>
          <w:shd w:val="clear" w:color="auto" w:fill="FFFFFF"/>
        </w:rPr>
        <w:t xml:space="preserve">a </w:t>
      </w:r>
      <w:r w:rsidR="007A34FC" w:rsidRPr="007A34FC">
        <w:rPr>
          <w:szCs w:val="22"/>
          <w:shd w:val="clear" w:color="auto" w:fill="FFFFFF"/>
        </w:rPr>
        <w:t>poet.</w:t>
      </w:r>
      <w:r w:rsidR="00F13904">
        <w:rPr>
          <w:szCs w:val="22"/>
          <w:shd w:val="clear" w:color="auto" w:fill="FFFFFF"/>
        </w:rPr>
        <w:t xml:space="preserve"> </w:t>
      </w:r>
      <w:r w:rsidR="00B76C1F" w:rsidRPr="00B76C1F">
        <w:rPr>
          <w:szCs w:val="22"/>
          <w:shd w:val="clear" w:color="auto" w:fill="FFFFFF"/>
        </w:rPr>
        <w:t>Paul recall</w:t>
      </w:r>
      <w:r w:rsidR="00B76C1F">
        <w:rPr>
          <w:szCs w:val="22"/>
          <w:shd w:val="clear" w:color="auto" w:fill="FFFFFF"/>
        </w:rPr>
        <w:t>ed</w:t>
      </w:r>
      <w:r w:rsidR="00B76C1F" w:rsidRPr="00B76C1F">
        <w:rPr>
          <w:szCs w:val="22"/>
          <w:shd w:val="clear" w:color="auto" w:fill="FFFFFF"/>
        </w:rPr>
        <w:t xml:space="preserve"> a previous collaborative effort</w:t>
      </w:r>
      <w:r w:rsidR="001364EC">
        <w:rPr>
          <w:szCs w:val="22"/>
          <w:shd w:val="clear" w:color="auto" w:fill="FFFFFF"/>
        </w:rPr>
        <w:t xml:space="preserve"> </w:t>
      </w:r>
      <w:r w:rsidR="00B83047">
        <w:rPr>
          <w:szCs w:val="22"/>
          <w:shd w:val="clear" w:color="auto" w:fill="FFFFFF"/>
        </w:rPr>
        <w:t xml:space="preserve">where sustainability </w:t>
      </w:r>
      <w:r w:rsidR="00347582">
        <w:rPr>
          <w:szCs w:val="22"/>
          <w:shd w:val="clear" w:color="auto" w:fill="FFFFFF"/>
        </w:rPr>
        <w:t xml:space="preserve">was </w:t>
      </w:r>
      <w:r w:rsidR="00B83047">
        <w:rPr>
          <w:szCs w:val="22"/>
          <w:shd w:val="clear" w:color="auto" w:fill="FFFFFF"/>
        </w:rPr>
        <w:t>the basis of a shared proble</w:t>
      </w:r>
      <w:r w:rsidR="00AC4AA0">
        <w:rPr>
          <w:szCs w:val="22"/>
          <w:shd w:val="clear" w:color="auto" w:fill="FFFFFF"/>
        </w:rPr>
        <w:t xml:space="preserve">m, in which ‘we </w:t>
      </w:r>
      <w:r w:rsidR="00B76C1F" w:rsidRPr="00B76C1F">
        <w:rPr>
          <w:szCs w:val="22"/>
          <w:shd w:val="clear" w:color="auto" w:fill="FFFFFF"/>
        </w:rPr>
        <w:t>sat around shared our stories.</w:t>
      </w:r>
      <w:r w:rsidR="00AC4AA0">
        <w:rPr>
          <w:szCs w:val="22"/>
          <w:shd w:val="clear" w:color="auto" w:fill="FFFFFF"/>
        </w:rPr>
        <w:t>’</w:t>
      </w:r>
      <w:r w:rsidR="00B76C1F" w:rsidRPr="00B76C1F">
        <w:rPr>
          <w:szCs w:val="22"/>
          <w:shd w:val="clear" w:color="auto" w:fill="FFFFFF"/>
        </w:rPr>
        <w:t xml:space="preserve"> This anecdote illustrates how creativ</w:t>
      </w:r>
      <w:r w:rsidR="0073648A">
        <w:rPr>
          <w:szCs w:val="22"/>
          <w:shd w:val="clear" w:color="auto" w:fill="FFFFFF"/>
        </w:rPr>
        <w:t xml:space="preserve">e thinking is </w:t>
      </w:r>
      <w:r w:rsidR="00B76C1F" w:rsidRPr="00B76C1F">
        <w:rPr>
          <w:szCs w:val="22"/>
          <w:shd w:val="clear" w:color="auto" w:fill="FFFFFF"/>
        </w:rPr>
        <w:t>enriched when individuals from different fields come together to solve problems or articulate shared visions. The act of storytelling becomes a way to bridge gaps between disciplines, fostering both understanding and innovation.</w:t>
      </w:r>
      <w:r w:rsidR="000C2C29">
        <w:rPr>
          <w:szCs w:val="22"/>
          <w:shd w:val="clear" w:color="auto" w:fill="FFFFFF"/>
        </w:rPr>
        <w:t xml:space="preserve"> </w:t>
      </w:r>
    </w:p>
    <w:p w14:paraId="6E838869" w14:textId="3D556153" w:rsidR="00AE0975" w:rsidRPr="00145D5D" w:rsidRDefault="00084F3D" w:rsidP="0094339B">
      <w:pPr>
        <w:rPr>
          <w:szCs w:val="22"/>
          <w:shd w:val="clear" w:color="auto" w:fill="FFFFFF"/>
        </w:rPr>
      </w:pPr>
      <w:r>
        <w:rPr>
          <w:szCs w:val="22"/>
          <w:shd w:val="clear" w:color="auto" w:fill="FFFFFF"/>
        </w:rPr>
        <w:t xml:space="preserve">A </w:t>
      </w:r>
      <w:r w:rsidR="00BF1E03">
        <w:rPr>
          <w:szCs w:val="22"/>
          <w:shd w:val="clear" w:color="auto" w:fill="FFFFFF"/>
        </w:rPr>
        <w:t>comparable approach i</w:t>
      </w:r>
      <w:r>
        <w:rPr>
          <w:szCs w:val="22"/>
          <w:shd w:val="clear" w:color="auto" w:fill="FFFFFF"/>
        </w:rPr>
        <w:t>s</w:t>
      </w:r>
      <w:r w:rsidR="00BF1E03">
        <w:rPr>
          <w:szCs w:val="22"/>
          <w:shd w:val="clear" w:color="auto" w:fill="FFFFFF"/>
        </w:rPr>
        <w:t xml:space="preserve"> the interdisciplinary programs offered by </w:t>
      </w:r>
      <w:r w:rsidR="00BF1E03" w:rsidRPr="00C04860">
        <w:rPr>
          <w:b/>
          <w:bCs/>
          <w:szCs w:val="22"/>
          <w:shd w:val="clear" w:color="auto" w:fill="FFFFFF"/>
        </w:rPr>
        <w:t>University College London (UCL)</w:t>
      </w:r>
      <w:r w:rsidR="00A46159">
        <w:rPr>
          <w:szCs w:val="22"/>
          <w:shd w:val="clear" w:color="auto" w:fill="FFFFFF"/>
        </w:rPr>
        <w:t xml:space="preserve">. </w:t>
      </w:r>
      <w:r w:rsidR="006D01ED">
        <w:rPr>
          <w:szCs w:val="22"/>
          <w:shd w:val="clear" w:color="auto" w:fill="FFFFFF"/>
        </w:rPr>
        <w:t xml:space="preserve">I met </w:t>
      </w:r>
      <w:r w:rsidR="009D0C59" w:rsidRPr="009D0C59">
        <w:rPr>
          <w:szCs w:val="22"/>
          <w:shd w:val="clear" w:color="auto" w:fill="FFFFFF"/>
        </w:rPr>
        <w:t>Clare Lewis</w:t>
      </w:r>
      <w:r w:rsidR="00084CE7">
        <w:rPr>
          <w:szCs w:val="22"/>
          <w:shd w:val="clear" w:color="auto" w:fill="FFFFFF"/>
        </w:rPr>
        <w:t>,</w:t>
      </w:r>
      <w:r w:rsidR="009D0C59" w:rsidRPr="009D0C59">
        <w:rPr>
          <w:szCs w:val="22"/>
          <w:shd w:val="clear" w:color="auto" w:fill="FFFFFF"/>
        </w:rPr>
        <w:t xml:space="preserve"> Convenor for the</w:t>
      </w:r>
      <w:r w:rsidR="00831BC4">
        <w:rPr>
          <w:szCs w:val="22"/>
          <w:shd w:val="clear" w:color="auto" w:fill="FFFFFF"/>
        </w:rPr>
        <w:t xml:space="preserve"> </w:t>
      </w:r>
      <w:r w:rsidR="009D0C59" w:rsidRPr="009D0C59">
        <w:rPr>
          <w:szCs w:val="22"/>
          <w:shd w:val="clear" w:color="auto" w:fill="FFFFFF"/>
        </w:rPr>
        <w:t>Bachelor of Arts and Sciences program</w:t>
      </w:r>
      <w:r w:rsidR="006D01ED">
        <w:rPr>
          <w:szCs w:val="22"/>
          <w:shd w:val="clear" w:color="auto" w:fill="FFFFFF"/>
        </w:rPr>
        <w:t xml:space="preserve">, who </w:t>
      </w:r>
      <w:r w:rsidR="00316B3E" w:rsidRPr="00316B3E">
        <w:rPr>
          <w:szCs w:val="22"/>
          <w:shd w:val="clear" w:color="auto" w:fill="FFFFFF"/>
        </w:rPr>
        <w:t>described key aspects of her teaching methodology, including how she helps the students mov</w:t>
      </w:r>
      <w:r w:rsidR="008F0874">
        <w:rPr>
          <w:szCs w:val="22"/>
          <w:shd w:val="clear" w:color="auto" w:fill="FFFFFF"/>
        </w:rPr>
        <w:t xml:space="preserve">e </w:t>
      </w:r>
      <w:r w:rsidR="00316B3E" w:rsidRPr="00316B3E">
        <w:rPr>
          <w:szCs w:val="22"/>
          <w:shd w:val="clear" w:color="auto" w:fill="FFFFFF"/>
        </w:rPr>
        <w:t xml:space="preserve">from rather rigid subject disciplines at school. Exploration and self-directed learning are critical. </w:t>
      </w:r>
      <w:r w:rsidR="00D61C99">
        <w:rPr>
          <w:szCs w:val="22"/>
          <w:shd w:val="clear" w:color="auto" w:fill="FFFFFF"/>
        </w:rPr>
        <w:t>R</w:t>
      </w:r>
      <w:r w:rsidR="00316B3E" w:rsidRPr="00316B3E">
        <w:rPr>
          <w:szCs w:val="22"/>
          <w:shd w:val="clear" w:color="auto" w:fill="FFFFFF"/>
        </w:rPr>
        <w:t>emoving reading lists and promoting individual interests</w:t>
      </w:r>
      <w:r w:rsidR="00D61C99">
        <w:rPr>
          <w:szCs w:val="22"/>
          <w:shd w:val="clear" w:color="auto" w:fill="FFFFFF"/>
        </w:rPr>
        <w:t xml:space="preserve"> </w:t>
      </w:r>
      <w:r w:rsidR="00316B3E" w:rsidRPr="00316B3E">
        <w:rPr>
          <w:szCs w:val="22"/>
          <w:shd w:val="clear" w:color="auto" w:fill="FFFFFF"/>
        </w:rPr>
        <w:t xml:space="preserve">helps students engage with open-ended problems. </w:t>
      </w:r>
      <w:r w:rsidR="00153FE1">
        <w:rPr>
          <w:szCs w:val="22"/>
          <w:shd w:val="clear" w:color="auto" w:fill="FFFFFF"/>
        </w:rPr>
        <w:t>S</w:t>
      </w:r>
      <w:r w:rsidR="00316B3E" w:rsidRPr="00316B3E">
        <w:rPr>
          <w:szCs w:val="22"/>
          <w:shd w:val="clear" w:color="auto" w:fill="FFFFFF"/>
        </w:rPr>
        <w:t>tudents write an interdisciplinary dissertation</w:t>
      </w:r>
      <w:r w:rsidR="00153FE1">
        <w:rPr>
          <w:szCs w:val="22"/>
          <w:shd w:val="clear" w:color="auto" w:fill="FFFFFF"/>
        </w:rPr>
        <w:t xml:space="preserve"> in their final year</w:t>
      </w:r>
      <w:r w:rsidR="00316B3E" w:rsidRPr="00316B3E">
        <w:rPr>
          <w:szCs w:val="22"/>
          <w:shd w:val="clear" w:color="auto" w:fill="FFFFFF"/>
        </w:rPr>
        <w:t>, facilitating a</w:t>
      </w:r>
      <w:r w:rsidR="00EE11D2">
        <w:rPr>
          <w:szCs w:val="22"/>
          <w:shd w:val="clear" w:color="auto" w:fill="FFFFFF"/>
        </w:rPr>
        <w:t>n original</w:t>
      </w:r>
      <w:r w:rsidR="00316B3E" w:rsidRPr="00316B3E">
        <w:rPr>
          <w:szCs w:val="22"/>
          <w:shd w:val="clear" w:color="auto" w:fill="FFFFFF"/>
        </w:rPr>
        <w:t xml:space="preserve"> perspectiv</w:t>
      </w:r>
      <w:r w:rsidR="00EE11D2">
        <w:rPr>
          <w:szCs w:val="22"/>
          <w:shd w:val="clear" w:color="auto" w:fill="FFFFFF"/>
        </w:rPr>
        <w:t>e</w:t>
      </w:r>
      <w:r w:rsidR="00316B3E" w:rsidRPr="00316B3E">
        <w:rPr>
          <w:szCs w:val="22"/>
          <w:shd w:val="clear" w:color="auto" w:fill="FFFFFF"/>
        </w:rPr>
        <w:t>.</w:t>
      </w:r>
      <w:r w:rsidR="0095669C">
        <w:rPr>
          <w:szCs w:val="22"/>
          <w:shd w:val="clear" w:color="auto" w:fill="FFFFFF"/>
        </w:rPr>
        <w:t xml:space="preserve"> </w:t>
      </w:r>
      <w:r w:rsidR="006D01ED">
        <w:rPr>
          <w:szCs w:val="22"/>
          <w:shd w:val="clear" w:color="auto" w:fill="FFFFFF"/>
        </w:rPr>
        <w:t xml:space="preserve">I also met </w:t>
      </w:r>
      <w:r w:rsidR="00A078CB" w:rsidRPr="00A078CB">
        <w:rPr>
          <w:szCs w:val="22"/>
          <w:shd w:val="clear" w:color="auto" w:fill="FFFFFF"/>
        </w:rPr>
        <w:t>Dr Tim Beasley-Murray</w:t>
      </w:r>
      <w:r w:rsidR="00127BD1">
        <w:rPr>
          <w:szCs w:val="22"/>
          <w:shd w:val="clear" w:color="auto" w:fill="FFFFFF"/>
        </w:rPr>
        <w:t>,</w:t>
      </w:r>
      <w:r w:rsidR="00A078CB" w:rsidRPr="00A078CB">
        <w:rPr>
          <w:szCs w:val="22"/>
          <w:shd w:val="clear" w:color="auto" w:fill="FFFFFF"/>
        </w:rPr>
        <w:t xml:space="preserve"> Director of BA Creative Arts and Humanities program</w:t>
      </w:r>
      <w:r w:rsidR="006D01ED">
        <w:rPr>
          <w:szCs w:val="22"/>
          <w:shd w:val="clear" w:color="auto" w:fill="FFFFFF"/>
        </w:rPr>
        <w:t xml:space="preserve">, which </w:t>
      </w:r>
      <w:r w:rsidR="00251DCE">
        <w:rPr>
          <w:szCs w:val="22"/>
          <w:shd w:val="clear" w:color="auto" w:fill="FFFFFF"/>
        </w:rPr>
        <w:t>‘</w:t>
      </w:r>
      <w:r w:rsidR="00251DCE" w:rsidRPr="00251DCE">
        <w:rPr>
          <w:szCs w:val="22"/>
          <w:shd w:val="clear" w:color="auto" w:fill="FFFFFF"/>
        </w:rPr>
        <w:t xml:space="preserve">blends theory with practice, giving </w:t>
      </w:r>
      <w:r w:rsidR="00ED5281">
        <w:rPr>
          <w:szCs w:val="22"/>
          <w:shd w:val="clear" w:color="auto" w:fill="FFFFFF"/>
        </w:rPr>
        <w:t>[candidates]</w:t>
      </w:r>
      <w:r w:rsidR="00251DCE" w:rsidRPr="00251DCE">
        <w:rPr>
          <w:szCs w:val="22"/>
          <w:shd w:val="clear" w:color="auto" w:fill="FFFFFF"/>
        </w:rPr>
        <w:t xml:space="preserve"> crucial narrative and communication skills to apply to real-world problems</w:t>
      </w:r>
      <w:r w:rsidR="00251DCE">
        <w:rPr>
          <w:szCs w:val="22"/>
          <w:shd w:val="clear" w:color="auto" w:fill="FFFFFF"/>
        </w:rPr>
        <w:t>’</w:t>
      </w:r>
      <w:r w:rsidR="00C84E81">
        <w:rPr>
          <w:szCs w:val="22"/>
          <w:shd w:val="clear" w:color="auto" w:fill="FFFFFF"/>
        </w:rPr>
        <w:t xml:space="preserve"> (</w:t>
      </w:r>
      <w:r w:rsidR="001778A0">
        <w:rPr>
          <w:szCs w:val="22"/>
          <w:shd w:val="clear" w:color="auto" w:fill="FFFFFF"/>
        </w:rPr>
        <w:t>2025</w:t>
      </w:r>
      <w:r w:rsidR="00251DCE">
        <w:rPr>
          <w:szCs w:val="22"/>
          <w:shd w:val="clear" w:color="auto" w:fill="FFFFFF"/>
        </w:rPr>
        <w:t xml:space="preserve">). </w:t>
      </w:r>
      <w:r w:rsidR="007A2F4A" w:rsidRPr="007A2F4A">
        <w:rPr>
          <w:szCs w:val="22"/>
          <w:shd w:val="clear" w:color="auto" w:fill="FFFFFF"/>
        </w:rPr>
        <w:t xml:space="preserve">Tim explained that a culture of creativity was </w:t>
      </w:r>
      <w:r w:rsidR="00127BD1">
        <w:rPr>
          <w:szCs w:val="22"/>
          <w:shd w:val="clear" w:color="auto" w:fill="FFFFFF"/>
        </w:rPr>
        <w:t xml:space="preserve">enhanced </w:t>
      </w:r>
      <w:r w:rsidR="0081070F">
        <w:rPr>
          <w:szCs w:val="22"/>
          <w:shd w:val="clear" w:color="auto" w:fill="FFFFFF"/>
        </w:rPr>
        <w:t>by</w:t>
      </w:r>
      <w:r w:rsidR="00FF2DFB">
        <w:rPr>
          <w:szCs w:val="22"/>
          <w:shd w:val="clear" w:color="auto" w:fill="FFFFFF"/>
        </w:rPr>
        <w:t xml:space="preserve"> </w:t>
      </w:r>
      <w:r w:rsidR="007A2F4A">
        <w:rPr>
          <w:szCs w:val="22"/>
          <w:shd w:val="clear" w:color="auto" w:fill="FFFFFF"/>
        </w:rPr>
        <w:t>‘</w:t>
      </w:r>
      <w:r w:rsidR="007A2F4A" w:rsidRPr="007A2F4A">
        <w:rPr>
          <w:szCs w:val="22"/>
          <w:shd w:val="clear" w:color="auto" w:fill="FFFFFF"/>
        </w:rPr>
        <w:t>fostering a space of trust for experiment, where students feel empowered to take intellectual and imaginative risks.</w:t>
      </w:r>
      <w:r w:rsidR="007A2F4A">
        <w:rPr>
          <w:szCs w:val="22"/>
          <w:shd w:val="clear" w:color="auto" w:fill="FFFFFF"/>
        </w:rPr>
        <w:t xml:space="preserve">’ </w:t>
      </w:r>
      <w:r w:rsidR="006B0A41" w:rsidRPr="006B0A41">
        <w:rPr>
          <w:szCs w:val="22"/>
          <w:shd w:val="clear" w:color="auto" w:fill="FFFFFF"/>
        </w:rPr>
        <w:t>The program includes a collaboration module, where student</w:t>
      </w:r>
      <w:r w:rsidR="0081070F">
        <w:rPr>
          <w:szCs w:val="22"/>
          <w:shd w:val="clear" w:color="auto" w:fill="FFFFFF"/>
        </w:rPr>
        <w:t xml:space="preserve">s </w:t>
      </w:r>
      <w:r w:rsidR="006B0A41" w:rsidRPr="006B0A41">
        <w:rPr>
          <w:szCs w:val="22"/>
          <w:shd w:val="clear" w:color="auto" w:fill="FFFFFF"/>
        </w:rPr>
        <w:t>work with external organi</w:t>
      </w:r>
      <w:r w:rsidR="0031389B">
        <w:rPr>
          <w:szCs w:val="22"/>
          <w:shd w:val="clear" w:color="auto" w:fill="FFFFFF"/>
        </w:rPr>
        <w:t>s</w:t>
      </w:r>
      <w:r w:rsidR="006B0A41" w:rsidRPr="006B0A41">
        <w:rPr>
          <w:szCs w:val="22"/>
          <w:shd w:val="clear" w:color="auto" w:fill="FFFFFF"/>
        </w:rPr>
        <w:t>ations to address real-world challenges</w:t>
      </w:r>
      <w:r w:rsidR="0049669E">
        <w:rPr>
          <w:szCs w:val="22"/>
          <w:shd w:val="clear" w:color="auto" w:fill="FFFFFF"/>
        </w:rPr>
        <w:t xml:space="preserve">. </w:t>
      </w:r>
      <w:r w:rsidR="00882253">
        <w:rPr>
          <w:szCs w:val="22"/>
          <w:shd w:val="clear" w:color="auto" w:fill="FFFFFF"/>
        </w:rPr>
        <w:t>T</w:t>
      </w:r>
      <w:r w:rsidR="0049669E" w:rsidRPr="0049669E">
        <w:rPr>
          <w:szCs w:val="22"/>
          <w:shd w:val="clear" w:color="auto" w:fill="FFFFFF"/>
        </w:rPr>
        <w:t>ranscend</w:t>
      </w:r>
      <w:r w:rsidR="00882253">
        <w:rPr>
          <w:szCs w:val="22"/>
          <w:shd w:val="clear" w:color="auto" w:fill="FFFFFF"/>
        </w:rPr>
        <w:t>ing</w:t>
      </w:r>
      <w:r w:rsidR="0049669E" w:rsidRPr="0049669E">
        <w:rPr>
          <w:szCs w:val="22"/>
          <w:shd w:val="clear" w:color="auto" w:fill="FFFFFF"/>
        </w:rPr>
        <w:t xml:space="preserve"> traditional boundaries</w:t>
      </w:r>
      <w:r w:rsidR="00882253">
        <w:rPr>
          <w:szCs w:val="22"/>
          <w:shd w:val="clear" w:color="auto" w:fill="FFFFFF"/>
        </w:rPr>
        <w:t xml:space="preserve"> is encouraged</w:t>
      </w:r>
      <w:r w:rsidR="0049669E" w:rsidRPr="0049669E">
        <w:rPr>
          <w:szCs w:val="22"/>
          <w:shd w:val="clear" w:color="auto" w:fill="FFFFFF"/>
        </w:rPr>
        <w:t xml:space="preserve">, blending creative impulses with analytical thinking. </w:t>
      </w:r>
    </w:p>
    <w:p w14:paraId="0A7825AF" w14:textId="77777777" w:rsidR="00706E97" w:rsidRDefault="00706E97" w:rsidP="00634049">
      <w:pPr>
        <w:pStyle w:val="Heading2"/>
        <w:rPr>
          <w:shd w:val="clear" w:color="auto" w:fill="FFFFFF"/>
        </w:rPr>
      </w:pPr>
      <w:r w:rsidRPr="00C04254">
        <w:rPr>
          <w:shd w:val="clear" w:color="auto" w:fill="FFFFFF"/>
        </w:rPr>
        <w:t>The Organisation for Economic Co-operation and Development (OECD) Directorate for Education and Skills (Paris)</w:t>
      </w:r>
    </w:p>
    <w:p w14:paraId="52F7A6A8" w14:textId="64D15CA9" w:rsidR="0021169A" w:rsidRDefault="00257909" w:rsidP="00706E97">
      <w:pPr>
        <w:rPr>
          <w:szCs w:val="22"/>
          <w:shd w:val="clear" w:color="auto" w:fill="FFFFFF"/>
        </w:rPr>
      </w:pPr>
      <w:r>
        <w:rPr>
          <w:szCs w:val="22"/>
          <w:shd w:val="clear" w:color="auto" w:fill="FFFFFF"/>
        </w:rPr>
        <w:t xml:space="preserve">The </w:t>
      </w:r>
      <w:r w:rsidRPr="00413219">
        <w:rPr>
          <w:b/>
          <w:bCs/>
          <w:szCs w:val="22"/>
          <w:shd w:val="clear" w:color="auto" w:fill="FFFFFF"/>
        </w:rPr>
        <w:t xml:space="preserve">OECD </w:t>
      </w:r>
      <w:r w:rsidR="00551CAB" w:rsidRPr="00413219">
        <w:rPr>
          <w:b/>
          <w:bCs/>
          <w:szCs w:val="22"/>
          <w:shd w:val="clear" w:color="auto" w:fill="FFFFFF"/>
        </w:rPr>
        <w:t>Directorate for Education and Skills</w:t>
      </w:r>
      <w:r w:rsidR="00551CAB">
        <w:rPr>
          <w:szCs w:val="22"/>
          <w:shd w:val="clear" w:color="auto" w:fill="FFFFFF"/>
        </w:rPr>
        <w:t xml:space="preserve"> plays an important role </w:t>
      </w:r>
      <w:r w:rsidR="00C11037" w:rsidRPr="00C11037">
        <w:rPr>
          <w:szCs w:val="22"/>
          <w:shd w:val="clear" w:color="auto" w:fill="FFFFFF"/>
        </w:rPr>
        <w:t>supporting governments in designing, managing, and reforming education and skills systems</w:t>
      </w:r>
      <w:r w:rsidR="00A53AA0">
        <w:rPr>
          <w:szCs w:val="22"/>
          <w:shd w:val="clear" w:color="auto" w:fill="FFFFFF"/>
        </w:rPr>
        <w:t xml:space="preserve">. </w:t>
      </w:r>
      <w:r w:rsidR="00551CAB" w:rsidRPr="00551CAB">
        <w:rPr>
          <w:szCs w:val="22"/>
          <w:shd w:val="clear" w:color="auto" w:fill="FFFFFF"/>
        </w:rPr>
        <w:t>My host was Cassie Hague, an OECD Analyst who worked on the Fostering Creativity and Critical Thinking project. </w:t>
      </w:r>
      <w:r w:rsidR="005235E5" w:rsidRPr="005235E5">
        <w:rPr>
          <w:szCs w:val="22"/>
          <w:shd w:val="clear" w:color="auto" w:fill="FFFFFF"/>
        </w:rPr>
        <w:t>Cassie</w:t>
      </w:r>
      <w:r w:rsidR="00F43AD7">
        <w:rPr>
          <w:szCs w:val="22"/>
          <w:shd w:val="clear" w:color="auto" w:fill="FFFFFF"/>
        </w:rPr>
        <w:t xml:space="preserve"> outlined </w:t>
      </w:r>
      <w:r w:rsidR="005235E5" w:rsidRPr="005235E5">
        <w:rPr>
          <w:szCs w:val="22"/>
          <w:shd w:val="clear" w:color="auto" w:fill="FFFFFF"/>
        </w:rPr>
        <w:t xml:space="preserve">work the OECD has been doing on </w:t>
      </w:r>
      <w:r w:rsidR="00905CC1">
        <w:rPr>
          <w:szCs w:val="22"/>
          <w:shd w:val="clear" w:color="auto" w:fill="FFFFFF"/>
        </w:rPr>
        <w:t xml:space="preserve">developing </w:t>
      </w:r>
      <w:r w:rsidR="005235E5" w:rsidRPr="005235E5">
        <w:rPr>
          <w:szCs w:val="22"/>
          <w:shd w:val="clear" w:color="auto" w:fill="FFFFFF"/>
        </w:rPr>
        <w:t>Creativity and Critical Thinking</w:t>
      </w:r>
      <w:r w:rsidR="00A47570">
        <w:rPr>
          <w:szCs w:val="22"/>
          <w:shd w:val="clear" w:color="auto" w:fill="FFFFFF"/>
        </w:rPr>
        <w:t xml:space="preserve"> </w:t>
      </w:r>
      <w:r w:rsidR="002470C4">
        <w:rPr>
          <w:szCs w:val="22"/>
          <w:shd w:val="clear" w:color="auto" w:fill="FFFFFF"/>
        </w:rPr>
        <w:t xml:space="preserve">(see </w:t>
      </w:r>
      <w:r w:rsidR="005235E5" w:rsidRPr="005235E5">
        <w:rPr>
          <w:szCs w:val="22"/>
          <w:shd w:val="clear" w:color="auto" w:fill="FFFFFF"/>
        </w:rPr>
        <w:t>2019 report</w:t>
      </w:r>
      <w:r w:rsidR="002470C4">
        <w:rPr>
          <w:szCs w:val="22"/>
          <w:shd w:val="clear" w:color="auto" w:fill="FFFFFF"/>
        </w:rPr>
        <w:t>)</w:t>
      </w:r>
      <w:r w:rsidR="00A47570">
        <w:rPr>
          <w:szCs w:val="22"/>
          <w:shd w:val="clear" w:color="auto" w:fill="FFFFFF"/>
        </w:rPr>
        <w:t xml:space="preserve"> </w:t>
      </w:r>
      <w:r w:rsidR="006E3F2A">
        <w:rPr>
          <w:szCs w:val="22"/>
          <w:shd w:val="clear" w:color="auto" w:fill="FFFFFF"/>
        </w:rPr>
        <w:t xml:space="preserve">and </w:t>
      </w:r>
      <w:r w:rsidR="005235E5" w:rsidRPr="005235E5">
        <w:rPr>
          <w:szCs w:val="22"/>
          <w:shd w:val="clear" w:color="auto" w:fill="FFFFFF"/>
        </w:rPr>
        <w:t>more recently, a focus on Professional Learning</w:t>
      </w:r>
      <w:r w:rsidR="0033208C">
        <w:rPr>
          <w:szCs w:val="22"/>
          <w:shd w:val="clear" w:color="auto" w:fill="FFFFFF"/>
        </w:rPr>
        <w:t xml:space="preserve"> to support this endeavour </w:t>
      </w:r>
      <w:r w:rsidR="00A37C7F">
        <w:rPr>
          <w:szCs w:val="22"/>
          <w:shd w:val="clear" w:color="auto" w:fill="FFFFFF"/>
        </w:rPr>
        <w:t>(2025).</w:t>
      </w:r>
      <w:r w:rsidR="008B6887">
        <w:rPr>
          <w:szCs w:val="22"/>
          <w:shd w:val="clear" w:color="auto" w:fill="FFFFFF"/>
        </w:rPr>
        <w:t xml:space="preserve"> </w:t>
      </w:r>
      <w:r w:rsidR="00FF1A02">
        <w:rPr>
          <w:szCs w:val="22"/>
          <w:shd w:val="clear" w:color="auto" w:fill="FFFFFF"/>
        </w:rPr>
        <w:t>Australia’s high performance on th</w:t>
      </w:r>
      <w:r w:rsidR="005D55FB">
        <w:rPr>
          <w:szCs w:val="22"/>
          <w:shd w:val="clear" w:color="auto" w:fill="FFFFFF"/>
        </w:rPr>
        <w:t>e PISA 2022</w:t>
      </w:r>
      <w:r w:rsidR="00212B89">
        <w:rPr>
          <w:szCs w:val="22"/>
          <w:shd w:val="clear" w:color="auto" w:fill="FFFFFF"/>
        </w:rPr>
        <w:t xml:space="preserve"> Creative Thinking Assessment</w:t>
      </w:r>
      <w:r w:rsidR="00FF1A02">
        <w:rPr>
          <w:szCs w:val="22"/>
          <w:shd w:val="clear" w:color="auto" w:fill="FFFFFF"/>
        </w:rPr>
        <w:t xml:space="preserve"> (ranked fourth) is encouraging</w:t>
      </w:r>
      <w:r w:rsidR="002365E2">
        <w:rPr>
          <w:szCs w:val="22"/>
          <w:shd w:val="clear" w:color="auto" w:fill="FFFFFF"/>
        </w:rPr>
        <w:t xml:space="preserve">, particularly in that the result was ‘4.5 points higher than expected </w:t>
      </w:r>
      <w:r w:rsidR="007C2430">
        <w:rPr>
          <w:szCs w:val="22"/>
          <w:shd w:val="clear" w:color="auto" w:fill="FFFFFF"/>
        </w:rPr>
        <w:t>… after accounting for [its] mathematical performance’ (</w:t>
      </w:r>
      <w:r w:rsidR="00043694">
        <w:rPr>
          <w:szCs w:val="22"/>
          <w:shd w:val="clear" w:color="auto" w:fill="FFFFFF"/>
        </w:rPr>
        <w:t xml:space="preserve">2024, p. </w:t>
      </w:r>
      <w:r w:rsidR="0021169A">
        <w:rPr>
          <w:szCs w:val="22"/>
          <w:shd w:val="clear" w:color="auto" w:fill="FFFFFF"/>
        </w:rPr>
        <w:t xml:space="preserve">24). I joined a discussion on the </w:t>
      </w:r>
      <w:r w:rsidR="009A5065">
        <w:rPr>
          <w:szCs w:val="22"/>
          <w:shd w:val="clear" w:color="auto" w:fill="FFFFFF"/>
        </w:rPr>
        <w:t xml:space="preserve">question of how AI can enhance (or limit) human creativity and the </w:t>
      </w:r>
      <w:r w:rsidR="00CB3977">
        <w:rPr>
          <w:szCs w:val="22"/>
          <w:shd w:val="clear" w:color="auto" w:fill="FFFFFF"/>
        </w:rPr>
        <w:t xml:space="preserve">educational </w:t>
      </w:r>
      <w:r w:rsidR="009A5065">
        <w:rPr>
          <w:szCs w:val="22"/>
          <w:shd w:val="clear" w:color="auto" w:fill="FFFFFF"/>
        </w:rPr>
        <w:t>implications</w:t>
      </w:r>
      <w:r w:rsidR="0018650C">
        <w:rPr>
          <w:szCs w:val="22"/>
          <w:shd w:val="clear" w:color="auto" w:fill="FFFFFF"/>
        </w:rPr>
        <w:t xml:space="preserve">. </w:t>
      </w:r>
      <w:r w:rsidR="00874D46" w:rsidRPr="00874D46">
        <w:rPr>
          <w:szCs w:val="22"/>
          <w:shd w:val="clear" w:color="auto" w:fill="FFFFFF"/>
        </w:rPr>
        <w:t>Mutlu Cukurova, Professor of Learning and Artificial Intelligence at U</w:t>
      </w:r>
      <w:r w:rsidR="00014935">
        <w:rPr>
          <w:szCs w:val="22"/>
          <w:shd w:val="clear" w:color="auto" w:fill="FFFFFF"/>
        </w:rPr>
        <w:t>CL</w:t>
      </w:r>
      <w:r w:rsidR="00B12FAB">
        <w:rPr>
          <w:szCs w:val="22"/>
          <w:shd w:val="clear" w:color="auto" w:fill="FFFFFF"/>
        </w:rPr>
        <w:t>,</w:t>
      </w:r>
      <w:r w:rsidR="00014935">
        <w:rPr>
          <w:szCs w:val="22"/>
          <w:shd w:val="clear" w:color="auto" w:fill="FFFFFF"/>
        </w:rPr>
        <w:t xml:space="preserve"> </w:t>
      </w:r>
      <w:r w:rsidR="001D7490">
        <w:rPr>
          <w:szCs w:val="22"/>
          <w:shd w:val="clear" w:color="auto" w:fill="FFFFFF"/>
        </w:rPr>
        <w:t xml:space="preserve">discussed his </w:t>
      </w:r>
      <w:r w:rsidR="00412780">
        <w:rPr>
          <w:szCs w:val="22"/>
          <w:shd w:val="clear" w:color="auto" w:fill="FFFFFF"/>
        </w:rPr>
        <w:t>research on ‘</w:t>
      </w:r>
      <w:r w:rsidR="00412780" w:rsidRPr="00412780">
        <w:rPr>
          <w:szCs w:val="22"/>
          <w:shd w:val="clear" w:color="auto" w:fill="FFFFFF"/>
        </w:rPr>
        <w:t>human-AI complementarity in education</w:t>
      </w:r>
      <w:r w:rsidR="00412780">
        <w:rPr>
          <w:szCs w:val="22"/>
          <w:shd w:val="clear" w:color="auto" w:fill="FFFFFF"/>
        </w:rPr>
        <w:t xml:space="preserve">’ and the </w:t>
      </w:r>
      <w:r w:rsidR="00412780" w:rsidRPr="00412780">
        <w:rPr>
          <w:szCs w:val="22"/>
          <w:shd w:val="clear" w:color="auto" w:fill="FFFFFF"/>
        </w:rPr>
        <w:t xml:space="preserve">challenge of preparing people for a future with AI systems. </w:t>
      </w:r>
      <w:r w:rsidR="0018650C">
        <w:rPr>
          <w:szCs w:val="22"/>
          <w:shd w:val="clear" w:color="auto" w:fill="FFFFFF"/>
        </w:rPr>
        <w:t>I met J</w:t>
      </w:r>
      <w:r w:rsidR="0018650C" w:rsidRPr="0018650C">
        <w:rPr>
          <w:szCs w:val="22"/>
          <w:shd w:val="clear" w:color="auto" w:fill="FFFFFF"/>
        </w:rPr>
        <w:t xml:space="preserve">an Maarse, a </w:t>
      </w:r>
      <w:r w:rsidR="00485831">
        <w:rPr>
          <w:szCs w:val="22"/>
          <w:shd w:val="clear" w:color="auto" w:fill="FFFFFF"/>
        </w:rPr>
        <w:t>p</w:t>
      </w:r>
      <w:r w:rsidR="0018650C" w:rsidRPr="0018650C">
        <w:rPr>
          <w:szCs w:val="22"/>
          <w:shd w:val="clear" w:color="auto" w:fill="FFFFFF"/>
        </w:rPr>
        <w:t xml:space="preserve">olicy </w:t>
      </w:r>
      <w:r w:rsidR="00485831">
        <w:rPr>
          <w:szCs w:val="22"/>
          <w:shd w:val="clear" w:color="auto" w:fill="FFFFFF"/>
        </w:rPr>
        <w:t>a</w:t>
      </w:r>
      <w:r w:rsidR="0018650C" w:rsidRPr="0018650C">
        <w:rPr>
          <w:szCs w:val="22"/>
          <w:shd w:val="clear" w:color="auto" w:fill="FFFFFF"/>
        </w:rPr>
        <w:t>nalyst on the New Professionalism and the Future of Teaching taskforce. A reimagined future teaching profession include</w:t>
      </w:r>
      <w:r w:rsidR="00D460F7">
        <w:rPr>
          <w:szCs w:val="22"/>
          <w:shd w:val="clear" w:color="auto" w:fill="FFFFFF"/>
        </w:rPr>
        <w:t>s</w:t>
      </w:r>
      <w:r w:rsidR="0018650C" w:rsidRPr="0018650C">
        <w:rPr>
          <w:szCs w:val="22"/>
          <w:shd w:val="clear" w:color="auto" w:fill="FFFFFF"/>
        </w:rPr>
        <w:t xml:space="preserve"> greater flexibility to attract and retain teachers, and conditions to support autonomy and creativity.</w:t>
      </w:r>
      <w:r w:rsidR="00ED276A">
        <w:rPr>
          <w:szCs w:val="22"/>
          <w:shd w:val="clear" w:color="auto" w:fill="FFFFFF"/>
        </w:rPr>
        <w:t xml:space="preserve"> This last point</w:t>
      </w:r>
      <w:r w:rsidR="000A1B2D">
        <w:rPr>
          <w:szCs w:val="22"/>
          <w:shd w:val="clear" w:color="auto" w:fill="FFFFFF"/>
        </w:rPr>
        <w:t xml:space="preserve"> resonates with anecdotal evidence from creative schools in the UK, </w:t>
      </w:r>
      <w:r w:rsidR="0086314D">
        <w:rPr>
          <w:szCs w:val="22"/>
          <w:shd w:val="clear" w:color="auto" w:fill="FFFFFF"/>
        </w:rPr>
        <w:t xml:space="preserve">where </w:t>
      </w:r>
      <w:r w:rsidR="001E7857">
        <w:rPr>
          <w:szCs w:val="22"/>
          <w:shd w:val="clear" w:color="auto" w:fill="FFFFFF"/>
        </w:rPr>
        <w:t>C</w:t>
      </w:r>
      <w:r w:rsidR="0086314D">
        <w:rPr>
          <w:szCs w:val="22"/>
          <w:shd w:val="clear" w:color="auto" w:fill="FFFFFF"/>
        </w:rPr>
        <w:t xml:space="preserve">ultures of </w:t>
      </w:r>
      <w:r w:rsidR="001E7857">
        <w:rPr>
          <w:szCs w:val="22"/>
          <w:shd w:val="clear" w:color="auto" w:fill="FFFFFF"/>
        </w:rPr>
        <w:t>C</w:t>
      </w:r>
      <w:r w:rsidR="0086314D">
        <w:rPr>
          <w:szCs w:val="22"/>
          <w:shd w:val="clear" w:color="auto" w:fill="FFFFFF"/>
        </w:rPr>
        <w:t xml:space="preserve">reativity meant empowering teachers to be more creative practitioners and where staff turnover was lower than in the </w:t>
      </w:r>
      <w:r w:rsidR="0034679F">
        <w:rPr>
          <w:szCs w:val="22"/>
          <w:shd w:val="clear" w:color="auto" w:fill="FFFFFF"/>
        </w:rPr>
        <w:t>system</w:t>
      </w:r>
      <w:r w:rsidR="0086314D">
        <w:rPr>
          <w:szCs w:val="22"/>
          <w:shd w:val="clear" w:color="auto" w:fill="FFFFFF"/>
        </w:rPr>
        <w:t xml:space="preserve">. </w:t>
      </w:r>
    </w:p>
    <w:p w14:paraId="3E4A62C5" w14:textId="54658FDF" w:rsidR="00706E97" w:rsidRDefault="00EB5E54" w:rsidP="00634049">
      <w:pPr>
        <w:pStyle w:val="Heading2"/>
        <w:rPr>
          <w:shd w:val="clear" w:color="auto" w:fill="FFFFFF"/>
        </w:rPr>
      </w:pPr>
      <w:r>
        <w:rPr>
          <w:shd w:val="clear" w:color="auto" w:fill="FFFFFF"/>
        </w:rPr>
        <w:t xml:space="preserve">‘Inspire’ </w:t>
      </w:r>
      <w:r w:rsidR="00706E97" w:rsidRPr="00C04254">
        <w:rPr>
          <w:shd w:val="clear" w:color="auto" w:fill="FFFFFF"/>
        </w:rPr>
        <w:t>Conference on Innovation in Schools (</w:t>
      </w:r>
      <w:proofErr w:type="spellStart"/>
      <w:r w:rsidR="00706E97" w:rsidRPr="00C04254">
        <w:rPr>
          <w:shd w:val="clear" w:color="auto" w:fill="FFFFFF"/>
        </w:rPr>
        <w:t>Learnlife</w:t>
      </w:r>
      <w:proofErr w:type="spellEnd"/>
      <w:r w:rsidR="00706E97" w:rsidRPr="00C04254">
        <w:rPr>
          <w:shd w:val="clear" w:color="auto" w:fill="FFFFFF"/>
        </w:rPr>
        <w:t xml:space="preserve"> Barcelona)</w:t>
      </w:r>
    </w:p>
    <w:p w14:paraId="3C250F23" w14:textId="222D2C9E" w:rsidR="0034679F" w:rsidRDefault="00F336A7" w:rsidP="00706E97">
      <w:pPr>
        <w:rPr>
          <w:szCs w:val="22"/>
          <w:shd w:val="clear" w:color="auto" w:fill="FFFFFF"/>
        </w:rPr>
      </w:pPr>
      <w:proofErr w:type="spellStart"/>
      <w:r w:rsidRPr="00F336A7">
        <w:rPr>
          <w:szCs w:val="22"/>
          <w:shd w:val="clear" w:color="auto" w:fill="FFFFFF"/>
        </w:rPr>
        <w:t>Learnlife</w:t>
      </w:r>
      <w:proofErr w:type="spellEnd"/>
      <w:r w:rsidRPr="00F336A7">
        <w:rPr>
          <w:szCs w:val="22"/>
          <w:shd w:val="clear" w:color="auto" w:fill="FFFFFF"/>
        </w:rPr>
        <w:t xml:space="preserve"> was founded in Barcelona in 2017 with the mission to ‘inspire all people to love learning and flourish in life’. Former Northern Beaches Christian School Principal Stephen Harris is one of the founders and plays an</w:t>
      </w:r>
      <w:r w:rsidR="00E104E8">
        <w:rPr>
          <w:szCs w:val="22"/>
          <w:shd w:val="clear" w:color="auto" w:fill="FFFFFF"/>
        </w:rPr>
        <w:t xml:space="preserve"> </w:t>
      </w:r>
      <w:r w:rsidRPr="00F336A7">
        <w:rPr>
          <w:szCs w:val="22"/>
          <w:shd w:val="clear" w:color="auto" w:fill="FFFFFF"/>
        </w:rPr>
        <w:t>ongoing role in developing the pedagogy</w:t>
      </w:r>
      <w:r w:rsidR="00287CFD">
        <w:rPr>
          <w:szCs w:val="22"/>
          <w:shd w:val="clear" w:color="auto" w:fill="FFFFFF"/>
        </w:rPr>
        <w:t xml:space="preserve">. </w:t>
      </w:r>
      <w:r w:rsidR="00034A0B" w:rsidRPr="00034A0B">
        <w:rPr>
          <w:szCs w:val="22"/>
          <w:shd w:val="clear" w:color="auto" w:fill="FFFFFF"/>
        </w:rPr>
        <w:t xml:space="preserve">The conference </w:t>
      </w:r>
      <w:r w:rsidR="005F0198">
        <w:rPr>
          <w:szCs w:val="22"/>
          <w:shd w:val="clear" w:color="auto" w:fill="FFFFFF"/>
        </w:rPr>
        <w:t xml:space="preserve">focused on </w:t>
      </w:r>
      <w:r w:rsidR="00034A0B" w:rsidRPr="00034A0B">
        <w:rPr>
          <w:szCs w:val="22"/>
          <w:shd w:val="clear" w:color="auto" w:fill="FFFFFF"/>
        </w:rPr>
        <w:t>leading</w:t>
      </w:r>
      <w:r w:rsidR="00E14094">
        <w:rPr>
          <w:szCs w:val="22"/>
          <w:shd w:val="clear" w:color="auto" w:fill="FFFFFF"/>
        </w:rPr>
        <w:t xml:space="preserve"> and inspiring</w:t>
      </w:r>
      <w:r w:rsidR="00034A0B" w:rsidRPr="00034A0B">
        <w:rPr>
          <w:szCs w:val="22"/>
          <w:shd w:val="clear" w:color="auto" w:fill="FFFFFF"/>
        </w:rPr>
        <w:t xml:space="preserve"> </w:t>
      </w:r>
      <w:r w:rsidR="0005400F">
        <w:rPr>
          <w:szCs w:val="22"/>
          <w:shd w:val="clear" w:color="auto" w:fill="FFFFFF"/>
        </w:rPr>
        <w:t xml:space="preserve">innovation </w:t>
      </w:r>
      <w:r w:rsidR="00E14094">
        <w:rPr>
          <w:szCs w:val="22"/>
          <w:shd w:val="clear" w:color="auto" w:fill="FFFFFF"/>
        </w:rPr>
        <w:t>in schools</w:t>
      </w:r>
      <w:r w:rsidR="00034A0B" w:rsidRPr="00034A0B">
        <w:rPr>
          <w:szCs w:val="22"/>
          <w:shd w:val="clear" w:color="auto" w:fill="FFFFFF"/>
        </w:rPr>
        <w:t xml:space="preserve">. Attendees toured each of the three ‘hubs’: </w:t>
      </w:r>
      <w:proofErr w:type="spellStart"/>
      <w:r w:rsidR="00034A0B" w:rsidRPr="00034A0B">
        <w:rPr>
          <w:szCs w:val="22"/>
          <w:shd w:val="clear" w:color="auto" w:fill="FFFFFF"/>
        </w:rPr>
        <w:t>Learn</w:t>
      </w:r>
      <w:r w:rsidR="0005400F">
        <w:rPr>
          <w:szCs w:val="22"/>
          <w:shd w:val="clear" w:color="auto" w:fill="FFFFFF"/>
        </w:rPr>
        <w:t>l</w:t>
      </w:r>
      <w:r w:rsidR="00034A0B" w:rsidRPr="00034A0B">
        <w:rPr>
          <w:szCs w:val="22"/>
          <w:shd w:val="clear" w:color="auto" w:fill="FFFFFF"/>
        </w:rPr>
        <w:t>ife</w:t>
      </w:r>
      <w:proofErr w:type="spellEnd"/>
      <w:r w:rsidR="00034A0B" w:rsidRPr="00034A0B">
        <w:rPr>
          <w:szCs w:val="22"/>
          <w:shd w:val="clear" w:color="auto" w:fill="FFFFFF"/>
        </w:rPr>
        <w:t xml:space="preserve"> Barcelona (secondary), </w:t>
      </w:r>
      <w:proofErr w:type="spellStart"/>
      <w:r w:rsidR="00034A0B" w:rsidRPr="00034A0B">
        <w:rPr>
          <w:szCs w:val="22"/>
          <w:shd w:val="clear" w:color="auto" w:fill="FFFFFF"/>
        </w:rPr>
        <w:t>Learnlife</w:t>
      </w:r>
      <w:proofErr w:type="spellEnd"/>
      <w:r w:rsidR="00034A0B" w:rsidRPr="00034A0B">
        <w:rPr>
          <w:szCs w:val="22"/>
          <w:shd w:val="clear" w:color="auto" w:fill="FFFFFF"/>
        </w:rPr>
        <w:t xml:space="preserve"> Eco (primary) and Village Hub (middle school). Some examples of changed language include teachers as ‘learning guides’</w:t>
      </w:r>
      <w:r w:rsidR="0074405C">
        <w:rPr>
          <w:szCs w:val="22"/>
          <w:shd w:val="clear" w:color="auto" w:fill="FFFFFF"/>
        </w:rPr>
        <w:t>, while</w:t>
      </w:r>
      <w:r w:rsidR="00034A0B" w:rsidRPr="00034A0B">
        <w:rPr>
          <w:szCs w:val="22"/>
          <w:shd w:val="clear" w:color="auto" w:fill="FFFFFF"/>
        </w:rPr>
        <w:t xml:space="preserve"> </w:t>
      </w:r>
      <w:r w:rsidR="0074405C">
        <w:rPr>
          <w:szCs w:val="22"/>
          <w:shd w:val="clear" w:color="auto" w:fill="FFFFFF"/>
        </w:rPr>
        <w:t xml:space="preserve">subjects are referred to as </w:t>
      </w:r>
      <w:r w:rsidR="00034A0B" w:rsidRPr="00034A0B">
        <w:rPr>
          <w:szCs w:val="22"/>
          <w:shd w:val="clear" w:color="auto" w:fill="FFFFFF"/>
        </w:rPr>
        <w:t xml:space="preserve">‘building blocks’ which include </w:t>
      </w:r>
      <w:r w:rsidR="008B012A">
        <w:rPr>
          <w:szCs w:val="22"/>
          <w:shd w:val="clear" w:color="auto" w:fill="FFFFFF"/>
        </w:rPr>
        <w:t xml:space="preserve">classes </w:t>
      </w:r>
      <w:r w:rsidR="00034A0B" w:rsidRPr="00034A0B">
        <w:rPr>
          <w:szCs w:val="22"/>
          <w:shd w:val="clear" w:color="auto" w:fill="FFFFFF"/>
        </w:rPr>
        <w:t>within stages of learning (for example, Catalan literature)</w:t>
      </w:r>
      <w:r w:rsidR="008B012A">
        <w:rPr>
          <w:szCs w:val="22"/>
          <w:shd w:val="clear" w:color="auto" w:fill="FFFFFF"/>
        </w:rPr>
        <w:t xml:space="preserve">. Students have </w:t>
      </w:r>
      <w:r w:rsidR="00034A0B" w:rsidRPr="00034A0B">
        <w:rPr>
          <w:szCs w:val="22"/>
          <w:shd w:val="clear" w:color="auto" w:fill="FFFFFF"/>
        </w:rPr>
        <w:t>a choice of other labs which run across age groups (cooking, music, filmmaking</w:t>
      </w:r>
      <w:r w:rsidR="000B761E">
        <w:rPr>
          <w:szCs w:val="22"/>
          <w:shd w:val="clear" w:color="auto" w:fill="FFFFFF"/>
        </w:rPr>
        <w:t>,</w:t>
      </w:r>
      <w:r w:rsidR="00034A0B" w:rsidRPr="00034A0B">
        <w:rPr>
          <w:szCs w:val="22"/>
          <w:shd w:val="clear" w:color="auto" w:fill="FFFFFF"/>
        </w:rPr>
        <w:t xml:space="preserve"> etc). One of the most impressive parts of the program is the LV (Learning Vitae), an online platform which </w:t>
      </w:r>
      <w:r w:rsidR="00C62EF4">
        <w:rPr>
          <w:szCs w:val="22"/>
          <w:shd w:val="clear" w:color="auto" w:fill="FFFFFF"/>
        </w:rPr>
        <w:t xml:space="preserve">captures </w:t>
      </w:r>
      <w:r w:rsidR="00034A0B" w:rsidRPr="00034A0B">
        <w:rPr>
          <w:szCs w:val="22"/>
          <w:shd w:val="clear" w:color="auto" w:fill="FFFFFF"/>
        </w:rPr>
        <w:t>learning artifacts, reflections o</w:t>
      </w:r>
      <w:r w:rsidR="00C62EF4">
        <w:rPr>
          <w:szCs w:val="22"/>
          <w:shd w:val="clear" w:color="auto" w:fill="FFFFFF"/>
        </w:rPr>
        <w:t xml:space="preserve">n </w:t>
      </w:r>
      <w:r w:rsidR="00034A0B" w:rsidRPr="00034A0B">
        <w:rPr>
          <w:szCs w:val="22"/>
          <w:shd w:val="clear" w:color="auto" w:fill="FFFFFF"/>
        </w:rPr>
        <w:t xml:space="preserve">learning and self-assessment. </w:t>
      </w:r>
      <w:r w:rsidR="003F5A45">
        <w:rPr>
          <w:szCs w:val="22"/>
          <w:shd w:val="clear" w:color="auto" w:fill="FFFFFF"/>
        </w:rPr>
        <w:t>B</w:t>
      </w:r>
      <w:r w:rsidR="00034A0B" w:rsidRPr="00034A0B">
        <w:rPr>
          <w:szCs w:val="22"/>
          <w:shd w:val="clear" w:color="auto" w:fill="FFFFFF"/>
        </w:rPr>
        <w:t>oth competencies and projects requiring completion before students can progress to the next stage of learning</w:t>
      </w:r>
      <w:r w:rsidR="00E419B9">
        <w:rPr>
          <w:szCs w:val="22"/>
          <w:shd w:val="clear" w:color="auto" w:fill="FFFFFF"/>
        </w:rPr>
        <w:t>, ensuring academic rigour</w:t>
      </w:r>
      <w:r w:rsidR="00E55A76">
        <w:rPr>
          <w:szCs w:val="22"/>
          <w:shd w:val="clear" w:color="auto" w:fill="FFFFFF"/>
        </w:rPr>
        <w:t xml:space="preserve"> (</w:t>
      </w:r>
      <w:proofErr w:type="spellStart"/>
      <w:r w:rsidR="00E55A76">
        <w:rPr>
          <w:szCs w:val="22"/>
          <w:shd w:val="clear" w:color="auto" w:fill="FFFFFF"/>
        </w:rPr>
        <w:t>Learnlife</w:t>
      </w:r>
      <w:proofErr w:type="spellEnd"/>
      <w:r w:rsidR="00E55A76">
        <w:rPr>
          <w:szCs w:val="22"/>
          <w:shd w:val="clear" w:color="auto" w:fill="FFFFFF"/>
        </w:rPr>
        <w:t xml:space="preserve">, 2025). </w:t>
      </w:r>
    </w:p>
    <w:p w14:paraId="46BC023F" w14:textId="686DA81C" w:rsidR="00706E97" w:rsidRDefault="00706E97" w:rsidP="00634049">
      <w:pPr>
        <w:pStyle w:val="Heading2"/>
        <w:rPr>
          <w:shd w:val="clear" w:color="auto" w:fill="FFFFFF"/>
        </w:rPr>
      </w:pPr>
      <w:r w:rsidRPr="00C04254">
        <w:rPr>
          <w:shd w:val="clear" w:color="auto" w:fill="FFFFFF"/>
        </w:rPr>
        <w:t>Schools (</w:t>
      </w:r>
      <w:r w:rsidR="00634049">
        <w:rPr>
          <w:shd w:val="clear" w:color="auto" w:fill="FFFFFF"/>
        </w:rPr>
        <w:t>p</w:t>
      </w:r>
      <w:r w:rsidRPr="00C04254">
        <w:rPr>
          <w:shd w:val="clear" w:color="auto" w:fill="FFFFFF"/>
        </w:rPr>
        <w:t xml:space="preserve">rimary and </w:t>
      </w:r>
      <w:r w:rsidR="00634049">
        <w:rPr>
          <w:shd w:val="clear" w:color="auto" w:fill="FFFFFF"/>
        </w:rPr>
        <w:t>s</w:t>
      </w:r>
      <w:r w:rsidRPr="00C04254">
        <w:rPr>
          <w:shd w:val="clear" w:color="auto" w:fill="FFFFFF"/>
        </w:rPr>
        <w:t xml:space="preserve">econdary, </w:t>
      </w:r>
      <w:r w:rsidR="00634049">
        <w:rPr>
          <w:shd w:val="clear" w:color="auto" w:fill="FFFFFF"/>
        </w:rPr>
        <w:t>p</w:t>
      </w:r>
      <w:r w:rsidRPr="00C04254">
        <w:rPr>
          <w:shd w:val="clear" w:color="auto" w:fill="FFFFFF"/>
        </w:rPr>
        <w:t>ublic/</w:t>
      </w:r>
      <w:r w:rsidR="00634049">
        <w:rPr>
          <w:shd w:val="clear" w:color="auto" w:fill="FFFFFF"/>
        </w:rPr>
        <w:t>s</w:t>
      </w:r>
      <w:r w:rsidRPr="00C04254">
        <w:rPr>
          <w:shd w:val="clear" w:color="auto" w:fill="FFFFFF"/>
        </w:rPr>
        <w:t xml:space="preserve">tate, </w:t>
      </w:r>
      <w:r w:rsidR="00634049">
        <w:rPr>
          <w:shd w:val="clear" w:color="auto" w:fill="FFFFFF"/>
        </w:rPr>
        <w:t>i</w:t>
      </w:r>
      <w:r w:rsidRPr="00C04254">
        <w:rPr>
          <w:shd w:val="clear" w:color="auto" w:fill="FFFFFF"/>
        </w:rPr>
        <w:t>ndependent)</w:t>
      </w:r>
    </w:p>
    <w:p w14:paraId="4840BD67" w14:textId="2527CB30" w:rsidR="00AC5D53" w:rsidRPr="006D1035" w:rsidRDefault="008C03F6" w:rsidP="00634049">
      <w:pPr>
        <w:pStyle w:val="Heading3"/>
        <w:rPr>
          <w:shd w:val="clear" w:color="auto" w:fill="FFFFFF"/>
        </w:rPr>
      </w:pPr>
      <w:r w:rsidRPr="006D1035">
        <w:rPr>
          <w:shd w:val="clear" w:color="auto" w:fill="FFFFFF"/>
        </w:rPr>
        <w:t xml:space="preserve">Cultures of </w:t>
      </w:r>
      <w:r w:rsidR="003E35C1">
        <w:rPr>
          <w:shd w:val="clear" w:color="auto" w:fill="FFFFFF"/>
        </w:rPr>
        <w:t>c</w:t>
      </w:r>
      <w:r w:rsidRPr="006D1035">
        <w:rPr>
          <w:shd w:val="clear" w:color="auto" w:fill="FFFFFF"/>
        </w:rPr>
        <w:t>reativity</w:t>
      </w:r>
    </w:p>
    <w:p w14:paraId="6D341BA6" w14:textId="3773095D" w:rsidR="00A162A3" w:rsidRDefault="008F49C5" w:rsidP="00706E97">
      <w:pPr>
        <w:rPr>
          <w:szCs w:val="22"/>
          <w:shd w:val="clear" w:color="auto" w:fill="FFFFFF"/>
        </w:rPr>
      </w:pPr>
      <w:r>
        <w:rPr>
          <w:szCs w:val="22"/>
          <w:shd w:val="clear" w:color="auto" w:fill="FFFFFF"/>
        </w:rPr>
        <w:t>T</w:t>
      </w:r>
      <w:r w:rsidR="00764825">
        <w:rPr>
          <w:szCs w:val="22"/>
          <w:shd w:val="clear" w:color="auto" w:fill="FFFFFF"/>
        </w:rPr>
        <w:t xml:space="preserve">he three schools </w:t>
      </w:r>
      <w:r w:rsidR="007F439C">
        <w:rPr>
          <w:szCs w:val="22"/>
          <w:shd w:val="clear" w:color="auto" w:fill="FFFFFF"/>
        </w:rPr>
        <w:t xml:space="preserve">to be </w:t>
      </w:r>
      <w:r w:rsidR="00764825">
        <w:rPr>
          <w:szCs w:val="22"/>
          <w:shd w:val="clear" w:color="auto" w:fill="FFFFFF"/>
        </w:rPr>
        <w:t xml:space="preserve">discussed have developed </w:t>
      </w:r>
      <w:r w:rsidR="007626B7">
        <w:rPr>
          <w:szCs w:val="22"/>
          <w:shd w:val="clear" w:color="auto" w:fill="FFFFFF"/>
        </w:rPr>
        <w:t>c</w:t>
      </w:r>
      <w:r w:rsidR="008F34CB">
        <w:rPr>
          <w:szCs w:val="22"/>
          <w:shd w:val="clear" w:color="auto" w:fill="FFFFFF"/>
        </w:rPr>
        <w:t xml:space="preserve">ultures of </w:t>
      </w:r>
      <w:r w:rsidR="007626B7">
        <w:rPr>
          <w:szCs w:val="22"/>
          <w:shd w:val="clear" w:color="auto" w:fill="FFFFFF"/>
        </w:rPr>
        <w:t>c</w:t>
      </w:r>
      <w:r w:rsidR="008F34CB">
        <w:rPr>
          <w:szCs w:val="22"/>
          <w:shd w:val="clear" w:color="auto" w:fill="FFFFFF"/>
        </w:rPr>
        <w:t xml:space="preserve">reativity through independent means, led by visionary leadership and a desire to </w:t>
      </w:r>
      <w:r w:rsidR="00A162A3">
        <w:rPr>
          <w:szCs w:val="22"/>
          <w:shd w:val="clear" w:color="auto" w:fill="FFFFFF"/>
        </w:rPr>
        <w:t xml:space="preserve">meet the needs of the school community. In each case, I </w:t>
      </w:r>
      <w:r w:rsidR="007124E0">
        <w:rPr>
          <w:szCs w:val="22"/>
          <w:shd w:val="clear" w:color="auto" w:fill="FFFFFF"/>
        </w:rPr>
        <w:t>spen</w:t>
      </w:r>
      <w:r w:rsidR="007A439B">
        <w:rPr>
          <w:szCs w:val="22"/>
          <w:shd w:val="clear" w:color="auto" w:fill="FFFFFF"/>
        </w:rPr>
        <w:t>t</w:t>
      </w:r>
      <w:r w:rsidR="007124E0">
        <w:rPr>
          <w:szCs w:val="22"/>
          <w:shd w:val="clear" w:color="auto" w:fill="FFFFFF"/>
        </w:rPr>
        <w:t xml:space="preserve"> a significant amount of time with the </w:t>
      </w:r>
      <w:r w:rsidR="007626B7">
        <w:rPr>
          <w:szCs w:val="22"/>
          <w:shd w:val="clear" w:color="auto" w:fill="FFFFFF"/>
        </w:rPr>
        <w:t>s</w:t>
      </w:r>
      <w:r w:rsidR="007124E0">
        <w:rPr>
          <w:szCs w:val="22"/>
          <w:shd w:val="clear" w:color="auto" w:fill="FFFFFF"/>
        </w:rPr>
        <w:t xml:space="preserve">chool </w:t>
      </w:r>
      <w:r w:rsidR="007626B7">
        <w:rPr>
          <w:szCs w:val="22"/>
          <w:shd w:val="clear" w:color="auto" w:fill="FFFFFF"/>
        </w:rPr>
        <w:t>p</w:t>
      </w:r>
      <w:r w:rsidR="007124E0">
        <w:rPr>
          <w:szCs w:val="22"/>
          <w:shd w:val="clear" w:color="auto" w:fill="FFFFFF"/>
        </w:rPr>
        <w:t xml:space="preserve">rincipal / </w:t>
      </w:r>
      <w:r w:rsidR="007626B7">
        <w:rPr>
          <w:szCs w:val="22"/>
          <w:shd w:val="clear" w:color="auto" w:fill="FFFFFF"/>
        </w:rPr>
        <w:t>h</w:t>
      </w:r>
      <w:r w:rsidR="007124E0">
        <w:rPr>
          <w:szCs w:val="22"/>
          <w:shd w:val="clear" w:color="auto" w:fill="FFFFFF"/>
        </w:rPr>
        <w:t xml:space="preserve">ead </w:t>
      </w:r>
      <w:r w:rsidR="007626B7">
        <w:rPr>
          <w:szCs w:val="22"/>
          <w:shd w:val="clear" w:color="auto" w:fill="FFFFFF"/>
        </w:rPr>
        <w:t>t</w:t>
      </w:r>
      <w:r w:rsidR="007124E0">
        <w:rPr>
          <w:szCs w:val="22"/>
          <w:shd w:val="clear" w:color="auto" w:fill="FFFFFF"/>
        </w:rPr>
        <w:t>eacher</w:t>
      </w:r>
      <w:r w:rsidR="008C61A7">
        <w:rPr>
          <w:szCs w:val="22"/>
          <w:shd w:val="clear" w:color="auto" w:fill="FFFFFF"/>
        </w:rPr>
        <w:t xml:space="preserve">. </w:t>
      </w:r>
    </w:p>
    <w:p w14:paraId="1BA38127" w14:textId="2BE1279D" w:rsidR="00CA703B" w:rsidRPr="009F4F65" w:rsidRDefault="008C61A7" w:rsidP="00CA703B">
      <w:pPr>
        <w:rPr>
          <w:rFonts w:eastAsia="Segoe UI" w:cs="Arial"/>
        </w:rPr>
      </w:pPr>
      <w:r w:rsidRPr="006D1035">
        <w:rPr>
          <w:b/>
          <w:bCs/>
          <w:szCs w:val="22"/>
          <w:shd w:val="clear" w:color="auto" w:fill="FFFFFF"/>
        </w:rPr>
        <w:t xml:space="preserve">The International Grammar </w:t>
      </w:r>
      <w:r w:rsidRPr="00CA703B">
        <w:rPr>
          <w:b/>
          <w:bCs/>
          <w:szCs w:val="22"/>
          <w:shd w:val="clear" w:color="auto" w:fill="FFFFFF"/>
        </w:rPr>
        <w:t xml:space="preserve">School </w:t>
      </w:r>
      <w:r w:rsidR="00CA703B" w:rsidRPr="00CA703B">
        <w:rPr>
          <w:b/>
          <w:bCs/>
          <w:szCs w:val="22"/>
          <w:shd w:val="clear" w:color="auto" w:fill="FFFFFF"/>
        </w:rPr>
        <w:t>(IGS)</w:t>
      </w:r>
      <w:r w:rsidR="00CA703B">
        <w:rPr>
          <w:szCs w:val="22"/>
          <w:shd w:val="clear" w:color="auto" w:fill="FFFFFF"/>
        </w:rPr>
        <w:t xml:space="preserve"> </w:t>
      </w:r>
      <w:r>
        <w:rPr>
          <w:szCs w:val="22"/>
          <w:shd w:val="clear" w:color="auto" w:fill="FFFFFF"/>
        </w:rPr>
        <w:t xml:space="preserve">is a secular, </w:t>
      </w:r>
      <w:r w:rsidR="00EB01FF">
        <w:rPr>
          <w:szCs w:val="22"/>
          <w:shd w:val="clear" w:color="auto" w:fill="FFFFFF"/>
        </w:rPr>
        <w:t xml:space="preserve">co-educational independent (fee-paying) school located in the Sydney inner-city suburb of Ultimo. </w:t>
      </w:r>
      <w:r w:rsidR="006A07DE">
        <w:rPr>
          <w:szCs w:val="22"/>
          <w:shd w:val="clear" w:color="auto" w:fill="FFFFFF"/>
        </w:rPr>
        <w:t xml:space="preserve">Principal Shauna </w:t>
      </w:r>
      <w:proofErr w:type="spellStart"/>
      <w:r w:rsidR="006A07DE">
        <w:rPr>
          <w:szCs w:val="22"/>
          <w:shd w:val="clear" w:color="auto" w:fill="FFFFFF"/>
        </w:rPr>
        <w:t>Colnan</w:t>
      </w:r>
      <w:proofErr w:type="spellEnd"/>
      <w:r w:rsidR="006A07DE">
        <w:rPr>
          <w:szCs w:val="22"/>
          <w:shd w:val="clear" w:color="auto" w:fill="FFFFFF"/>
        </w:rPr>
        <w:t xml:space="preserve"> </w:t>
      </w:r>
      <w:r w:rsidR="00CA703B">
        <w:rPr>
          <w:szCs w:val="22"/>
          <w:shd w:val="clear" w:color="auto" w:fill="FFFFFF"/>
        </w:rPr>
        <w:t xml:space="preserve">spoke about the creative legacy of the school’s foundation, which shaped the values and ethos of the school. </w:t>
      </w:r>
      <w:r w:rsidR="00CA703B" w:rsidRPr="009F4F65">
        <w:rPr>
          <w:rFonts w:eastAsia="Segoe UI" w:cs="Arial"/>
        </w:rPr>
        <w:t>The concept of the exhibition of learning is a</w:t>
      </w:r>
      <w:r w:rsidR="0034698C">
        <w:rPr>
          <w:rFonts w:eastAsia="Segoe UI" w:cs="Arial"/>
        </w:rPr>
        <w:t xml:space="preserve"> </w:t>
      </w:r>
      <w:r w:rsidR="00CA703B" w:rsidRPr="009F4F65">
        <w:rPr>
          <w:rFonts w:eastAsia="Segoe UI" w:cs="Arial"/>
        </w:rPr>
        <w:t xml:space="preserve">significant aspect of IGS's approach to creativity. The school is seen as a living art gallery, with ongoing artworks being exhibited throughout the campus. </w:t>
      </w:r>
      <w:r w:rsidR="00CA703B">
        <w:rPr>
          <w:rFonts w:eastAsia="Segoe UI" w:cs="Arial"/>
        </w:rPr>
        <w:t xml:space="preserve">While strong disciplinary knowledge is the foundation, the unique SAGE program provides students with a rich, interdisciplinary experience. </w:t>
      </w:r>
      <w:r w:rsidR="00CA703B" w:rsidRPr="009F4F65">
        <w:rPr>
          <w:rFonts w:eastAsia="Segoe UI" w:cs="Arial"/>
        </w:rPr>
        <w:t>SAGE stands for Student Choice, Authentic, Global relevance, and Exhibitions of learning.</w:t>
      </w:r>
      <w:r w:rsidR="00D90AF8">
        <w:rPr>
          <w:rFonts w:eastAsia="Segoe UI" w:cs="Arial"/>
        </w:rPr>
        <w:t xml:space="preserve"> </w:t>
      </w:r>
      <w:r w:rsidR="00CA703B">
        <w:rPr>
          <w:rFonts w:eastAsia="Segoe UI" w:cs="Arial"/>
        </w:rPr>
        <w:t xml:space="preserve">Interestingly, two of the </w:t>
      </w:r>
      <w:r w:rsidR="00CD40ED">
        <w:rPr>
          <w:rFonts w:eastAsia="Segoe UI" w:cs="Arial"/>
        </w:rPr>
        <w:t>four</w:t>
      </w:r>
      <w:r w:rsidR="00CA703B">
        <w:rPr>
          <w:rFonts w:eastAsia="Segoe UI" w:cs="Arial"/>
        </w:rPr>
        <w:t xml:space="preserve"> programs are strongly based in English</w:t>
      </w:r>
      <w:r w:rsidR="004C4395">
        <w:rPr>
          <w:rFonts w:eastAsia="Segoe UI" w:cs="Arial"/>
        </w:rPr>
        <w:t xml:space="preserve"> (</w:t>
      </w:r>
      <w:r w:rsidR="00CA703B">
        <w:rPr>
          <w:rFonts w:eastAsia="Segoe UI" w:cs="Arial"/>
        </w:rPr>
        <w:t>Shakespeare and creative writing</w:t>
      </w:r>
      <w:r w:rsidR="004C4395">
        <w:rPr>
          <w:rFonts w:eastAsia="Segoe UI" w:cs="Arial"/>
        </w:rPr>
        <w:t>)</w:t>
      </w:r>
      <w:r w:rsidR="00CA703B">
        <w:rPr>
          <w:rFonts w:eastAsia="Segoe UI" w:cs="Arial"/>
        </w:rPr>
        <w:t xml:space="preserve">. </w:t>
      </w:r>
      <w:r w:rsidR="00CA703B" w:rsidRPr="00CA703B">
        <w:rPr>
          <w:rFonts w:eastAsia="Segoe UI" w:cs="Arial"/>
        </w:rPr>
        <w:t>According to Shauna, the creative process for teachers involves translating deep content knowledge into engag</w:t>
      </w:r>
      <w:r w:rsidR="004C4395">
        <w:rPr>
          <w:rFonts w:eastAsia="Segoe UI" w:cs="Arial"/>
        </w:rPr>
        <w:t xml:space="preserve">ing </w:t>
      </w:r>
      <w:r w:rsidR="00CA703B" w:rsidRPr="00CA703B">
        <w:rPr>
          <w:rFonts w:eastAsia="Segoe UI" w:cs="Arial"/>
        </w:rPr>
        <w:t>learning experiences for students. Shauna emphasi</w:t>
      </w:r>
      <w:r w:rsidR="00CA703B">
        <w:rPr>
          <w:rFonts w:eastAsia="Segoe UI" w:cs="Arial"/>
        </w:rPr>
        <w:t>s</w:t>
      </w:r>
      <w:r w:rsidR="00CA703B" w:rsidRPr="00CA703B">
        <w:rPr>
          <w:rFonts w:eastAsia="Segoe UI" w:cs="Arial"/>
        </w:rPr>
        <w:t xml:space="preserve">ed the importance of creating an environment where students feel comfortable expressing their ideas and taking risks. </w:t>
      </w:r>
    </w:p>
    <w:p w14:paraId="239BE9D4" w14:textId="045C5659" w:rsidR="005E369A" w:rsidRDefault="00CA703B" w:rsidP="00706E97">
      <w:pPr>
        <w:rPr>
          <w:szCs w:val="22"/>
          <w:shd w:val="clear" w:color="auto" w:fill="FFFFFF"/>
        </w:rPr>
      </w:pPr>
      <w:r w:rsidRPr="001F4F1C">
        <w:rPr>
          <w:b/>
          <w:bCs/>
          <w:szCs w:val="22"/>
          <w:shd w:val="clear" w:color="auto" w:fill="FFFFFF"/>
        </w:rPr>
        <w:t>Prince of Wales School</w:t>
      </w:r>
      <w:r>
        <w:rPr>
          <w:szCs w:val="22"/>
          <w:shd w:val="clear" w:color="auto" w:fill="FFFFFF"/>
        </w:rPr>
        <w:t xml:space="preserve"> is a </w:t>
      </w:r>
      <w:r w:rsidR="001F4F1C">
        <w:rPr>
          <w:szCs w:val="22"/>
          <w:shd w:val="clear" w:color="auto" w:fill="FFFFFF"/>
        </w:rPr>
        <w:t xml:space="preserve">non-fee-paying Pre K to 4 school in Dorchester. I spent a day with </w:t>
      </w:r>
      <w:r w:rsidR="001F4F1C" w:rsidRPr="001F4F1C">
        <w:rPr>
          <w:szCs w:val="22"/>
          <w:shd w:val="clear" w:color="auto" w:fill="FFFFFF"/>
        </w:rPr>
        <w:t>Head Teacher Gary Spracklen</w:t>
      </w:r>
      <w:r w:rsidR="001F4F1C">
        <w:rPr>
          <w:szCs w:val="22"/>
          <w:shd w:val="clear" w:color="auto" w:fill="FFFFFF"/>
        </w:rPr>
        <w:t>, a most creative thinker</w:t>
      </w:r>
      <w:r w:rsidR="00812862">
        <w:rPr>
          <w:szCs w:val="22"/>
          <w:shd w:val="clear" w:color="auto" w:fill="FFFFFF"/>
        </w:rPr>
        <w:t xml:space="preserve">. A </w:t>
      </w:r>
      <w:r w:rsidR="007626B7">
        <w:rPr>
          <w:szCs w:val="22"/>
          <w:shd w:val="clear" w:color="auto" w:fill="FFFFFF"/>
        </w:rPr>
        <w:t>c</w:t>
      </w:r>
      <w:r w:rsidR="001F4F1C" w:rsidRPr="001F4F1C">
        <w:rPr>
          <w:szCs w:val="22"/>
          <w:shd w:val="clear" w:color="auto" w:fill="FFFFFF"/>
        </w:rPr>
        <w:t xml:space="preserve">ulture of </w:t>
      </w:r>
      <w:r w:rsidR="007626B7">
        <w:rPr>
          <w:szCs w:val="22"/>
          <w:shd w:val="clear" w:color="auto" w:fill="FFFFFF"/>
        </w:rPr>
        <w:t>c</w:t>
      </w:r>
      <w:r w:rsidR="001F4F1C" w:rsidRPr="001F4F1C">
        <w:rPr>
          <w:szCs w:val="22"/>
          <w:shd w:val="clear" w:color="auto" w:fill="FFFFFF"/>
        </w:rPr>
        <w:t>reativity emerges from a habit that Gary has of saying ‘</w:t>
      </w:r>
      <w:proofErr w:type="spellStart"/>
      <w:r w:rsidR="001F4F1C" w:rsidRPr="001F4F1C">
        <w:rPr>
          <w:szCs w:val="22"/>
          <w:shd w:val="clear" w:color="auto" w:fill="FFFFFF"/>
        </w:rPr>
        <w:t>yes’</w:t>
      </w:r>
      <w:proofErr w:type="spellEnd"/>
      <w:r w:rsidR="001F4F1C" w:rsidRPr="001F4F1C">
        <w:rPr>
          <w:szCs w:val="22"/>
          <w:shd w:val="clear" w:color="auto" w:fill="FFFFFF"/>
        </w:rPr>
        <w:t xml:space="preserve"> to opportunities and an entrepreneurial approach to enhancing imaginative experience</w:t>
      </w:r>
      <w:r w:rsidR="00820803">
        <w:rPr>
          <w:szCs w:val="22"/>
          <w:shd w:val="clear" w:color="auto" w:fill="FFFFFF"/>
        </w:rPr>
        <w:t>s</w:t>
      </w:r>
      <w:r w:rsidR="001F4F1C" w:rsidRPr="001F4F1C">
        <w:rPr>
          <w:szCs w:val="22"/>
          <w:shd w:val="clear" w:color="auto" w:fill="FFFFFF"/>
        </w:rPr>
        <w:t xml:space="preserve"> </w:t>
      </w:r>
      <w:r w:rsidR="00820803">
        <w:rPr>
          <w:szCs w:val="22"/>
          <w:shd w:val="clear" w:color="auto" w:fill="FFFFFF"/>
        </w:rPr>
        <w:t xml:space="preserve">for </w:t>
      </w:r>
      <w:r w:rsidR="001F4F1C" w:rsidRPr="001F4F1C">
        <w:rPr>
          <w:szCs w:val="22"/>
          <w:shd w:val="clear" w:color="auto" w:fill="FFFFFF"/>
        </w:rPr>
        <w:t>childre</w:t>
      </w:r>
      <w:r w:rsidR="00603F8D">
        <w:rPr>
          <w:szCs w:val="22"/>
          <w:shd w:val="clear" w:color="auto" w:fill="FFFFFF"/>
        </w:rPr>
        <w:t>n</w:t>
      </w:r>
      <w:r w:rsidR="001F4F1C" w:rsidRPr="001F4F1C">
        <w:rPr>
          <w:szCs w:val="22"/>
          <w:shd w:val="clear" w:color="auto" w:fill="FFFFFF"/>
        </w:rPr>
        <w:t>. A boat donated to the school grounds has been transformed into the Crystal of the Sea reading space. A thatched dwelling styled in the ancient Celtic tradition provides a rite-of-passage site for a sleepover for the Year 4 students. The library includes a water feature, the sounds of nature and the smell of trees. There are active gardens, a chicken coop, and stimulating play areas outside of each classroom where teachers notice and encourage learning behaviours through a rubric displayed outside</w:t>
      </w:r>
      <w:r w:rsidR="000F1FAE">
        <w:rPr>
          <w:szCs w:val="22"/>
          <w:shd w:val="clear" w:color="auto" w:fill="FFFFFF"/>
        </w:rPr>
        <w:t xml:space="preserve">. </w:t>
      </w:r>
      <w:r w:rsidR="002F7B3D">
        <w:rPr>
          <w:szCs w:val="22"/>
          <w:shd w:val="clear" w:color="auto" w:fill="FFFFFF"/>
        </w:rPr>
        <w:t>T</w:t>
      </w:r>
      <w:r w:rsidR="001F4F1C" w:rsidRPr="001F4F1C">
        <w:rPr>
          <w:szCs w:val="22"/>
          <w:shd w:val="clear" w:color="auto" w:fill="FFFFFF"/>
        </w:rPr>
        <w:t>he knowledge-based UK curriculum is supported by such creative ideas as #I</w:t>
      </w:r>
      <w:r w:rsidR="000F1FAE">
        <w:rPr>
          <w:szCs w:val="22"/>
          <w:shd w:val="clear" w:color="auto" w:fill="FFFFFF"/>
        </w:rPr>
        <w:t>n</w:t>
      </w:r>
      <w:r w:rsidR="001F4F1C" w:rsidRPr="001F4F1C">
        <w:rPr>
          <w:szCs w:val="22"/>
          <w:shd w:val="clear" w:color="auto" w:fill="FFFFFF"/>
        </w:rPr>
        <w:t>spiredToLearn Mastermind cards, and rich</w:t>
      </w:r>
      <w:r w:rsidR="004E3C89">
        <w:rPr>
          <w:szCs w:val="22"/>
          <w:shd w:val="clear" w:color="auto" w:fill="FFFFFF"/>
        </w:rPr>
        <w:t xml:space="preserve"> </w:t>
      </w:r>
      <w:r w:rsidR="001F4F1C" w:rsidRPr="001F4F1C">
        <w:rPr>
          <w:szCs w:val="22"/>
          <w:shd w:val="clear" w:color="auto" w:fill="FFFFFF"/>
        </w:rPr>
        <w:t>learning experiences.</w:t>
      </w:r>
      <w:r w:rsidR="008871C7">
        <w:rPr>
          <w:szCs w:val="22"/>
          <w:shd w:val="clear" w:color="auto" w:fill="FFFFFF"/>
        </w:rPr>
        <w:t xml:space="preserve"> The learner model includes </w:t>
      </w:r>
      <w:r w:rsidR="007D4F26">
        <w:rPr>
          <w:szCs w:val="22"/>
          <w:shd w:val="clear" w:color="auto" w:fill="FFFFFF"/>
        </w:rPr>
        <w:t>key learner attributes</w:t>
      </w:r>
      <w:r w:rsidR="001250B4">
        <w:rPr>
          <w:szCs w:val="22"/>
          <w:shd w:val="clear" w:color="auto" w:fill="FFFFFF"/>
        </w:rPr>
        <w:t xml:space="preserve">, inspired by Guy Claxton’s </w:t>
      </w:r>
      <w:r w:rsidR="0031708B">
        <w:rPr>
          <w:szCs w:val="22"/>
          <w:shd w:val="clear" w:color="auto" w:fill="FFFFFF"/>
        </w:rPr>
        <w:t>‘</w:t>
      </w:r>
      <w:r w:rsidR="001250B4">
        <w:rPr>
          <w:szCs w:val="22"/>
          <w:shd w:val="clear" w:color="auto" w:fill="FFFFFF"/>
        </w:rPr>
        <w:t>Building Learning Power</w:t>
      </w:r>
      <w:r w:rsidR="0031708B">
        <w:rPr>
          <w:szCs w:val="22"/>
          <w:shd w:val="clear" w:color="auto" w:fill="FFFFFF"/>
        </w:rPr>
        <w:t>’</w:t>
      </w:r>
      <w:r w:rsidR="001250B4">
        <w:rPr>
          <w:szCs w:val="22"/>
          <w:shd w:val="clear" w:color="auto" w:fill="FFFFFF"/>
        </w:rPr>
        <w:t>.</w:t>
      </w:r>
    </w:p>
    <w:p w14:paraId="53E20F5E" w14:textId="4DA44EF0" w:rsidR="001F4F1C" w:rsidRDefault="001F4F1C" w:rsidP="00706E97">
      <w:r w:rsidRPr="001F4F1C">
        <w:rPr>
          <w:b/>
          <w:bCs/>
        </w:rPr>
        <w:t>The Brit School</w:t>
      </w:r>
      <w:r w:rsidRPr="00FB4722">
        <w:t xml:space="preserve"> </w:t>
      </w:r>
      <w:r>
        <w:t xml:space="preserve">in Croydon (Greater London) is a non-fee-paying, Performing and Creative Arts School with 1400 students, and two entry levels – Year 10 (GCSE) and Year 12 (A Levels). </w:t>
      </w:r>
      <w:r w:rsidRPr="001F4F1C">
        <w:t>Headteacher Stuart Worden</w:t>
      </w:r>
      <w:r>
        <w:t xml:space="preserve"> has a theatre-director background, a discipline that brings with it</w:t>
      </w:r>
      <w:r w:rsidR="009C77DB">
        <w:t xml:space="preserve"> both </w:t>
      </w:r>
      <w:r>
        <w:t xml:space="preserve">big-picture thinking and planning, and </w:t>
      </w:r>
      <w:r w:rsidR="00700199">
        <w:t xml:space="preserve">skills in </w:t>
      </w:r>
      <w:r>
        <w:t>improvisatio</w:t>
      </w:r>
      <w:r w:rsidR="009C77DB">
        <w:t>n</w:t>
      </w:r>
      <w:r>
        <w:t xml:space="preserve">. </w:t>
      </w:r>
      <w:r w:rsidR="003F50C7">
        <w:t>Stuart introduced me to students working independently on set design, applied theatre</w:t>
      </w:r>
      <w:r w:rsidR="00700199">
        <w:t>,</w:t>
      </w:r>
      <w:r w:rsidR="003F50C7">
        <w:t xml:space="preserve"> and an ensemble working on a piece of original musical theatre, with no teacher in sight. </w:t>
      </w:r>
      <w:r w:rsidR="003F50C7" w:rsidRPr="003F50C7">
        <w:t>It's a busy place. Stuart told me that they host 250 shows a year. ‘The premise of the school is that people do stuff rather than talk about it. So, it's busy.</w:t>
      </w:r>
      <w:r w:rsidR="003F50C7">
        <w:t>’ Due to the strength of the British music, film and theatre industries, there is strong confidence in the vocational courses provided as alternatives to traditional GCSE courses, with the school’s mission including a</w:t>
      </w:r>
      <w:r w:rsidR="003F50C7" w:rsidRPr="003F50C7">
        <w:t xml:space="preserve"> focus on opportunity post-school: ‘To train and educate young people for future careers in Performance and Creative Arts and related industries</w:t>
      </w:r>
      <w:r w:rsidR="003F50C7">
        <w:t xml:space="preserve">.’ </w:t>
      </w:r>
    </w:p>
    <w:p w14:paraId="02B4331E" w14:textId="694D45F2" w:rsidR="00AC5D53" w:rsidRDefault="00AC5D53" w:rsidP="003E35C1">
      <w:pPr>
        <w:pStyle w:val="Heading3"/>
        <w:rPr>
          <w:shd w:val="clear" w:color="auto" w:fill="FFFFFF"/>
        </w:rPr>
      </w:pPr>
      <w:r w:rsidRPr="006D1035">
        <w:rPr>
          <w:shd w:val="clear" w:color="auto" w:fill="FFFFFF"/>
        </w:rPr>
        <w:t xml:space="preserve">Creative </w:t>
      </w:r>
      <w:r w:rsidR="003E35C1">
        <w:rPr>
          <w:shd w:val="clear" w:color="auto" w:fill="FFFFFF"/>
        </w:rPr>
        <w:t>c</w:t>
      </w:r>
      <w:r w:rsidRPr="006D1035">
        <w:rPr>
          <w:shd w:val="clear" w:color="auto" w:fill="FFFFFF"/>
        </w:rPr>
        <w:t xml:space="preserve">ollaboratives </w:t>
      </w:r>
      <w:r w:rsidR="003F50C7">
        <w:rPr>
          <w:shd w:val="clear" w:color="auto" w:fill="FFFFFF"/>
        </w:rPr>
        <w:t>(UK)</w:t>
      </w:r>
    </w:p>
    <w:p w14:paraId="00E19096" w14:textId="0751FCED" w:rsidR="00BE4DB2" w:rsidRDefault="003F50C7" w:rsidP="00706E97">
      <w:pPr>
        <w:rPr>
          <w:szCs w:val="22"/>
          <w:shd w:val="clear" w:color="auto" w:fill="FFFFFF"/>
        </w:rPr>
      </w:pPr>
      <w:r>
        <w:rPr>
          <w:szCs w:val="22"/>
          <w:shd w:val="clear" w:color="auto" w:fill="FFFFFF"/>
        </w:rPr>
        <w:t>The first recommendation of the Durham Commission on Creativity and Education was the formation of a national network of Creative Collaboratives to sustain ‘the conditions required for nurturing creativity in the classroom, across the curriculum’ (</w:t>
      </w:r>
      <w:r w:rsidR="00BE4DB2">
        <w:rPr>
          <w:szCs w:val="22"/>
          <w:shd w:val="clear" w:color="auto" w:fill="FFFFFF"/>
        </w:rPr>
        <w:t>James et al</w:t>
      </w:r>
      <w:r w:rsidR="007C053C">
        <w:rPr>
          <w:szCs w:val="22"/>
          <w:shd w:val="clear" w:color="auto" w:fill="FFFFFF"/>
        </w:rPr>
        <w:t>.</w:t>
      </w:r>
      <w:r w:rsidR="00BE4DB2">
        <w:rPr>
          <w:szCs w:val="22"/>
          <w:shd w:val="clear" w:color="auto" w:fill="FFFFFF"/>
        </w:rPr>
        <w:t xml:space="preserve">, </w:t>
      </w:r>
      <w:r>
        <w:rPr>
          <w:szCs w:val="22"/>
          <w:shd w:val="clear" w:color="auto" w:fill="FFFFFF"/>
        </w:rPr>
        <w:t xml:space="preserve">2019, </w:t>
      </w:r>
      <w:r w:rsidR="007C053C">
        <w:rPr>
          <w:szCs w:val="22"/>
          <w:shd w:val="clear" w:color="auto" w:fill="FFFFFF"/>
        </w:rPr>
        <w:t xml:space="preserve">p. </w:t>
      </w:r>
      <w:r>
        <w:rPr>
          <w:szCs w:val="22"/>
          <w:shd w:val="clear" w:color="auto" w:fill="FFFFFF"/>
        </w:rPr>
        <w:t xml:space="preserve">18). </w:t>
      </w:r>
      <w:r w:rsidR="00E87382">
        <w:rPr>
          <w:szCs w:val="22"/>
          <w:shd w:val="clear" w:color="auto" w:fill="FFFFFF"/>
        </w:rPr>
        <w:t xml:space="preserve">These schools </w:t>
      </w:r>
      <w:r w:rsidR="00183D0D">
        <w:rPr>
          <w:szCs w:val="22"/>
          <w:shd w:val="clear" w:color="auto" w:fill="FFFFFF"/>
        </w:rPr>
        <w:t xml:space="preserve">each have </w:t>
      </w:r>
      <w:r w:rsidR="00BE4DB2">
        <w:rPr>
          <w:szCs w:val="22"/>
          <w:shd w:val="clear" w:color="auto" w:fill="FFFFFF"/>
        </w:rPr>
        <w:t>clear</w:t>
      </w:r>
      <w:r w:rsidR="00E87382">
        <w:rPr>
          <w:szCs w:val="22"/>
          <w:shd w:val="clear" w:color="auto" w:fill="FFFFFF"/>
        </w:rPr>
        <w:t xml:space="preserve"> </w:t>
      </w:r>
      <w:r w:rsidR="00BE4DB2">
        <w:rPr>
          <w:szCs w:val="22"/>
          <w:shd w:val="clear" w:color="auto" w:fill="FFFFFF"/>
        </w:rPr>
        <w:t>framework</w:t>
      </w:r>
      <w:r w:rsidR="00183D0D">
        <w:rPr>
          <w:szCs w:val="22"/>
          <w:shd w:val="clear" w:color="auto" w:fill="FFFFFF"/>
        </w:rPr>
        <w:t>s</w:t>
      </w:r>
      <w:r w:rsidR="00BE4DB2">
        <w:rPr>
          <w:szCs w:val="22"/>
          <w:shd w:val="clear" w:color="auto" w:fill="FFFFFF"/>
        </w:rPr>
        <w:t xml:space="preserve"> to support teaching creativity across the curriculum</w:t>
      </w:r>
      <w:r w:rsidR="00413D32">
        <w:rPr>
          <w:szCs w:val="22"/>
          <w:shd w:val="clear" w:color="auto" w:fill="FFFFFF"/>
        </w:rPr>
        <w:t xml:space="preserve">. </w:t>
      </w:r>
      <w:r w:rsidR="00BE4DB2">
        <w:rPr>
          <w:szCs w:val="22"/>
          <w:shd w:val="clear" w:color="auto" w:fill="FFFFFF"/>
        </w:rPr>
        <w:t xml:space="preserve">  </w:t>
      </w:r>
    </w:p>
    <w:p w14:paraId="40B3AE3D" w14:textId="1A6CAD5F" w:rsidR="003F50C7" w:rsidRDefault="002523B7" w:rsidP="00706E97">
      <w:pPr>
        <w:rPr>
          <w:szCs w:val="22"/>
          <w:shd w:val="clear" w:color="auto" w:fill="FFFFFF"/>
        </w:rPr>
      </w:pPr>
      <w:r w:rsidRPr="002523B7">
        <w:rPr>
          <w:b/>
          <w:bCs/>
          <w:szCs w:val="22"/>
          <w:shd w:val="clear" w:color="auto" w:fill="FFFFFF"/>
        </w:rPr>
        <w:t>Barton Farm Primary Academy</w:t>
      </w:r>
      <w:r>
        <w:rPr>
          <w:szCs w:val="22"/>
          <w:shd w:val="clear" w:color="auto" w:fill="FFFFFF"/>
        </w:rPr>
        <w:t xml:space="preserve"> </w:t>
      </w:r>
      <w:r w:rsidR="00BE4DB2">
        <w:rPr>
          <w:szCs w:val="22"/>
          <w:shd w:val="clear" w:color="auto" w:fill="FFFFFF"/>
        </w:rPr>
        <w:t>is</w:t>
      </w:r>
      <w:r w:rsidR="0019117C">
        <w:rPr>
          <w:szCs w:val="22"/>
          <w:shd w:val="clear" w:color="auto" w:fill="FFFFFF"/>
        </w:rPr>
        <w:t xml:space="preserve"> a non-fee</w:t>
      </w:r>
      <w:r w:rsidR="00336E85">
        <w:rPr>
          <w:szCs w:val="22"/>
          <w:shd w:val="clear" w:color="auto" w:fill="FFFFFF"/>
        </w:rPr>
        <w:t>-paying Winchester Trust school,</w:t>
      </w:r>
      <w:r w:rsidR="00BE4DB2">
        <w:rPr>
          <w:szCs w:val="22"/>
          <w:shd w:val="clear" w:color="auto" w:fill="FFFFFF"/>
        </w:rPr>
        <w:t xml:space="preserve"> located in a </w:t>
      </w:r>
      <w:r w:rsidR="00107376">
        <w:rPr>
          <w:szCs w:val="22"/>
          <w:shd w:val="clear" w:color="auto" w:fill="FFFFFF"/>
        </w:rPr>
        <w:t>semi-</w:t>
      </w:r>
      <w:r w:rsidR="00BE4DB2">
        <w:rPr>
          <w:szCs w:val="22"/>
          <w:shd w:val="clear" w:color="auto" w:fill="FFFFFF"/>
        </w:rPr>
        <w:t>rural setting</w:t>
      </w:r>
      <w:r w:rsidR="00336E85">
        <w:rPr>
          <w:szCs w:val="22"/>
          <w:shd w:val="clear" w:color="auto" w:fill="FFFFFF"/>
        </w:rPr>
        <w:t xml:space="preserve">. A </w:t>
      </w:r>
      <w:r w:rsidR="00107376">
        <w:rPr>
          <w:szCs w:val="22"/>
          <w:shd w:val="clear" w:color="auto" w:fill="FFFFFF"/>
        </w:rPr>
        <w:t>key aim of the school is to ‘nurture curiosity’</w:t>
      </w:r>
      <w:r w:rsidR="000C3DCC">
        <w:rPr>
          <w:szCs w:val="22"/>
          <w:shd w:val="clear" w:color="auto" w:fill="FFFFFF"/>
        </w:rPr>
        <w:t xml:space="preserve">. </w:t>
      </w:r>
      <w:r w:rsidR="00107376">
        <w:rPr>
          <w:szCs w:val="22"/>
          <w:shd w:val="clear" w:color="auto" w:fill="FFFFFF"/>
        </w:rPr>
        <w:t xml:space="preserve">Creative Lead </w:t>
      </w:r>
      <w:r w:rsidR="00107376" w:rsidRPr="00107376">
        <w:rPr>
          <w:szCs w:val="22"/>
          <w:shd w:val="clear" w:color="auto" w:fill="FFFFFF"/>
        </w:rPr>
        <w:t>Rebecca Hellings</w:t>
      </w:r>
      <w:r w:rsidR="00107376">
        <w:rPr>
          <w:szCs w:val="22"/>
          <w:shd w:val="clear" w:color="auto" w:fill="FFFFFF"/>
        </w:rPr>
        <w:t xml:space="preserve"> explained that </w:t>
      </w:r>
      <w:r w:rsidR="00107376" w:rsidRPr="00107376">
        <w:rPr>
          <w:szCs w:val="22"/>
          <w:shd w:val="clear" w:color="auto" w:fill="FFFFFF"/>
        </w:rPr>
        <w:t>‘</w:t>
      </w:r>
      <w:r w:rsidR="00107376">
        <w:rPr>
          <w:szCs w:val="22"/>
          <w:shd w:val="clear" w:color="auto" w:fill="FFFFFF"/>
        </w:rPr>
        <w:t>t</w:t>
      </w:r>
      <w:r w:rsidR="00107376" w:rsidRPr="00107376">
        <w:rPr>
          <w:szCs w:val="22"/>
          <w:shd w:val="clear" w:color="auto" w:fill="FFFFFF"/>
        </w:rPr>
        <w:t>eaching creatively isn’t about the teacher coming up with some whizzy, exciting lesson</w:t>
      </w:r>
      <w:r w:rsidR="004633DF">
        <w:rPr>
          <w:szCs w:val="22"/>
          <w:shd w:val="clear" w:color="auto" w:fill="FFFFFF"/>
        </w:rPr>
        <w:t xml:space="preserve">’ but </w:t>
      </w:r>
      <w:r w:rsidR="00925DFC">
        <w:rPr>
          <w:szCs w:val="22"/>
          <w:shd w:val="clear" w:color="auto" w:fill="FFFFFF"/>
        </w:rPr>
        <w:t xml:space="preserve">creating opportunities </w:t>
      </w:r>
      <w:r w:rsidR="00E57A3E">
        <w:rPr>
          <w:szCs w:val="22"/>
          <w:shd w:val="clear" w:color="auto" w:fill="FFFFFF"/>
        </w:rPr>
        <w:t xml:space="preserve">to engage </w:t>
      </w:r>
      <w:r w:rsidR="00925DFC">
        <w:rPr>
          <w:szCs w:val="22"/>
          <w:shd w:val="clear" w:color="auto" w:fill="FFFFFF"/>
        </w:rPr>
        <w:t xml:space="preserve">active learners. </w:t>
      </w:r>
      <w:r w:rsidR="00107376" w:rsidRPr="00107376">
        <w:rPr>
          <w:szCs w:val="22"/>
          <w:shd w:val="clear" w:color="auto" w:fill="FFFFFF"/>
        </w:rPr>
        <w:t xml:space="preserve">We discussed the co-construction of the framework, which aimed to distil creativity research and draw together key threads in a model for schools. We discussed the </w:t>
      </w:r>
      <w:r w:rsidR="00107376" w:rsidRPr="003D1055">
        <w:rPr>
          <w:b/>
          <w:bCs/>
          <w:szCs w:val="22"/>
          <w:shd w:val="clear" w:color="auto" w:fill="FFFFFF"/>
        </w:rPr>
        <w:t>Navigator Planning Tool</w:t>
      </w:r>
      <w:r w:rsidR="00107376">
        <w:rPr>
          <w:szCs w:val="22"/>
          <w:shd w:val="clear" w:color="auto" w:fill="FFFFFF"/>
        </w:rPr>
        <w:t xml:space="preserve"> which</w:t>
      </w:r>
      <w:r w:rsidR="00107376" w:rsidRPr="00107376">
        <w:rPr>
          <w:szCs w:val="22"/>
          <w:shd w:val="clear" w:color="auto" w:fill="FFFFFF"/>
        </w:rPr>
        <w:t xml:space="preserve"> includes the creative process (explore, ideate, evaluate) and </w:t>
      </w:r>
      <w:r w:rsidR="00107376" w:rsidRPr="003D1055">
        <w:rPr>
          <w:b/>
          <w:bCs/>
          <w:szCs w:val="22"/>
          <w:shd w:val="clear" w:color="auto" w:fill="FFFFFF"/>
        </w:rPr>
        <w:t>creative habits</w:t>
      </w:r>
      <w:r w:rsidR="00107376" w:rsidRPr="00107376">
        <w:rPr>
          <w:szCs w:val="22"/>
          <w:shd w:val="clear" w:color="auto" w:fill="FFFFFF"/>
        </w:rPr>
        <w:t xml:space="preserve"> (inquisitive, imaginative, persistent, collaborative and disciplined) as well as practices that might encourage creative thinking (including open-ended tasks, meaningful problems, etc.).</w:t>
      </w:r>
      <w:r w:rsidR="00107376">
        <w:rPr>
          <w:szCs w:val="22"/>
          <w:shd w:val="clear" w:color="auto" w:fill="FFFFFF"/>
        </w:rPr>
        <w:t xml:space="preserve"> </w:t>
      </w:r>
      <w:r w:rsidR="00107376" w:rsidRPr="00107376">
        <w:rPr>
          <w:szCs w:val="22"/>
          <w:shd w:val="clear" w:color="auto" w:fill="FFFFFF"/>
        </w:rPr>
        <w:t xml:space="preserve">‘Explore and Learn’ sessions </w:t>
      </w:r>
      <w:r w:rsidR="00107376">
        <w:rPr>
          <w:szCs w:val="22"/>
          <w:shd w:val="clear" w:color="auto" w:fill="FFFFFF"/>
        </w:rPr>
        <w:t xml:space="preserve">were </w:t>
      </w:r>
      <w:r w:rsidR="00107376" w:rsidRPr="00107376">
        <w:rPr>
          <w:szCs w:val="22"/>
          <w:shd w:val="clear" w:color="auto" w:fill="FFFFFF"/>
        </w:rPr>
        <w:t>in progress</w:t>
      </w:r>
      <w:r w:rsidR="009A4137">
        <w:rPr>
          <w:szCs w:val="22"/>
          <w:shd w:val="clear" w:color="auto" w:fill="FFFFFF"/>
        </w:rPr>
        <w:t xml:space="preserve"> during my visit</w:t>
      </w:r>
      <w:r w:rsidR="006D253F">
        <w:rPr>
          <w:szCs w:val="22"/>
          <w:shd w:val="clear" w:color="auto" w:fill="FFFFFF"/>
        </w:rPr>
        <w:t xml:space="preserve">, where </w:t>
      </w:r>
      <w:r w:rsidR="009A4137">
        <w:rPr>
          <w:szCs w:val="22"/>
          <w:shd w:val="clear" w:color="auto" w:fill="FFFFFF"/>
        </w:rPr>
        <w:t xml:space="preserve">students </w:t>
      </w:r>
      <w:r w:rsidR="00107376" w:rsidRPr="00107376">
        <w:rPr>
          <w:szCs w:val="22"/>
          <w:shd w:val="clear" w:color="auto" w:fill="FFFFFF"/>
        </w:rPr>
        <w:t>select</w:t>
      </w:r>
      <w:r w:rsidR="009A4137">
        <w:rPr>
          <w:szCs w:val="22"/>
          <w:shd w:val="clear" w:color="auto" w:fill="FFFFFF"/>
        </w:rPr>
        <w:t xml:space="preserve"> activities</w:t>
      </w:r>
      <w:r w:rsidR="00107376" w:rsidRPr="00107376">
        <w:rPr>
          <w:szCs w:val="22"/>
          <w:shd w:val="clear" w:color="auto" w:fill="FFFFFF"/>
        </w:rPr>
        <w:t xml:space="preserve"> from a range of options, </w:t>
      </w:r>
      <w:r w:rsidR="00F35D3E">
        <w:rPr>
          <w:szCs w:val="22"/>
          <w:shd w:val="clear" w:color="auto" w:fill="FFFFFF"/>
        </w:rPr>
        <w:t xml:space="preserve">working independently or in small groups, </w:t>
      </w:r>
      <w:r w:rsidR="00107376" w:rsidRPr="00107376">
        <w:rPr>
          <w:szCs w:val="22"/>
          <w:shd w:val="clear" w:color="auto" w:fill="FFFFFF"/>
        </w:rPr>
        <w:t xml:space="preserve">while the teacher works </w:t>
      </w:r>
      <w:r w:rsidR="00F35D3E">
        <w:rPr>
          <w:szCs w:val="22"/>
          <w:shd w:val="clear" w:color="auto" w:fill="FFFFFF"/>
        </w:rPr>
        <w:t xml:space="preserve">with </w:t>
      </w:r>
      <w:r w:rsidR="00107376" w:rsidRPr="00107376">
        <w:rPr>
          <w:szCs w:val="22"/>
          <w:shd w:val="clear" w:color="auto" w:fill="FFFFFF"/>
        </w:rPr>
        <w:t xml:space="preserve">guided groups. </w:t>
      </w:r>
    </w:p>
    <w:p w14:paraId="1437D404" w14:textId="4301479E" w:rsidR="002523B7" w:rsidRDefault="002523B7" w:rsidP="00706E97">
      <w:pPr>
        <w:rPr>
          <w:szCs w:val="22"/>
          <w:shd w:val="clear" w:color="auto" w:fill="FFFFFF"/>
        </w:rPr>
      </w:pPr>
      <w:r w:rsidRPr="002523B7">
        <w:rPr>
          <w:b/>
          <w:bCs/>
          <w:szCs w:val="22"/>
          <w:shd w:val="clear" w:color="auto" w:fill="FFFFFF"/>
        </w:rPr>
        <w:t xml:space="preserve">Droxford Junior School </w:t>
      </w:r>
      <w:r>
        <w:rPr>
          <w:szCs w:val="22"/>
          <w:shd w:val="clear" w:color="auto" w:fill="FFFFFF"/>
        </w:rPr>
        <w:t xml:space="preserve">is a village school located in Southampton. </w:t>
      </w:r>
      <w:r w:rsidR="009633B1">
        <w:rPr>
          <w:szCs w:val="22"/>
          <w:shd w:val="clear" w:color="auto" w:fill="FFFFFF"/>
        </w:rPr>
        <w:t xml:space="preserve">Creative Lead </w:t>
      </w:r>
      <w:r>
        <w:rPr>
          <w:szCs w:val="22"/>
          <w:shd w:val="clear" w:color="auto" w:fill="FFFFFF"/>
        </w:rPr>
        <w:t>Amy</w:t>
      </w:r>
      <w:r w:rsidR="009633B1">
        <w:rPr>
          <w:szCs w:val="22"/>
          <w:shd w:val="clear" w:color="auto" w:fill="FFFFFF"/>
        </w:rPr>
        <w:t xml:space="preserve"> Jones</w:t>
      </w:r>
      <w:r>
        <w:rPr>
          <w:szCs w:val="22"/>
          <w:shd w:val="clear" w:color="auto" w:fill="FFFFFF"/>
        </w:rPr>
        <w:t xml:space="preserve"> shared units of work developed with the purpose of enhancing creative thinking, using the same </w:t>
      </w:r>
      <w:r w:rsidRPr="003D1055">
        <w:rPr>
          <w:b/>
          <w:bCs/>
          <w:szCs w:val="22"/>
          <w:shd w:val="clear" w:color="auto" w:fill="FFFFFF"/>
        </w:rPr>
        <w:t>Navigator Planning Tool</w:t>
      </w:r>
      <w:r>
        <w:rPr>
          <w:szCs w:val="22"/>
          <w:shd w:val="clear" w:color="auto" w:fill="FFFFFF"/>
        </w:rPr>
        <w:t xml:space="preserve"> as Barton Farm. </w:t>
      </w:r>
      <w:r w:rsidRPr="002523B7">
        <w:rPr>
          <w:szCs w:val="22"/>
          <w:shd w:val="clear" w:color="auto" w:fill="FFFFFF"/>
        </w:rPr>
        <w:t xml:space="preserve">Amy spoke about how the subject of Design and Technology had lacked real creativity until a redesign process led to the </w:t>
      </w:r>
      <w:r w:rsidR="00A2340C">
        <w:rPr>
          <w:szCs w:val="22"/>
          <w:shd w:val="clear" w:color="auto" w:fill="FFFFFF"/>
        </w:rPr>
        <w:t>development</w:t>
      </w:r>
      <w:r w:rsidRPr="002523B7">
        <w:rPr>
          <w:szCs w:val="22"/>
          <w:shd w:val="clear" w:color="auto" w:fill="FFFFFF"/>
        </w:rPr>
        <w:t xml:space="preserve"> of open-ended tasks. For example, a Key Stage 2 unit where students investigate healthy foods and respond to the ‘hook’ of designing the contents of an Ancient Greek lunchbox (interdisciplinary learning). Another Design and Technology challenge involves boat building connected to learning about the Vikings and Anglo-Saxon periods of English history. The boats are tested in the river and time is given for redesign and retesting, helping to develop learners who are more tenacious – a key outcome</w:t>
      </w:r>
      <w:r w:rsidR="00054C2D">
        <w:rPr>
          <w:szCs w:val="22"/>
          <w:shd w:val="clear" w:color="auto" w:fill="FFFFFF"/>
        </w:rPr>
        <w:t xml:space="preserve"> (habit)</w:t>
      </w:r>
      <w:r w:rsidRPr="002523B7">
        <w:rPr>
          <w:szCs w:val="22"/>
          <w:shd w:val="clear" w:color="auto" w:fill="FFFFFF"/>
        </w:rPr>
        <w:t xml:space="preserve"> for Headteacher Matthew Dampier. Matthew was equally passionate about using the outdoor spaces as part of the learning for the children. The vision of the school is ‘Equipping our children with the knowledge and skills to navigate life successfully.</w:t>
      </w:r>
      <w:r w:rsidRPr="002523B7">
        <w:rPr>
          <w:i/>
          <w:iCs/>
          <w:szCs w:val="22"/>
          <w:shd w:val="clear" w:color="auto" w:fill="FFFFFF"/>
        </w:rPr>
        <w:t>’ </w:t>
      </w:r>
    </w:p>
    <w:p w14:paraId="29F18628" w14:textId="018B9F11" w:rsidR="00D601A6" w:rsidRDefault="00D601A6" w:rsidP="00B81D23">
      <w:pPr>
        <w:rPr>
          <w:szCs w:val="22"/>
          <w:shd w:val="clear" w:color="auto" w:fill="FFFFFF"/>
        </w:rPr>
      </w:pPr>
      <w:r>
        <w:rPr>
          <w:szCs w:val="22"/>
          <w:shd w:val="clear" w:color="auto" w:fill="FFFFFF"/>
        </w:rPr>
        <w:t xml:space="preserve">The </w:t>
      </w:r>
      <w:r w:rsidRPr="00B81D23">
        <w:rPr>
          <w:b/>
          <w:bCs/>
          <w:szCs w:val="22"/>
          <w:shd w:val="clear" w:color="auto" w:fill="FFFFFF"/>
        </w:rPr>
        <w:t>Thomas Tallis School</w:t>
      </w:r>
      <w:r>
        <w:rPr>
          <w:szCs w:val="22"/>
          <w:shd w:val="clear" w:color="auto" w:fill="FFFFFF"/>
        </w:rPr>
        <w:t xml:space="preserve"> (Kidbrooke, Greater London) is a non-fee-paying London Comprehensive with a strong tradition in supporting creativity across the curriculum. </w:t>
      </w:r>
      <w:r w:rsidR="00B81D23">
        <w:rPr>
          <w:szCs w:val="22"/>
          <w:shd w:val="clear" w:color="auto" w:fill="FFFFFF"/>
        </w:rPr>
        <w:t xml:space="preserve">The </w:t>
      </w:r>
      <w:proofErr w:type="gramStart"/>
      <w:r w:rsidR="00B81D23">
        <w:rPr>
          <w:szCs w:val="22"/>
          <w:shd w:val="clear" w:color="auto" w:fill="FFFFFF"/>
        </w:rPr>
        <w:t>School</w:t>
      </w:r>
      <w:proofErr w:type="gramEnd"/>
      <w:r w:rsidR="00B81D23">
        <w:rPr>
          <w:szCs w:val="22"/>
          <w:shd w:val="clear" w:color="auto" w:fill="FFFFFF"/>
        </w:rPr>
        <w:t xml:space="preserve"> vision is to ‘Understand the World and Change it for the Better’, supported by </w:t>
      </w:r>
      <w:r w:rsidR="00B81D23" w:rsidRPr="00B81D23">
        <w:rPr>
          <w:szCs w:val="22"/>
          <w:shd w:val="clear" w:color="auto" w:fill="FFFFFF"/>
        </w:rPr>
        <w:t>ethical leadership</w:t>
      </w:r>
      <w:r w:rsidR="00B81D23">
        <w:rPr>
          <w:szCs w:val="22"/>
          <w:shd w:val="clear" w:color="auto" w:fill="FFFFFF"/>
        </w:rPr>
        <w:t>, t</w:t>
      </w:r>
      <w:r w:rsidR="00B81D23" w:rsidRPr="00B81D23">
        <w:rPr>
          <w:szCs w:val="22"/>
          <w:shd w:val="clear" w:color="auto" w:fill="FFFFFF"/>
        </w:rPr>
        <w:t>he Tallis Habits</w:t>
      </w:r>
      <w:r w:rsidR="00EA5851">
        <w:rPr>
          <w:szCs w:val="22"/>
          <w:shd w:val="clear" w:color="auto" w:fill="FFFFFF"/>
        </w:rPr>
        <w:t xml:space="preserve"> </w:t>
      </w:r>
      <w:r w:rsidR="00B81D23">
        <w:rPr>
          <w:szCs w:val="22"/>
          <w:shd w:val="clear" w:color="auto" w:fill="FFFFFF"/>
        </w:rPr>
        <w:t xml:space="preserve">and the </w:t>
      </w:r>
      <w:r w:rsidR="00B81D23" w:rsidRPr="00B81D23">
        <w:rPr>
          <w:szCs w:val="22"/>
          <w:shd w:val="clear" w:color="auto" w:fill="FFFFFF"/>
        </w:rPr>
        <w:t>Tallis Character</w:t>
      </w:r>
      <w:r w:rsidR="00D5308F">
        <w:rPr>
          <w:szCs w:val="22"/>
          <w:shd w:val="clear" w:color="auto" w:fill="FFFFFF"/>
        </w:rPr>
        <w:t xml:space="preserve">. </w:t>
      </w:r>
      <w:r w:rsidR="00B81D23" w:rsidRPr="00B81D23">
        <w:rPr>
          <w:szCs w:val="22"/>
          <w:shd w:val="clear" w:color="auto" w:fill="FFFFFF"/>
        </w:rPr>
        <w:t>During my visit, I met with Headteacher, Steve Parsons, and Deputy Headteacher, Katherine Walsh, who showed me around the school</w:t>
      </w:r>
      <w:r w:rsidR="00EA5851">
        <w:rPr>
          <w:szCs w:val="22"/>
          <w:shd w:val="clear" w:color="auto" w:fill="FFFFFF"/>
        </w:rPr>
        <w:t>.</w:t>
      </w:r>
      <w:r w:rsidR="00D355E6">
        <w:rPr>
          <w:szCs w:val="22"/>
          <w:shd w:val="clear" w:color="auto" w:fill="FFFFFF"/>
        </w:rPr>
        <w:t xml:space="preserve"> </w:t>
      </w:r>
      <w:r w:rsidR="00B81D23" w:rsidRPr="00B81D23">
        <w:rPr>
          <w:szCs w:val="22"/>
          <w:shd w:val="clear" w:color="auto" w:fill="FFFFFF"/>
        </w:rPr>
        <w:t xml:space="preserve">The </w:t>
      </w:r>
      <w:r w:rsidR="00EF6E4A">
        <w:rPr>
          <w:szCs w:val="22"/>
          <w:shd w:val="clear" w:color="auto" w:fill="FFFFFF"/>
        </w:rPr>
        <w:t xml:space="preserve">Tallis </w:t>
      </w:r>
      <w:r w:rsidR="00B81D23" w:rsidRPr="00B81D23">
        <w:rPr>
          <w:szCs w:val="22"/>
          <w:shd w:val="clear" w:color="auto" w:fill="FFFFFF"/>
        </w:rPr>
        <w:t>framework is designed to nurture metacognitive awareness and creative learning. These habits are rooted in research by Lucas</w:t>
      </w:r>
      <w:r w:rsidR="002308FC">
        <w:rPr>
          <w:szCs w:val="22"/>
          <w:shd w:val="clear" w:color="auto" w:fill="FFFFFF"/>
        </w:rPr>
        <w:t xml:space="preserve"> and </w:t>
      </w:r>
      <w:r w:rsidR="00B81D23" w:rsidRPr="00B81D23">
        <w:rPr>
          <w:szCs w:val="22"/>
          <w:shd w:val="clear" w:color="auto" w:fill="FFFFFF"/>
        </w:rPr>
        <w:t xml:space="preserve">Spencer, and Claxton, and include five </w:t>
      </w:r>
      <w:r w:rsidR="00B81D23" w:rsidRPr="008E0750">
        <w:rPr>
          <w:b/>
          <w:bCs/>
          <w:szCs w:val="22"/>
          <w:shd w:val="clear" w:color="auto" w:fill="FFFFFF"/>
        </w:rPr>
        <w:t>core dispositions</w:t>
      </w:r>
      <w:r w:rsidR="00B81D23" w:rsidRPr="00B81D23">
        <w:rPr>
          <w:szCs w:val="22"/>
          <w:shd w:val="clear" w:color="auto" w:fill="FFFFFF"/>
        </w:rPr>
        <w:t xml:space="preserve">: inquisitive, collaborative, persistent, disciplined, and imaginative. </w:t>
      </w:r>
      <w:r w:rsidR="00D053C7">
        <w:rPr>
          <w:szCs w:val="22"/>
          <w:shd w:val="clear" w:color="auto" w:fill="FFFFFF"/>
        </w:rPr>
        <w:t>W</w:t>
      </w:r>
      <w:r w:rsidR="00B81D23" w:rsidRPr="00B81D23">
        <w:rPr>
          <w:szCs w:val="22"/>
          <w:shd w:val="clear" w:color="auto" w:fill="FFFFFF"/>
        </w:rPr>
        <w:t>hile wider discussions about skills versus knowledge go on</w:t>
      </w:r>
      <w:r w:rsidR="00B81D23">
        <w:rPr>
          <w:szCs w:val="22"/>
          <w:shd w:val="clear" w:color="auto" w:fill="FFFFFF"/>
        </w:rPr>
        <w:t xml:space="preserve"> externally,</w:t>
      </w:r>
      <w:r w:rsidR="00B81D23" w:rsidRPr="00B81D23">
        <w:rPr>
          <w:szCs w:val="22"/>
          <w:shd w:val="clear" w:color="auto" w:fill="FFFFFF"/>
        </w:rPr>
        <w:t xml:space="preserve"> at Thomas Tallis the two aren’t seen to be in tension. Synergy is achieved through a combination of cross-discipline habits, and subject</w:t>
      </w:r>
      <w:r w:rsidR="00D053C7">
        <w:rPr>
          <w:szCs w:val="22"/>
          <w:shd w:val="clear" w:color="auto" w:fill="FFFFFF"/>
        </w:rPr>
        <w:t>-</w:t>
      </w:r>
      <w:r w:rsidR="00B81D23" w:rsidRPr="00B81D23">
        <w:rPr>
          <w:szCs w:val="22"/>
          <w:shd w:val="clear" w:color="auto" w:fill="FFFFFF"/>
        </w:rPr>
        <w:t xml:space="preserve">specific threshold concepts. Examples include: ‘Drama may look like real life but it’s always artificial’ (Drama #1); ‘Context transforms meaning’ (English #4); ‘Linguists look for patterns’ (Languages #6). </w:t>
      </w:r>
      <w:r w:rsidR="00E84200">
        <w:rPr>
          <w:szCs w:val="22"/>
          <w:shd w:val="clear" w:color="auto" w:fill="FFFFFF"/>
        </w:rPr>
        <w:t>A</w:t>
      </w:r>
      <w:r w:rsidR="00B81D23" w:rsidRPr="00B81D23">
        <w:rPr>
          <w:szCs w:val="22"/>
          <w:shd w:val="clear" w:color="auto" w:fill="FFFFFF"/>
        </w:rPr>
        <w:t xml:space="preserve">pproaching knowledge through subject disciplines is energised when students think like historians (History) or like critics and writers (English). </w:t>
      </w:r>
    </w:p>
    <w:p w14:paraId="531D02F2" w14:textId="27FFC6E5" w:rsidR="003F5842" w:rsidRDefault="00B81D23" w:rsidP="00B81D23">
      <w:pPr>
        <w:rPr>
          <w:szCs w:val="22"/>
          <w:shd w:val="clear" w:color="auto" w:fill="FFFFFF"/>
        </w:rPr>
      </w:pPr>
      <w:r w:rsidRPr="00B81D23">
        <w:rPr>
          <w:b/>
          <w:bCs/>
          <w:szCs w:val="22"/>
          <w:shd w:val="clear" w:color="auto" w:fill="FFFFFF"/>
        </w:rPr>
        <w:t>St Marylebone Church of England School</w:t>
      </w:r>
      <w:r>
        <w:rPr>
          <w:szCs w:val="22"/>
          <w:shd w:val="clear" w:color="auto" w:fill="FFFFFF"/>
        </w:rPr>
        <w:t xml:space="preserve"> </w:t>
      </w:r>
      <w:r w:rsidRPr="00B81D23">
        <w:rPr>
          <w:szCs w:val="22"/>
          <w:shd w:val="clear" w:color="auto" w:fill="FFFFFF"/>
        </w:rPr>
        <w:t xml:space="preserve">is a comprehensive </w:t>
      </w:r>
      <w:r>
        <w:rPr>
          <w:szCs w:val="22"/>
          <w:shd w:val="clear" w:color="auto" w:fill="FFFFFF"/>
        </w:rPr>
        <w:t xml:space="preserve">(non-fee-paying) </w:t>
      </w:r>
      <w:r w:rsidRPr="00B81D23">
        <w:rPr>
          <w:szCs w:val="22"/>
          <w:shd w:val="clear" w:color="auto" w:fill="FFFFFF"/>
        </w:rPr>
        <w:t>school</w:t>
      </w:r>
      <w:r w:rsidR="008D2512">
        <w:rPr>
          <w:szCs w:val="22"/>
          <w:shd w:val="clear" w:color="auto" w:fill="FFFFFF"/>
        </w:rPr>
        <w:t xml:space="preserve"> </w:t>
      </w:r>
      <w:r w:rsidRPr="00B81D23">
        <w:rPr>
          <w:szCs w:val="22"/>
          <w:shd w:val="clear" w:color="auto" w:fill="FFFFFF"/>
        </w:rPr>
        <w:t>with</w:t>
      </w:r>
      <w:r w:rsidR="00130571">
        <w:rPr>
          <w:szCs w:val="22"/>
          <w:shd w:val="clear" w:color="auto" w:fill="FFFFFF"/>
        </w:rPr>
        <w:t xml:space="preserve"> excellent academic outcomes</w:t>
      </w:r>
      <w:r w:rsidRPr="00B81D23">
        <w:rPr>
          <w:szCs w:val="22"/>
          <w:shd w:val="clear" w:color="auto" w:fill="FFFFFF"/>
        </w:rPr>
        <w:t>. It is also a very creative school, with a strong reputation in the arts.</w:t>
      </w:r>
      <w:r>
        <w:rPr>
          <w:szCs w:val="22"/>
          <w:shd w:val="clear" w:color="auto" w:fill="FFFFFF"/>
        </w:rPr>
        <w:t xml:space="preserve"> The school leads the London Creativity Collaborative, working with 13 schools, and I spen</w:t>
      </w:r>
      <w:r w:rsidR="00130571">
        <w:rPr>
          <w:szCs w:val="22"/>
          <w:shd w:val="clear" w:color="auto" w:fill="FFFFFF"/>
        </w:rPr>
        <w:t>t</w:t>
      </w:r>
      <w:r>
        <w:rPr>
          <w:szCs w:val="22"/>
          <w:shd w:val="clear" w:color="auto" w:fill="FFFFFF"/>
        </w:rPr>
        <w:t xml:space="preserve"> a full day Creative Lead</w:t>
      </w:r>
      <w:r w:rsidR="00130571">
        <w:rPr>
          <w:szCs w:val="22"/>
          <w:shd w:val="clear" w:color="auto" w:fill="FFFFFF"/>
        </w:rPr>
        <w:t>,</w:t>
      </w:r>
      <w:r>
        <w:rPr>
          <w:szCs w:val="22"/>
          <w:shd w:val="clear" w:color="auto" w:fill="FFFFFF"/>
        </w:rPr>
        <w:t xml:space="preserve"> Rachel Burton.</w:t>
      </w:r>
      <w:r>
        <w:rPr>
          <w:i/>
          <w:iCs/>
          <w:szCs w:val="22"/>
          <w:shd w:val="clear" w:color="auto" w:fill="FFFFFF"/>
        </w:rPr>
        <w:t xml:space="preserve"> </w:t>
      </w:r>
      <w:r w:rsidRPr="00B81D23">
        <w:rPr>
          <w:szCs w:val="22"/>
          <w:shd w:val="clear" w:color="auto" w:fill="FFFFFF"/>
        </w:rPr>
        <w:t xml:space="preserve">Like Thomas Tallis School, whole school approaches are balanced by work within departments. For </w:t>
      </w:r>
      <w:r w:rsidRPr="00413219">
        <w:rPr>
          <w:szCs w:val="22"/>
          <w:shd w:val="clear" w:color="auto" w:fill="FFFFFF"/>
        </w:rPr>
        <w:t>example, the ‘Marylebone 5 Creative Approaches to Learning’ are designed to develop students who are</w:t>
      </w:r>
      <w:r w:rsidRPr="00B81D23">
        <w:rPr>
          <w:szCs w:val="22"/>
          <w:shd w:val="clear" w:color="auto" w:fill="FFFFFF"/>
        </w:rPr>
        <w:t xml:space="preserve"> curious, responsive, compassionate, imaginative, and courageous. </w:t>
      </w:r>
      <w:r w:rsidR="003B313F">
        <w:rPr>
          <w:szCs w:val="22"/>
          <w:shd w:val="clear" w:color="auto" w:fill="FFFFFF"/>
        </w:rPr>
        <w:t>Along with a universal description, s</w:t>
      </w:r>
      <w:r w:rsidRPr="00B81D23">
        <w:rPr>
          <w:szCs w:val="22"/>
          <w:shd w:val="clear" w:color="auto" w:fill="FFFFFF"/>
        </w:rPr>
        <w:t xml:space="preserve">eparate </w:t>
      </w:r>
      <w:r w:rsidR="00320AB5">
        <w:rPr>
          <w:szCs w:val="22"/>
          <w:shd w:val="clear" w:color="auto" w:fill="FFFFFF"/>
        </w:rPr>
        <w:t xml:space="preserve">descriptors and </w:t>
      </w:r>
      <w:r w:rsidRPr="00B81D23">
        <w:rPr>
          <w:szCs w:val="22"/>
          <w:shd w:val="clear" w:color="auto" w:fill="FFFFFF"/>
        </w:rPr>
        <w:t xml:space="preserve">posters have been developed for each subject. In English, curious students ‘test out interpretations by looking back at a text’, while in Dance, curious students ‘try new movements or choreographic ideas.’ </w:t>
      </w:r>
      <w:r w:rsidR="00EC756B">
        <w:rPr>
          <w:szCs w:val="22"/>
          <w:shd w:val="clear" w:color="auto" w:fill="FFFFFF"/>
        </w:rPr>
        <w:t>T</w:t>
      </w:r>
      <w:r w:rsidRPr="00B81D23">
        <w:rPr>
          <w:szCs w:val="22"/>
          <w:shd w:val="clear" w:color="auto" w:fill="FFFFFF"/>
        </w:rPr>
        <w:t xml:space="preserve">he current professional learning focuses action research </w:t>
      </w:r>
      <w:r>
        <w:rPr>
          <w:szCs w:val="22"/>
          <w:shd w:val="clear" w:color="auto" w:fill="FFFFFF"/>
        </w:rPr>
        <w:t>on</w:t>
      </w:r>
      <w:r w:rsidRPr="00B81D23">
        <w:rPr>
          <w:szCs w:val="22"/>
          <w:shd w:val="clear" w:color="auto" w:fill="FFFFFF"/>
        </w:rPr>
        <w:t xml:space="preserve"> the provocation ‘Visible Challenge for All’</w:t>
      </w:r>
      <w:r w:rsidR="00EC756B">
        <w:rPr>
          <w:szCs w:val="22"/>
          <w:shd w:val="clear" w:color="auto" w:fill="FFFFFF"/>
        </w:rPr>
        <w:t xml:space="preserve"> and encourages a creative </w:t>
      </w:r>
      <w:r w:rsidR="00E74191">
        <w:rPr>
          <w:szCs w:val="22"/>
          <w:shd w:val="clear" w:color="auto" w:fill="FFFFFF"/>
        </w:rPr>
        <w:t>thinking within subject disciplines</w:t>
      </w:r>
      <w:r w:rsidRPr="00B81D23">
        <w:rPr>
          <w:szCs w:val="22"/>
          <w:shd w:val="clear" w:color="auto" w:fill="FFFFFF"/>
        </w:rPr>
        <w:t>.</w:t>
      </w:r>
    </w:p>
    <w:p w14:paraId="0CAEA7A1" w14:textId="60D83B83" w:rsidR="002B5739" w:rsidRPr="003E35C1" w:rsidRDefault="002B5739" w:rsidP="003E35C1">
      <w:pPr>
        <w:pStyle w:val="Heading3"/>
      </w:pPr>
      <w:r w:rsidRPr="003E35C1">
        <w:t xml:space="preserve">Learning </w:t>
      </w:r>
      <w:r w:rsidR="003E35C1">
        <w:t>l</w:t>
      </w:r>
      <w:r w:rsidRPr="003E35C1">
        <w:t>ab</w:t>
      </w:r>
      <w:r w:rsidR="007626B7">
        <w:t>s</w:t>
      </w:r>
    </w:p>
    <w:p w14:paraId="172F448E" w14:textId="2A3B78EB" w:rsidR="0048110C" w:rsidRPr="004E31CE" w:rsidRDefault="0006723B" w:rsidP="00706E97">
      <w:pPr>
        <w:rPr>
          <w:szCs w:val="22"/>
          <w:shd w:val="clear" w:color="auto" w:fill="FFFFFF"/>
        </w:rPr>
      </w:pPr>
      <w:proofErr w:type="spellStart"/>
      <w:r w:rsidRPr="009D5CFB">
        <w:rPr>
          <w:b/>
          <w:bCs/>
          <w:szCs w:val="22"/>
          <w:shd w:val="clear" w:color="auto" w:fill="FFFFFF"/>
        </w:rPr>
        <w:t>ScotsX</w:t>
      </w:r>
      <w:proofErr w:type="spellEnd"/>
      <w:r w:rsidRPr="009D5CFB">
        <w:rPr>
          <w:b/>
          <w:bCs/>
          <w:szCs w:val="22"/>
          <w:shd w:val="clear" w:color="auto" w:fill="FFFFFF"/>
        </w:rPr>
        <w:t xml:space="preserve"> </w:t>
      </w:r>
      <w:r w:rsidRPr="009D5CFB">
        <w:rPr>
          <w:szCs w:val="22"/>
          <w:shd w:val="clear" w:color="auto" w:fill="FFFFFF"/>
        </w:rPr>
        <w:t xml:space="preserve">is part of The Scots College, an Independent (fee-paying) school in Sydney’s eastern suburbs. This learning lab works along the lines of a ‘school within a school’, one of the key ideas for transformation advocated by Professor Yong Zhao. </w:t>
      </w:r>
      <w:r w:rsidR="00416AAC">
        <w:rPr>
          <w:szCs w:val="22"/>
          <w:shd w:val="clear" w:color="auto" w:fill="FFFFFF"/>
        </w:rPr>
        <w:t>T</w:t>
      </w:r>
      <w:r w:rsidRPr="009D5CFB">
        <w:rPr>
          <w:szCs w:val="22"/>
          <w:shd w:val="clear" w:color="auto" w:fill="FFFFFF"/>
        </w:rPr>
        <w:t>hree strands organise learning: Mastery Training (focused on literacy and numeracy); Quests (collaborative work on real-world projects with an interdisciplinary focus) and Coaching (developing leadership and lifelong learning skills).</w:t>
      </w:r>
      <w:r w:rsidR="00D07A4E">
        <w:rPr>
          <w:szCs w:val="22"/>
          <w:shd w:val="clear" w:color="auto" w:fill="FFFFFF"/>
        </w:rPr>
        <w:t xml:space="preserve"> </w:t>
      </w:r>
      <w:r w:rsidRPr="009D5CFB">
        <w:rPr>
          <w:szCs w:val="22"/>
          <w:shd w:val="clear" w:color="auto" w:fill="FFFFFF"/>
        </w:rPr>
        <w:t xml:space="preserve">I observed coaching through explicit recognition of displays of key </w:t>
      </w:r>
      <w:r w:rsidRPr="00A31936">
        <w:rPr>
          <w:b/>
          <w:bCs/>
          <w:szCs w:val="22"/>
          <w:shd w:val="clear" w:color="auto" w:fill="FFFFFF"/>
        </w:rPr>
        <w:t>learning attributes</w:t>
      </w:r>
      <w:r w:rsidRPr="009D5CFB">
        <w:rPr>
          <w:szCs w:val="22"/>
          <w:shd w:val="clear" w:color="auto" w:fill="FFFFFF"/>
        </w:rPr>
        <w:t xml:space="preserve"> (curiosity, perseverance,</w:t>
      </w:r>
      <w:r w:rsidR="00D07A4E">
        <w:rPr>
          <w:szCs w:val="22"/>
          <w:shd w:val="clear" w:color="auto" w:fill="FFFFFF"/>
        </w:rPr>
        <w:t xml:space="preserve"> </w:t>
      </w:r>
      <w:r w:rsidRPr="009D5CFB">
        <w:rPr>
          <w:szCs w:val="22"/>
          <w:shd w:val="clear" w:color="auto" w:fill="FFFFFF"/>
        </w:rPr>
        <w:t>etc.) through ‘shoutouts’. This was followed by</w:t>
      </w:r>
      <w:r w:rsidR="008971C5">
        <w:rPr>
          <w:szCs w:val="22"/>
          <w:shd w:val="clear" w:color="auto" w:fill="FFFFFF"/>
        </w:rPr>
        <w:t xml:space="preserve"> presentation in which students </w:t>
      </w:r>
      <w:r w:rsidRPr="009D5CFB">
        <w:rPr>
          <w:szCs w:val="22"/>
          <w:shd w:val="clear" w:color="auto" w:fill="FFFFFF"/>
        </w:rPr>
        <w:t>interview</w:t>
      </w:r>
      <w:r w:rsidR="008971C5">
        <w:rPr>
          <w:szCs w:val="22"/>
          <w:shd w:val="clear" w:color="auto" w:fill="FFFFFF"/>
        </w:rPr>
        <w:t>ed</w:t>
      </w:r>
      <w:r w:rsidRPr="009D5CFB">
        <w:rPr>
          <w:szCs w:val="22"/>
          <w:shd w:val="clear" w:color="auto" w:fill="FFFFFF"/>
        </w:rPr>
        <w:t xml:space="preserve"> a guest speaker. The current Quest explores Truth, and within the Science strand, Associate Professor Chen spoke about his work as a biomedical researcher. My guide for the visit was Dr Hugh Chilton, Head of Scots X. Hugh explained that while he believes it is crucial for students to build discipline-specific knowledge, the Quest approach helps students to see the connections between different subjects</w:t>
      </w:r>
      <w:r w:rsidR="00CB7DC0">
        <w:rPr>
          <w:szCs w:val="22"/>
          <w:shd w:val="clear" w:color="auto" w:fill="FFFFFF"/>
        </w:rPr>
        <w:t>, enhancing creative thinking</w:t>
      </w:r>
      <w:r w:rsidR="00BB5986">
        <w:rPr>
          <w:szCs w:val="22"/>
          <w:shd w:val="clear" w:color="auto" w:fill="FFFFFF"/>
        </w:rPr>
        <w:t xml:space="preserve"> and </w:t>
      </w:r>
      <w:r w:rsidR="00CB7DC0">
        <w:rPr>
          <w:szCs w:val="22"/>
          <w:shd w:val="clear" w:color="auto" w:fill="FFFFFF"/>
        </w:rPr>
        <w:t xml:space="preserve">helping to </w:t>
      </w:r>
      <w:r w:rsidRPr="009D5CFB">
        <w:rPr>
          <w:szCs w:val="22"/>
          <w:shd w:val="clear" w:color="auto" w:fill="FFFFFF"/>
        </w:rPr>
        <w:t xml:space="preserve">prepare students for the complexities of real-world problem-solving. </w:t>
      </w:r>
    </w:p>
    <w:p w14:paraId="585B82DC" w14:textId="12101742" w:rsidR="00B72C78" w:rsidRDefault="00B72C78" w:rsidP="003E35C1">
      <w:pPr>
        <w:pStyle w:val="Heading2"/>
        <w:rPr>
          <w:shd w:val="clear" w:color="auto" w:fill="FFFFFF"/>
        </w:rPr>
      </w:pPr>
      <w:r w:rsidRPr="00C04254">
        <w:rPr>
          <w:shd w:val="clear" w:color="auto" w:fill="FFFFFF"/>
        </w:rPr>
        <w:t>Universit</w:t>
      </w:r>
      <w:r w:rsidR="003E35C1">
        <w:rPr>
          <w:shd w:val="clear" w:color="auto" w:fill="FFFFFF"/>
        </w:rPr>
        <w:t>y</w:t>
      </w:r>
      <w:r w:rsidRPr="00C04254">
        <w:rPr>
          <w:shd w:val="clear" w:color="auto" w:fill="FFFFFF"/>
        </w:rPr>
        <w:t xml:space="preserve"> </w:t>
      </w:r>
      <w:r w:rsidR="003E35C1">
        <w:rPr>
          <w:shd w:val="clear" w:color="auto" w:fill="FFFFFF"/>
        </w:rPr>
        <w:t>c</w:t>
      </w:r>
      <w:r>
        <w:rPr>
          <w:shd w:val="clear" w:color="auto" w:fill="FFFFFF"/>
        </w:rPr>
        <w:t xml:space="preserve">entres </w:t>
      </w:r>
      <w:r w:rsidRPr="00C04254">
        <w:rPr>
          <w:shd w:val="clear" w:color="auto" w:fill="FFFFFF"/>
        </w:rPr>
        <w:t xml:space="preserve">focused on developing </w:t>
      </w:r>
      <w:r w:rsidR="003E35C1">
        <w:rPr>
          <w:shd w:val="clear" w:color="auto" w:fill="FFFFFF"/>
        </w:rPr>
        <w:t>c</w:t>
      </w:r>
      <w:r w:rsidRPr="00C04254">
        <w:rPr>
          <w:shd w:val="clear" w:color="auto" w:fill="FFFFFF"/>
        </w:rPr>
        <w:t xml:space="preserve">reativity </w:t>
      </w:r>
    </w:p>
    <w:p w14:paraId="7EC72421" w14:textId="28CE12B8" w:rsidR="00D601A6" w:rsidRDefault="00D601A6" w:rsidP="00B72C78">
      <w:pPr>
        <w:rPr>
          <w:szCs w:val="22"/>
          <w:shd w:val="clear" w:color="auto" w:fill="FFFFFF"/>
        </w:rPr>
      </w:pPr>
      <w:r>
        <w:rPr>
          <w:szCs w:val="22"/>
          <w:shd w:val="clear" w:color="auto" w:fill="FFFFFF"/>
        </w:rPr>
        <w:t xml:space="preserve">My school visits were bookended by visits to two centres within universities dedicated to enhancing creativity in schools and other allied sectors, such as health settings. </w:t>
      </w:r>
    </w:p>
    <w:p w14:paraId="2A007C7D" w14:textId="190CC499" w:rsidR="001B7C02" w:rsidRDefault="00D601A6" w:rsidP="00775388">
      <w:pPr>
        <w:rPr>
          <w:szCs w:val="22"/>
          <w:shd w:val="clear" w:color="auto" w:fill="FFFFFF"/>
        </w:rPr>
      </w:pPr>
      <w:r>
        <w:rPr>
          <w:szCs w:val="22"/>
          <w:shd w:val="clear" w:color="auto" w:fill="FFFFFF"/>
        </w:rPr>
        <w:t xml:space="preserve">The </w:t>
      </w:r>
      <w:r w:rsidRPr="00D601A6">
        <w:rPr>
          <w:b/>
          <w:bCs/>
          <w:szCs w:val="22"/>
          <w:shd w:val="clear" w:color="auto" w:fill="FFFFFF"/>
        </w:rPr>
        <w:t>University of Sydney CREATE Centre</w:t>
      </w:r>
      <w:r>
        <w:rPr>
          <w:szCs w:val="22"/>
          <w:shd w:val="clear" w:color="auto" w:fill="FFFFFF"/>
        </w:rPr>
        <w:t xml:space="preserve"> is ‘dedicated to </w:t>
      </w:r>
      <w:r w:rsidRPr="00D601A6">
        <w:rPr>
          <w:szCs w:val="22"/>
          <w:shd w:val="clear" w:color="auto" w:fill="FFFFFF"/>
        </w:rPr>
        <w:t>transforming lives and learning through Creativity and the Arts</w:t>
      </w:r>
      <w:r>
        <w:rPr>
          <w:szCs w:val="22"/>
          <w:shd w:val="clear" w:color="auto" w:fill="FFFFFF"/>
        </w:rPr>
        <w:t>’. Th</w:t>
      </w:r>
      <w:r w:rsidR="00EE14FA">
        <w:rPr>
          <w:szCs w:val="22"/>
          <w:shd w:val="clear" w:color="auto" w:fill="FFFFFF"/>
        </w:rPr>
        <w:t xml:space="preserve">e </w:t>
      </w:r>
      <w:r>
        <w:rPr>
          <w:szCs w:val="22"/>
          <w:shd w:val="clear" w:color="auto" w:fill="FFFFFF"/>
        </w:rPr>
        <w:t>multidisciplinary team</w:t>
      </w:r>
      <w:r w:rsidR="00EE14FA">
        <w:rPr>
          <w:szCs w:val="22"/>
          <w:shd w:val="clear" w:color="auto" w:fill="FFFFFF"/>
        </w:rPr>
        <w:t xml:space="preserve"> includes </w:t>
      </w:r>
      <w:r w:rsidRPr="00D601A6">
        <w:rPr>
          <w:szCs w:val="22"/>
          <w:shd w:val="clear" w:color="auto" w:fill="FFFFFF"/>
        </w:rPr>
        <w:t xml:space="preserve">researchers from </w:t>
      </w:r>
      <w:r>
        <w:rPr>
          <w:szCs w:val="22"/>
          <w:shd w:val="clear" w:color="auto" w:fill="FFFFFF"/>
        </w:rPr>
        <w:t>‘</w:t>
      </w:r>
      <w:r w:rsidRPr="00D601A6">
        <w:rPr>
          <w:szCs w:val="22"/>
          <w:shd w:val="clear" w:color="auto" w:fill="FFFFFF"/>
        </w:rPr>
        <w:t>education, performance studies, medicine and health, literature, architecture, music, business, and the visual arts</w:t>
      </w:r>
      <w:r>
        <w:rPr>
          <w:szCs w:val="22"/>
          <w:shd w:val="clear" w:color="auto" w:fill="FFFFFF"/>
        </w:rPr>
        <w:t>’ (</w:t>
      </w:r>
      <w:r w:rsidR="0095693C">
        <w:rPr>
          <w:szCs w:val="22"/>
          <w:shd w:val="clear" w:color="auto" w:fill="FFFFFF"/>
        </w:rPr>
        <w:t>n.d.</w:t>
      </w:r>
      <w:r>
        <w:rPr>
          <w:szCs w:val="22"/>
          <w:shd w:val="clear" w:color="auto" w:fill="FFFFFF"/>
        </w:rPr>
        <w:t xml:space="preserve">). </w:t>
      </w:r>
      <w:r w:rsidR="00775388" w:rsidRPr="000A51D9">
        <w:rPr>
          <w:szCs w:val="22"/>
          <w:shd w:val="clear" w:color="auto" w:fill="FFFFFF"/>
        </w:rPr>
        <w:t>Michael Anderson</w:t>
      </w:r>
      <w:r w:rsidR="00775388">
        <w:rPr>
          <w:szCs w:val="22"/>
          <w:shd w:val="clear" w:color="auto" w:fill="FFFFFF"/>
        </w:rPr>
        <w:t xml:space="preserve"> is </w:t>
      </w:r>
      <w:r w:rsidR="00775388" w:rsidRPr="00775388">
        <w:rPr>
          <w:szCs w:val="22"/>
          <w:shd w:val="clear" w:color="auto" w:fill="FFFFFF"/>
        </w:rPr>
        <w:t>Professor of Creativity and Co-Director of the</w:t>
      </w:r>
      <w:r w:rsidR="00775388">
        <w:rPr>
          <w:szCs w:val="22"/>
          <w:shd w:val="clear" w:color="auto" w:fill="FFFFFF"/>
        </w:rPr>
        <w:t xml:space="preserve"> </w:t>
      </w:r>
      <w:r w:rsidR="00775388" w:rsidRPr="00775388">
        <w:rPr>
          <w:b/>
          <w:bCs/>
          <w:szCs w:val="22"/>
          <w:shd w:val="clear" w:color="auto" w:fill="FFFFFF"/>
        </w:rPr>
        <w:t>CREATE Centre.</w:t>
      </w:r>
      <w:r w:rsidR="00775388">
        <w:rPr>
          <w:szCs w:val="22"/>
          <w:shd w:val="clear" w:color="auto" w:fill="FFFFFF"/>
        </w:rPr>
        <w:t xml:space="preserve"> In our conversation, Michael </w:t>
      </w:r>
      <w:r w:rsidR="00775388" w:rsidRPr="00775388">
        <w:rPr>
          <w:szCs w:val="22"/>
          <w:shd w:val="clear" w:color="auto" w:fill="FFFFFF"/>
        </w:rPr>
        <w:t>argued that</w:t>
      </w:r>
      <w:r w:rsidR="00775388">
        <w:rPr>
          <w:szCs w:val="22"/>
          <w:shd w:val="clear" w:color="auto" w:fill="FFFFFF"/>
        </w:rPr>
        <w:t xml:space="preserve"> when it came to leading creativity in schools,</w:t>
      </w:r>
      <w:r w:rsidR="00775388" w:rsidRPr="00775388">
        <w:rPr>
          <w:szCs w:val="22"/>
          <w:shd w:val="clear" w:color="auto" w:fill="FFFFFF"/>
        </w:rPr>
        <w:t xml:space="preserve"> </w:t>
      </w:r>
      <w:r w:rsidR="00775388">
        <w:rPr>
          <w:szCs w:val="22"/>
          <w:shd w:val="clear" w:color="auto" w:fill="FFFFFF"/>
        </w:rPr>
        <w:t>‘</w:t>
      </w:r>
      <w:r w:rsidR="00775388" w:rsidRPr="00775388">
        <w:rPr>
          <w:szCs w:val="22"/>
          <w:shd w:val="clear" w:color="auto" w:fill="FFFFFF"/>
        </w:rPr>
        <w:t>creativity should be embedded in the DNA of the institution rather than relying solely on hero leaders.</w:t>
      </w:r>
      <w:r w:rsidR="00775388">
        <w:rPr>
          <w:szCs w:val="22"/>
          <w:shd w:val="clear" w:color="auto" w:fill="FFFFFF"/>
        </w:rPr>
        <w:t>’</w:t>
      </w:r>
      <w:r w:rsidR="00775388" w:rsidRPr="00775388">
        <w:rPr>
          <w:szCs w:val="22"/>
          <w:shd w:val="clear" w:color="auto" w:fill="FFFFFF"/>
        </w:rPr>
        <w:t xml:space="preserve"> Paradoxically, </w:t>
      </w:r>
      <w:r w:rsidR="00775388">
        <w:rPr>
          <w:szCs w:val="22"/>
          <w:shd w:val="clear" w:color="auto" w:fill="FFFFFF"/>
        </w:rPr>
        <w:t>‘</w:t>
      </w:r>
      <w:r w:rsidR="00775388" w:rsidRPr="00775388">
        <w:rPr>
          <w:szCs w:val="22"/>
          <w:shd w:val="clear" w:color="auto" w:fill="FFFFFF"/>
        </w:rPr>
        <w:t>The leader … is key to making that happen.</w:t>
      </w:r>
      <w:r w:rsidR="00775388">
        <w:rPr>
          <w:szCs w:val="22"/>
          <w:shd w:val="clear" w:color="auto" w:fill="FFFFFF"/>
        </w:rPr>
        <w:t>’</w:t>
      </w:r>
      <w:r w:rsidR="00775388" w:rsidRPr="00775388">
        <w:rPr>
          <w:szCs w:val="22"/>
          <w:shd w:val="clear" w:color="auto" w:fill="FFFFFF"/>
        </w:rPr>
        <w:t xml:space="preserve"> Regarding pedagogies for teaching creativity, Michael favours the use of </w:t>
      </w:r>
      <w:r w:rsidR="00B00D30">
        <w:rPr>
          <w:szCs w:val="22"/>
          <w:shd w:val="clear" w:color="auto" w:fill="FFFFFF"/>
        </w:rPr>
        <w:t xml:space="preserve">contextually applied </w:t>
      </w:r>
      <w:r w:rsidR="00775388" w:rsidRPr="00775388">
        <w:rPr>
          <w:szCs w:val="22"/>
          <w:shd w:val="clear" w:color="auto" w:fill="FFFFFF"/>
        </w:rPr>
        <w:t xml:space="preserve">frameworks that work across disciplines. Collaboration among teachers and structural changes in schools are </w:t>
      </w:r>
      <w:r w:rsidR="00846335">
        <w:rPr>
          <w:szCs w:val="22"/>
          <w:shd w:val="clear" w:color="auto" w:fill="FFFFFF"/>
        </w:rPr>
        <w:t xml:space="preserve">both </w:t>
      </w:r>
      <w:r w:rsidR="00775388" w:rsidRPr="00775388">
        <w:rPr>
          <w:szCs w:val="22"/>
          <w:shd w:val="clear" w:color="auto" w:fill="FFFFFF"/>
        </w:rPr>
        <w:t>crucial for implementing creative pedagogies. Successful schools often involve deep contextually applied professional learning and structural adjustments to support creative practices</w:t>
      </w:r>
      <w:r w:rsidR="00F57250">
        <w:rPr>
          <w:rStyle w:val="FootnoteReference"/>
          <w:szCs w:val="22"/>
          <w:shd w:val="clear" w:color="auto" w:fill="FFFFFF"/>
        </w:rPr>
        <w:footnoteReference w:id="2"/>
      </w:r>
      <w:r w:rsidR="00775388" w:rsidRPr="00775388">
        <w:rPr>
          <w:szCs w:val="22"/>
          <w:shd w:val="clear" w:color="auto" w:fill="FFFFFF"/>
        </w:rPr>
        <w:t>.</w:t>
      </w:r>
      <w:r w:rsidR="00775388">
        <w:rPr>
          <w:szCs w:val="22"/>
          <w:shd w:val="clear" w:color="auto" w:fill="FFFFFF"/>
        </w:rPr>
        <w:t xml:space="preserve"> </w:t>
      </w:r>
    </w:p>
    <w:p w14:paraId="4DBD348B" w14:textId="61604912" w:rsidR="0006723B" w:rsidRPr="00A1467A" w:rsidRDefault="00533392" w:rsidP="00FB15FB">
      <w:r>
        <w:rPr>
          <w:szCs w:val="22"/>
          <w:shd w:val="clear" w:color="auto" w:fill="FFFFFF"/>
        </w:rPr>
        <w:t>A</w:t>
      </w:r>
      <w:r w:rsidR="00775388">
        <w:rPr>
          <w:szCs w:val="22"/>
          <w:shd w:val="clear" w:color="auto" w:fill="FFFFFF"/>
        </w:rPr>
        <w:t xml:space="preserve">fter visiting the </w:t>
      </w:r>
      <w:r w:rsidR="00CF474D">
        <w:rPr>
          <w:szCs w:val="22"/>
          <w:shd w:val="clear" w:color="auto" w:fill="FFFFFF"/>
        </w:rPr>
        <w:t xml:space="preserve">local </w:t>
      </w:r>
      <w:r w:rsidR="00775388">
        <w:rPr>
          <w:szCs w:val="22"/>
          <w:shd w:val="clear" w:color="auto" w:fill="FFFFFF"/>
        </w:rPr>
        <w:t xml:space="preserve">Creative Collaborative schools with Professor </w:t>
      </w:r>
      <w:r w:rsidR="00775388" w:rsidRPr="00775388">
        <w:rPr>
          <w:szCs w:val="22"/>
          <w:shd w:val="clear" w:color="auto" w:fill="FFFFFF"/>
        </w:rPr>
        <w:t>Paul Sowden</w:t>
      </w:r>
      <w:r w:rsidR="00CF474D">
        <w:rPr>
          <w:szCs w:val="22"/>
          <w:shd w:val="clear" w:color="auto" w:fill="FFFFFF"/>
        </w:rPr>
        <w:t xml:space="preserve"> </w:t>
      </w:r>
      <w:r w:rsidR="00775388" w:rsidRPr="00775388">
        <w:rPr>
          <w:szCs w:val="22"/>
          <w:shd w:val="clear" w:color="auto" w:fill="FFFFFF"/>
        </w:rPr>
        <w:t>and Dr Marnie Seymour</w:t>
      </w:r>
      <w:r w:rsidR="00081EBD">
        <w:rPr>
          <w:szCs w:val="22"/>
          <w:shd w:val="clear" w:color="auto" w:fill="FFFFFF"/>
        </w:rPr>
        <w:t xml:space="preserve"> from the University of Winchester</w:t>
      </w:r>
      <w:r w:rsidR="00CF474D">
        <w:rPr>
          <w:szCs w:val="22"/>
          <w:shd w:val="clear" w:color="auto" w:fill="FFFFFF"/>
        </w:rPr>
        <w:t xml:space="preserve">, I met </w:t>
      </w:r>
      <w:r w:rsidR="00CF474D" w:rsidRPr="00CF474D">
        <w:rPr>
          <w:szCs w:val="22"/>
          <w:shd w:val="clear" w:color="auto" w:fill="FFFFFF"/>
        </w:rPr>
        <w:t>Professor Bill Lucas</w:t>
      </w:r>
      <w:r w:rsidR="006A6DB7">
        <w:rPr>
          <w:szCs w:val="22"/>
          <w:shd w:val="clear" w:color="auto" w:fill="FFFFFF"/>
        </w:rPr>
        <w:t xml:space="preserve">, </w:t>
      </w:r>
      <w:r w:rsidR="00CF474D" w:rsidRPr="00CF474D">
        <w:rPr>
          <w:szCs w:val="22"/>
          <w:shd w:val="clear" w:color="auto" w:fill="FFFFFF"/>
        </w:rPr>
        <w:t xml:space="preserve">Director of the </w:t>
      </w:r>
      <w:r w:rsidR="00CF474D" w:rsidRPr="00CF474D">
        <w:rPr>
          <w:b/>
          <w:bCs/>
          <w:szCs w:val="22"/>
          <w:shd w:val="clear" w:color="auto" w:fill="FFFFFF"/>
        </w:rPr>
        <w:t xml:space="preserve">Centre of </w:t>
      </w:r>
      <w:r w:rsidR="00096CCE" w:rsidRPr="00CF474D">
        <w:rPr>
          <w:b/>
          <w:bCs/>
          <w:szCs w:val="22"/>
          <w:shd w:val="clear" w:color="auto" w:fill="FFFFFF"/>
        </w:rPr>
        <w:t>Real-World</w:t>
      </w:r>
      <w:r w:rsidR="00CF474D" w:rsidRPr="00CF474D">
        <w:rPr>
          <w:b/>
          <w:bCs/>
          <w:szCs w:val="22"/>
          <w:shd w:val="clear" w:color="auto" w:fill="FFFFFF"/>
        </w:rPr>
        <w:t xml:space="preserve"> Learning (CRL)</w:t>
      </w:r>
      <w:r w:rsidR="00530DED">
        <w:rPr>
          <w:b/>
          <w:bCs/>
          <w:szCs w:val="22"/>
          <w:shd w:val="clear" w:color="auto" w:fill="FFFFFF"/>
        </w:rPr>
        <w:t xml:space="preserve"> </w:t>
      </w:r>
      <w:r w:rsidR="00530DED">
        <w:rPr>
          <w:szCs w:val="22"/>
          <w:shd w:val="clear" w:color="auto" w:fill="FFFFFF"/>
        </w:rPr>
        <w:t xml:space="preserve">and </w:t>
      </w:r>
      <w:r w:rsidR="006508D5">
        <w:rPr>
          <w:szCs w:val="22"/>
          <w:shd w:val="clear" w:color="auto" w:fill="FFFFFF"/>
        </w:rPr>
        <w:t xml:space="preserve">Senior Research, </w:t>
      </w:r>
      <w:r w:rsidR="00530DED">
        <w:rPr>
          <w:szCs w:val="22"/>
          <w:shd w:val="clear" w:color="auto" w:fill="FFFFFF"/>
        </w:rPr>
        <w:t xml:space="preserve">Dr </w:t>
      </w:r>
      <w:r w:rsidR="00CF474D" w:rsidRPr="00CF474D">
        <w:rPr>
          <w:szCs w:val="22"/>
          <w:shd w:val="clear" w:color="auto" w:fill="FFFFFF"/>
        </w:rPr>
        <w:t>Ellen</w:t>
      </w:r>
      <w:r w:rsidR="00530DED">
        <w:rPr>
          <w:szCs w:val="22"/>
          <w:shd w:val="clear" w:color="auto" w:fill="FFFFFF"/>
        </w:rPr>
        <w:t xml:space="preserve"> Spencer</w:t>
      </w:r>
      <w:r w:rsidR="00CF474D" w:rsidRPr="00CF474D">
        <w:rPr>
          <w:szCs w:val="22"/>
          <w:shd w:val="clear" w:color="auto" w:fill="FFFFFF"/>
        </w:rPr>
        <w:t>.</w:t>
      </w:r>
      <w:r w:rsidR="00CF474D">
        <w:rPr>
          <w:szCs w:val="22"/>
          <w:shd w:val="clear" w:color="auto" w:fill="FFFFFF"/>
        </w:rPr>
        <w:t xml:space="preserve"> </w:t>
      </w:r>
      <w:r w:rsidR="00CF474D" w:rsidRPr="00CF474D">
        <w:t>Bill and Ellen stressed the critical relationship between teaching subject knowledge and developing student capabilities</w:t>
      </w:r>
      <w:r w:rsidR="008F1D78">
        <w:t xml:space="preserve">, </w:t>
      </w:r>
      <w:r w:rsidR="008F1D78" w:rsidRPr="00CF474D">
        <w:t>advoca</w:t>
      </w:r>
      <w:r w:rsidR="008F1D78">
        <w:t xml:space="preserve">ting </w:t>
      </w:r>
      <w:r w:rsidR="008F1D78" w:rsidRPr="00CF474D">
        <w:t>for a blended model where creativity is rigorously tracked and embedded across disciplines.</w:t>
      </w:r>
      <w:r w:rsidR="008F1D78">
        <w:t xml:space="preserve"> Bill </w:t>
      </w:r>
      <w:r w:rsidR="008F1D78" w:rsidRPr="00CF474D">
        <w:t>highlighted the value of frameworks like the ‘5 Dimensions of Creativity’ for mapping creativity against general capabilities and national educational priorities. </w:t>
      </w:r>
      <w:r w:rsidR="009E37B5">
        <w:t xml:space="preserve">This message aligns with </w:t>
      </w:r>
      <w:r w:rsidR="00224A15">
        <w:t>the Australian approach but provides an implied challenge</w:t>
      </w:r>
      <w:r w:rsidR="00304535">
        <w:t>.</w:t>
      </w:r>
      <w:r w:rsidR="00CF474D" w:rsidRPr="00CF474D">
        <w:t xml:space="preserve"> </w:t>
      </w:r>
      <w:r w:rsidR="00E2450A">
        <w:t xml:space="preserve">Elsewhere </w:t>
      </w:r>
      <w:r w:rsidR="00CF474D" w:rsidRPr="00CF474D">
        <w:t xml:space="preserve">Lucas </w:t>
      </w:r>
      <w:r w:rsidR="00E2450A">
        <w:t>has written</w:t>
      </w:r>
      <w:r w:rsidR="00CF474D" w:rsidRPr="00CF474D">
        <w:t>, ‘embedding creative thinking in schools is not an alternative to more traditional approaches but a </w:t>
      </w:r>
      <w:r w:rsidR="00CF474D" w:rsidRPr="00CF474D">
        <w:rPr>
          <w:b/>
          <w:bCs/>
        </w:rPr>
        <w:t>complement to</w:t>
      </w:r>
      <w:r w:rsidR="00CF474D" w:rsidRPr="00CF474D">
        <w:t xml:space="preserve"> them; subject disciplines and real-world contexts both matter’ (</w:t>
      </w:r>
      <w:r w:rsidR="00CF474D">
        <w:t>2022,</w:t>
      </w:r>
      <w:r w:rsidR="00CF474D" w:rsidRPr="00CF474D">
        <w:t xml:space="preserve"> </w:t>
      </w:r>
      <w:r w:rsidR="005F70F0">
        <w:t xml:space="preserve">p. </w:t>
      </w:r>
      <w:r w:rsidR="00CF474D">
        <w:t>3). It was a great privilege to spend a few hours with leaders whose work</w:t>
      </w:r>
      <w:r w:rsidR="00CF474D" w:rsidRPr="00CF474D">
        <w:t xml:space="preserve"> has played a pivotal role in developing frameworks for </w:t>
      </w:r>
      <w:r w:rsidR="000C6F2D">
        <w:t xml:space="preserve">teaching and </w:t>
      </w:r>
      <w:r w:rsidR="00CF474D" w:rsidRPr="00CF474D">
        <w:t xml:space="preserve">assessing creativity in schools, which </w:t>
      </w:r>
      <w:r w:rsidR="00A7525C">
        <w:t>in turn influenced</w:t>
      </w:r>
      <w:r w:rsidR="00CF474D" w:rsidRPr="00CF474D">
        <w:t xml:space="preserve"> the OECD's international studies and the inclusion of creative thinking in the PISA assessments. </w:t>
      </w:r>
    </w:p>
    <w:p w14:paraId="54AEA02C" w14:textId="3136D244" w:rsidR="00DF7A07" w:rsidRDefault="00ED3B04" w:rsidP="001B4C3C">
      <w:pPr>
        <w:pStyle w:val="Heading1"/>
        <w:rPr>
          <w:highlight w:val="white"/>
        </w:rPr>
      </w:pPr>
      <w:r w:rsidRPr="00ED3B04">
        <w:rPr>
          <w:highlight w:val="white"/>
        </w:rPr>
        <w:t>Conclusion</w:t>
      </w:r>
    </w:p>
    <w:p w14:paraId="5FC68F66" w14:textId="539539E0" w:rsidR="00B00DA3" w:rsidRDefault="00B00DA3" w:rsidP="000D2D68">
      <w:r w:rsidRPr="00B00DA3">
        <w:t xml:space="preserve">Based on the observations made during visits to schools, universities, and institutions renowned for their strong cultures of creativity, several significant conclusions </w:t>
      </w:r>
      <w:r w:rsidR="0088767F">
        <w:t>could</w:t>
      </w:r>
      <w:r w:rsidRPr="00B00DA3">
        <w:t xml:space="preserve"> be drawn regarding the essential factors that foster and sustain innovation within these environments.</w:t>
      </w:r>
    </w:p>
    <w:p w14:paraId="7F9E2E9C" w14:textId="5DECC821" w:rsidR="004A139B" w:rsidRPr="00025283" w:rsidRDefault="00FD7115" w:rsidP="000D2D68">
      <w:pPr>
        <w:rPr>
          <w:szCs w:val="22"/>
          <w:shd w:val="clear" w:color="auto" w:fill="FFFFFF"/>
        </w:rPr>
      </w:pPr>
      <w:r w:rsidRPr="00ED7216">
        <w:rPr>
          <w:b/>
          <w:bCs/>
        </w:rPr>
        <w:t xml:space="preserve">Interdisciplinary and </w:t>
      </w:r>
      <w:r w:rsidR="00536205">
        <w:rPr>
          <w:b/>
          <w:bCs/>
        </w:rPr>
        <w:t>t</w:t>
      </w:r>
      <w:r w:rsidRPr="00ED7216">
        <w:rPr>
          <w:b/>
          <w:bCs/>
        </w:rPr>
        <w:t>ransd</w:t>
      </w:r>
      <w:r w:rsidR="00ED7216" w:rsidRPr="00ED7216">
        <w:rPr>
          <w:b/>
          <w:bCs/>
        </w:rPr>
        <w:t>i</w:t>
      </w:r>
      <w:r w:rsidRPr="00ED7216">
        <w:rPr>
          <w:b/>
          <w:bCs/>
        </w:rPr>
        <w:t xml:space="preserve">sciplinary </w:t>
      </w:r>
      <w:r w:rsidR="00536205">
        <w:rPr>
          <w:b/>
          <w:bCs/>
        </w:rPr>
        <w:t>l</w:t>
      </w:r>
      <w:r w:rsidR="00ED7216" w:rsidRPr="00ED7216">
        <w:rPr>
          <w:b/>
          <w:bCs/>
        </w:rPr>
        <w:t>earning</w:t>
      </w:r>
      <w:r w:rsidR="00ED7216">
        <w:t xml:space="preserve"> </w:t>
      </w:r>
      <w:r w:rsidR="00EF4A79">
        <w:t xml:space="preserve">approaches </w:t>
      </w:r>
      <w:r w:rsidR="00DC2A37">
        <w:t xml:space="preserve">can facilitate creative thinking across the curriculum through </w:t>
      </w:r>
      <w:r w:rsidR="00DC2A37" w:rsidRPr="00B76C1F">
        <w:rPr>
          <w:szCs w:val="22"/>
          <w:shd w:val="clear" w:color="auto" w:fill="FFFFFF"/>
        </w:rPr>
        <w:t>act of storytelling to bridge gaps between disciplines, fostering both understanding</w:t>
      </w:r>
      <w:r w:rsidR="00187DD8">
        <w:rPr>
          <w:szCs w:val="22"/>
          <w:shd w:val="clear" w:color="auto" w:fill="FFFFFF"/>
        </w:rPr>
        <w:t xml:space="preserve">, </w:t>
      </w:r>
      <w:r w:rsidR="00DC2A37" w:rsidRPr="00B76C1F">
        <w:rPr>
          <w:szCs w:val="22"/>
          <w:shd w:val="clear" w:color="auto" w:fill="FFFFFF"/>
        </w:rPr>
        <w:t>innovation</w:t>
      </w:r>
      <w:r w:rsidR="00187DD8">
        <w:rPr>
          <w:szCs w:val="22"/>
          <w:shd w:val="clear" w:color="auto" w:fill="FFFFFF"/>
        </w:rPr>
        <w:t xml:space="preserve"> and creative thinking</w:t>
      </w:r>
      <w:r w:rsidR="00DC2A37" w:rsidRPr="00B76C1F">
        <w:rPr>
          <w:szCs w:val="22"/>
          <w:shd w:val="clear" w:color="auto" w:fill="FFFFFF"/>
        </w:rPr>
        <w:t>.</w:t>
      </w:r>
      <w:r w:rsidR="00187DD8">
        <w:rPr>
          <w:szCs w:val="22"/>
          <w:shd w:val="clear" w:color="auto" w:fill="FFFFFF"/>
        </w:rPr>
        <w:t xml:space="preserve"> This approach can be seen in such leading universities as UTS </w:t>
      </w:r>
      <w:r w:rsidR="00433243">
        <w:rPr>
          <w:szCs w:val="22"/>
          <w:shd w:val="clear" w:color="auto" w:fill="FFFFFF"/>
        </w:rPr>
        <w:t xml:space="preserve">(Sydney) </w:t>
      </w:r>
      <w:r w:rsidR="00187DD8">
        <w:rPr>
          <w:szCs w:val="22"/>
          <w:shd w:val="clear" w:color="auto" w:fill="FFFFFF"/>
        </w:rPr>
        <w:t xml:space="preserve">and </w:t>
      </w:r>
      <w:r w:rsidR="00433243">
        <w:rPr>
          <w:szCs w:val="22"/>
          <w:shd w:val="clear" w:color="auto" w:fill="FFFFFF"/>
        </w:rPr>
        <w:t>UCL (London), as well as being a fundamental part of the IB PYP Program</w:t>
      </w:r>
      <w:r w:rsidR="000B02F9">
        <w:rPr>
          <w:szCs w:val="22"/>
          <w:shd w:val="clear" w:color="auto" w:fill="FFFFFF"/>
        </w:rPr>
        <w:t xml:space="preserve">. The Finnish requirement of one </w:t>
      </w:r>
      <w:r w:rsidR="000224C8">
        <w:rPr>
          <w:szCs w:val="22"/>
          <w:shd w:val="clear" w:color="auto" w:fill="FFFFFF"/>
        </w:rPr>
        <w:t>module per year as interdisciplinary seems obtainable at a school level</w:t>
      </w:r>
      <w:r w:rsidR="00025283">
        <w:rPr>
          <w:szCs w:val="22"/>
          <w:shd w:val="clear" w:color="auto" w:fill="FFFFFF"/>
        </w:rPr>
        <w:t xml:space="preserve"> with sufficient professional learning and release time. </w:t>
      </w:r>
      <w:r w:rsidR="00187DD8">
        <w:rPr>
          <w:szCs w:val="22"/>
          <w:shd w:val="clear" w:color="auto" w:fill="FFFFFF"/>
        </w:rPr>
        <w:t xml:space="preserve"> </w:t>
      </w:r>
      <w:r w:rsidR="00DC2A37">
        <w:rPr>
          <w:szCs w:val="22"/>
          <w:shd w:val="clear" w:color="auto" w:fill="FFFFFF"/>
        </w:rPr>
        <w:t xml:space="preserve"> </w:t>
      </w:r>
    </w:p>
    <w:p w14:paraId="57ED688A" w14:textId="254E244A" w:rsidR="000D2D68" w:rsidRDefault="00ED7216" w:rsidP="000D2D68">
      <w:r w:rsidRPr="00ED7216">
        <w:rPr>
          <w:b/>
          <w:bCs/>
        </w:rPr>
        <w:t xml:space="preserve">Creative </w:t>
      </w:r>
      <w:r w:rsidR="00536205">
        <w:rPr>
          <w:b/>
          <w:bCs/>
        </w:rPr>
        <w:t>l</w:t>
      </w:r>
      <w:r w:rsidRPr="00ED7216">
        <w:rPr>
          <w:b/>
          <w:bCs/>
        </w:rPr>
        <w:t>eadership</w:t>
      </w:r>
      <w:r>
        <w:t xml:space="preserve"> </w:t>
      </w:r>
      <w:r w:rsidR="00875B61">
        <w:t xml:space="preserve">can help create </w:t>
      </w:r>
      <w:r w:rsidR="00536205">
        <w:rPr>
          <w:b/>
          <w:bCs/>
        </w:rPr>
        <w:t>c</w:t>
      </w:r>
      <w:r w:rsidR="00875B61" w:rsidRPr="00570DAA">
        <w:rPr>
          <w:b/>
          <w:bCs/>
        </w:rPr>
        <w:t xml:space="preserve">ultures of </w:t>
      </w:r>
      <w:r w:rsidR="00536205">
        <w:rPr>
          <w:b/>
          <w:bCs/>
        </w:rPr>
        <w:t>c</w:t>
      </w:r>
      <w:r w:rsidR="00875B61" w:rsidRPr="00570DAA">
        <w:rPr>
          <w:b/>
          <w:bCs/>
        </w:rPr>
        <w:t>reativity</w:t>
      </w:r>
      <w:r w:rsidR="00875B61">
        <w:t xml:space="preserve"> through modelling </w:t>
      </w:r>
      <w:r w:rsidR="00574B52">
        <w:t xml:space="preserve">thoughtful processes of </w:t>
      </w:r>
      <w:r w:rsidR="00EF5BC7">
        <w:t xml:space="preserve">inquiry and learner-focused innovation. </w:t>
      </w:r>
      <w:r w:rsidR="00D80152">
        <w:t>C</w:t>
      </w:r>
      <w:r w:rsidR="00121EB0">
        <w:t xml:space="preserve">reative leadership </w:t>
      </w:r>
      <w:r w:rsidR="00157A4B">
        <w:t>activate</w:t>
      </w:r>
      <w:r w:rsidR="00121EB0">
        <w:t>s</w:t>
      </w:r>
      <w:r w:rsidR="00157A4B">
        <w:t xml:space="preserve"> teachers to </w:t>
      </w:r>
      <w:r w:rsidR="00E1099E">
        <w:t>be imaginative and creative practitioners</w:t>
      </w:r>
      <w:r w:rsidR="004B3AD6">
        <w:t xml:space="preserve">. Lucas, Spencer and Stoll’s </w:t>
      </w:r>
      <w:r w:rsidR="00877CB7">
        <w:t xml:space="preserve">paper </w:t>
      </w:r>
      <w:r w:rsidR="008D0E91">
        <w:t>provide</w:t>
      </w:r>
      <w:r w:rsidR="00877CB7">
        <w:t xml:space="preserve"> an excellent discussion of </w:t>
      </w:r>
      <w:r w:rsidR="005E66E7">
        <w:t>this area (20</w:t>
      </w:r>
      <w:r w:rsidR="00F263AA">
        <w:t xml:space="preserve">21), also a focus of current OECD work in creativity and education. </w:t>
      </w:r>
    </w:p>
    <w:p w14:paraId="351BF0D3" w14:textId="26462CEA" w:rsidR="00202BC9" w:rsidRDefault="00BE6ED6" w:rsidP="000D2D68">
      <w:r w:rsidRPr="00BE6ED6">
        <w:t xml:space="preserve">While </w:t>
      </w:r>
      <w:r w:rsidR="00536205">
        <w:rPr>
          <w:b/>
          <w:bCs/>
        </w:rPr>
        <w:t>p</w:t>
      </w:r>
      <w:r w:rsidR="00202BC9" w:rsidRPr="00202BC9">
        <w:rPr>
          <w:b/>
          <w:bCs/>
        </w:rPr>
        <w:t xml:space="preserve">edagogies for </w:t>
      </w:r>
      <w:r w:rsidR="00536205">
        <w:rPr>
          <w:b/>
          <w:bCs/>
        </w:rPr>
        <w:t>c</w:t>
      </w:r>
      <w:r w:rsidR="00202BC9" w:rsidRPr="00202BC9">
        <w:rPr>
          <w:b/>
          <w:bCs/>
        </w:rPr>
        <w:t>reativity</w:t>
      </w:r>
      <w:r w:rsidR="00202BC9">
        <w:t xml:space="preserve"> </w:t>
      </w:r>
      <w:r>
        <w:t xml:space="preserve">might be part of the repertoire of </w:t>
      </w:r>
      <w:r w:rsidR="008F79CB">
        <w:t>individual</w:t>
      </w:r>
      <w:r>
        <w:t xml:space="preserve"> teachers, </w:t>
      </w:r>
      <w:r w:rsidR="00FD73FB">
        <w:t>schoolwid</w:t>
      </w:r>
      <w:r w:rsidR="008F79CB">
        <w:t xml:space="preserve">e </w:t>
      </w:r>
      <w:r w:rsidR="00FD73FB">
        <w:t xml:space="preserve">approaches through </w:t>
      </w:r>
      <w:r w:rsidR="008F79CB">
        <w:t xml:space="preserve">research-based </w:t>
      </w:r>
      <w:r w:rsidR="00FD73FB">
        <w:t xml:space="preserve">frameworks are likely to enhance </w:t>
      </w:r>
      <w:r w:rsidR="00AE175D">
        <w:t xml:space="preserve">overall </w:t>
      </w:r>
      <w:r w:rsidR="00FD73FB">
        <w:t xml:space="preserve">outcomes. </w:t>
      </w:r>
      <w:r w:rsidR="001D09A0">
        <w:t>I was able to see evidence of this in four schools involved in Creative Collaboratives</w:t>
      </w:r>
      <w:r w:rsidR="00A477A8">
        <w:t xml:space="preserve">, </w:t>
      </w:r>
      <w:r w:rsidR="00F61856">
        <w:t xml:space="preserve">where </w:t>
      </w:r>
      <w:r w:rsidR="00A477A8">
        <w:t xml:space="preserve">a framework to distil </w:t>
      </w:r>
      <w:r w:rsidR="009A2004">
        <w:t>complex research into a workable model</w:t>
      </w:r>
      <w:r w:rsidR="003622C5">
        <w:t>.</w:t>
      </w:r>
      <w:r w:rsidR="009A2004">
        <w:t xml:space="preserve"> ‘Creative Leads’ as a focused position within schools, and </w:t>
      </w:r>
      <w:r w:rsidR="008252C0">
        <w:t>evidence-based support f</w:t>
      </w:r>
      <w:r w:rsidR="003622C5">
        <w:t xml:space="preserve">rom </w:t>
      </w:r>
      <w:r w:rsidR="008252C0">
        <w:t>universities</w:t>
      </w:r>
      <w:r w:rsidR="003622C5">
        <w:t xml:space="preserve"> support schools in the UK to support </w:t>
      </w:r>
      <w:r w:rsidR="008D518A">
        <w:t xml:space="preserve">UK </w:t>
      </w:r>
      <w:r w:rsidR="003622C5">
        <w:t>schools</w:t>
      </w:r>
      <w:r w:rsidR="008D518A">
        <w:t xml:space="preserve"> to enhance creativity across the curriculum. </w:t>
      </w:r>
      <w:r w:rsidR="003622C5">
        <w:t xml:space="preserve"> </w:t>
      </w:r>
      <w:r w:rsidR="008252C0">
        <w:t xml:space="preserve"> </w:t>
      </w:r>
    </w:p>
    <w:p w14:paraId="61C11FE0" w14:textId="1F7DE27B" w:rsidR="00D5343B" w:rsidRDefault="00D87669" w:rsidP="000D2D68">
      <w:r w:rsidRPr="00D87669">
        <w:rPr>
          <w:b/>
          <w:bCs/>
        </w:rPr>
        <w:t xml:space="preserve">Primary and </w:t>
      </w:r>
      <w:r w:rsidR="00536205">
        <w:rPr>
          <w:b/>
          <w:bCs/>
        </w:rPr>
        <w:t>s</w:t>
      </w:r>
      <w:r w:rsidRPr="00D87669">
        <w:rPr>
          <w:b/>
          <w:bCs/>
        </w:rPr>
        <w:t xml:space="preserve">econdary </w:t>
      </w:r>
      <w:r w:rsidR="00536205">
        <w:rPr>
          <w:b/>
          <w:bCs/>
        </w:rPr>
        <w:t>c</w:t>
      </w:r>
      <w:r w:rsidRPr="00D87669">
        <w:rPr>
          <w:b/>
          <w:bCs/>
        </w:rPr>
        <w:t>ontexts</w:t>
      </w:r>
      <w:r>
        <w:t xml:space="preserve"> differ</w:t>
      </w:r>
      <w:r w:rsidR="008252C0">
        <w:t xml:space="preserve"> in </w:t>
      </w:r>
      <w:r w:rsidR="007E57F3">
        <w:t xml:space="preserve">how teaching frameworks might be applied to </w:t>
      </w:r>
      <w:r w:rsidR="00476AF7">
        <w:t>the curriculum</w:t>
      </w:r>
      <w:r w:rsidR="007E57F3">
        <w:t xml:space="preserve">. While primary teachers </w:t>
      </w:r>
      <w:r w:rsidR="0062007E">
        <w:t xml:space="preserve">can make ready connections across </w:t>
      </w:r>
      <w:r w:rsidR="00476AF7">
        <w:t>subjects</w:t>
      </w:r>
      <w:r w:rsidR="0062007E">
        <w:t xml:space="preserve">, most secondary departments work in silos, encouraged by </w:t>
      </w:r>
      <w:r w:rsidR="00266B4B">
        <w:t xml:space="preserve">the rigours of </w:t>
      </w:r>
      <w:r w:rsidR="0062007E">
        <w:t>curriculum</w:t>
      </w:r>
      <w:r w:rsidR="00266B4B">
        <w:t xml:space="preserve"> requirements and (ultimately) high stakes examinations like the HSC. </w:t>
      </w:r>
      <w:r w:rsidR="002B0842">
        <w:t xml:space="preserve">The secondary schools in the UK who were part of the Creative Collaboratives </w:t>
      </w:r>
      <w:r w:rsidR="00C66578">
        <w:t xml:space="preserve">achieved distributed </w:t>
      </w:r>
      <w:r w:rsidR="00840A00">
        <w:t xml:space="preserve">(creative) leadership through department-based versions of whole school </w:t>
      </w:r>
      <w:r w:rsidR="00E462B2">
        <w:t>habits, attributes or capabilities</w:t>
      </w:r>
      <w:r w:rsidR="00F451E9">
        <w:t xml:space="preserve">, supporting </w:t>
      </w:r>
      <w:r w:rsidR="000478E6">
        <w:t>strong disciplinary teaching.</w:t>
      </w:r>
      <w:r w:rsidR="00E462B2">
        <w:t xml:space="preserve"> </w:t>
      </w:r>
    </w:p>
    <w:p w14:paraId="3D68A394" w14:textId="71B68B24" w:rsidR="002C78EE" w:rsidRPr="002C78EE" w:rsidRDefault="002C78EE" w:rsidP="000D2D68">
      <w:r>
        <w:t>‘</w:t>
      </w:r>
      <w:r w:rsidRPr="009D6BE3">
        <w:rPr>
          <w:b/>
          <w:bCs/>
        </w:rPr>
        <w:t>Subject disciplines and real-world contexts both matter’</w:t>
      </w:r>
      <w:r w:rsidRPr="00CF474D">
        <w:t xml:space="preserve"> (</w:t>
      </w:r>
      <w:r>
        <w:t>Luca, 2022,</w:t>
      </w:r>
      <w:r w:rsidRPr="00CF474D">
        <w:t xml:space="preserve"> </w:t>
      </w:r>
      <w:r>
        <w:t xml:space="preserve">p. 3). </w:t>
      </w:r>
      <w:r w:rsidR="006C58FA">
        <w:t>Creativity and Critical Thinking, as one of the</w:t>
      </w:r>
      <w:r w:rsidR="00E13D19">
        <w:t xml:space="preserve"> </w:t>
      </w:r>
      <w:r w:rsidR="00782892">
        <w:t>NSW Capabilities and Priorities ‘</w:t>
      </w:r>
      <w:r w:rsidR="00782892" w:rsidRPr="00782892">
        <w:t>are developed through the relevant subject-specific content</w:t>
      </w:r>
      <w:r w:rsidR="00782892">
        <w:t>’</w:t>
      </w:r>
      <w:r w:rsidR="00F377FE">
        <w:t xml:space="preserve">. </w:t>
      </w:r>
      <w:r w:rsidR="007B687D">
        <w:t>Focused d</w:t>
      </w:r>
      <w:r w:rsidR="00F377FE">
        <w:t>isciplinary kno</w:t>
      </w:r>
      <w:r w:rsidR="00302485">
        <w:t>wledge is critical since ‘</w:t>
      </w:r>
      <w:r w:rsidR="00C922E4">
        <w:t>the development of creativity in any subject requires deep subject knowledge …’ (</w:t>
      </w:r>
      <w:r w:rsidR="00302485">
        <w:t xml:space="preserve">James et al, </w:t>
      </w:r>
      <w:r w:rsidR="00CF3745">
        <w:t xml:space="preserve">2019, p. 14). At the same time, </w:t>
      </w:r>
      <w:r w:rsidR="0035324C">
        <w:t xml:space="preserve">frameworks such as the work of the Centre for Real World Learning, </w:t>
      </w:r>
      <w:r w:rsidR="00A646A4">
        <w:t>the OECD and the Lego Foundation can help surface creative thinking across the curriculum</w:t>
      </w:r>
      <w:r w:rsidR="008D461A">
        <w:t>. Such models might strengthen</w:t>
      </w:r>
      <w:r w:rsidR="00827DB2">
        <w:t xml:space="preserve"> the teaching of </w:t>
      </w:r>
      <w:r w:rsidR="00F67B84">
        <w:t>c</w:t>
      </w:r>
      <w:r w:rsidR="00827DB2">
        <w:t>apabilities, which are</w:t>
      </w:r>
      <w:r w:rsidR="00737BB8">
        <w:t xml:space="preserve"> described in NSW as </w:t>
      </w:r>
      <w:r w:rsidR="005D34DB">
        <w:t>‘[emerging] authentically from content’</w:t>
      </w:r>
      <w:r w:rsidR="0078407B">
        <w:t xml:space="preserve"> (2023). </w:t>
      </w:r>
      <w:r w:rsidR="00A646A4">
        <w:t xml:space="preserve"> </w:t>
      </w:r>
    </w:p>
    <w:p w14:paraId="5ED26608" w14:textId="2F40D41B" w:rsidR="00D5343B" w:rsidRPr="00C42D60" w:rsidRDefault="00D5343B" w:rsidP="000D2D68">
      <w:r w:rsidRPr="00D5343B">
        <w:rPr>
          <w:b/>
          <w:bCs/>
        </w:rPr>
        <w:t xml:space="preserve">Learning </w:t>
      </w:r>
      <w:r w:rsidR="00536205">
        <w:rPr>
          <w:b/>
          <w:bCs/>
        </w:rPr>
        <w:t>l</w:t>
      </w:r>
      <w:r w:rsidRPr="00D5343B">
        <w:rPr>
          <w:b/>
          <w:bCs/>
        </w:rPr>
        <w:t>abs</w:t>
      </w:r>
      <w:r>
        <w:t xml:space="preserve"> </w:t>
      </w:r>
      <w:r w:rsidR="001A003D">
        <w:t>allow schools to explore</w:t>
      </w:r>
      <w:r w:rsidR="00513311">
        <w:t xml:space="preserve"> alternative approaches to</w:t>
      </w:r>
      <w:r w:rsidR="00DD13D6">
        <w:t xml:space="preserve"> both learning and assessment. The focus on </w:t>
      </w:r>
      <w:r w:rsidR="00736649">
        <w:t xml:space="preserve">capabilities within these hubs when supported by ongoing research and development </w:t>
      </w:r>
      <w:r w:rsidR="00A75B8E">
        <w:t xml:space="preserve">can help schools and school systems to become more innovative, creative places of learning and work. </w:t>
      </w:r>
      <w:r w:rsidR="00511345">
        <w:t xml:space="preserve">Encouraging creativity in teachers is one of the strategies for a reimagined future </w:t>
      </w:r>
      <w:r w:rsidR="003A4E0E">
        <w:t>teaching profession</w:t>
      </w:r>
      <w:r w:rsidR="008D28B9">
        <w:t xml:space="preserve"> (OECD)</w:t>
      </w:r>
      <w:r w:rsidR="00F67B84">
        <w:t xml:space="preserve"> and an argument for </w:t>
      </w:r>
      <w:r w:rsidR="00F8776F">
        <w:t>developing</w:t>
      </w:r>
      <w:r w:rsidR="00F67B84">
        <w:t xml:space="preserve"> </w:t>
      </w:r>
      <w:r w:rsidR="007626B7">
        <w:t>c</w:t>
      </w:r>
      <w:r w:rsidR="00F8776F">
        <w:t xml:space="preserve">ultures of </w:t>
      </w:r>
      <w:r w:rsidR="007626B7">
        <w:t>c</w:t>
      </w:r>
      <w:r w:rsidR="00F8776F">
        <w:t>reativity within individual schools</w:t>
      </w:r>
      <w:r w:rsidR="008D28B9">
        <w:t xml:space="preserve">. </w:t>
      </w:r>
    </w:p>
    <w:p w14:paraId="311AE3B8" w14:textId="15B77BEA" w:rsidR="00B00DA3" w:rsidRPr="00C42D60" w:rsidRDefault="00B00DA3" w:rsidP="000D2D68">
      <w:bookmarkStart w:id="0" w:name="_gjdgxs" w:colFirst="0" w:colLast="0"/>
      <w:bookmarkEnd w:id="0"/>
      <w:r>
        <w:t>My individual reflection of observations for each site visit is published on Substack,</w:t>
      </w:r>
      <w:r w:rsidRPr="004A4023">
        <w:t xml:space="preserve"> available </w:t>
      </w:r>
      <w:hyperlink r:id="rId15" w:history="1">
        <w:r w:rsidRPr="00115BF2">
          <w:rPr>
            <w:rStyle w:val="Hyperlink"/>
          </w:rPr>
          <w:t>here.</w:t>
        </w:r>
      </w:hyperlink>
    </w:p>
    <w:p w14:paraId="4AC0F0EC" w14:textId="77777777" w:rsidR="00BB1D76" w:rsidRDefault="00BB1D76" w:rsidP="00BB1D76">
      <w:pPr>
        <w:pStyle w:val="Heading1"/>
      </w:pPr>
      <w:r>
        <w:t>Acknowledgments</w:t>
      </w:r>
    </w:p>
    <w:p w14:paraId="66E76CF7" w14:textId="77777777" w:rsidR="00BB1D76" w:rsidRPr="003E35C1" w:rsidRDefault="00BB1D76" w:rsidP="00BB1D76">
      <w:pPr>
        <w:rPr>
          <w:rFonts w:cs="Arial"/>
          <w:szCs w:val="22"/>
          <w:shd w:val="clear" w:color="auto" w:fill="FFFFFF"/>
        </w:rPr>
      </w:pPr>
      <w:r>
        <w:t xml:space="preserve">Thank you to the following people for their generosity in hosting my visits, in order of visitation: </w:t>
      </w:r>
      <w:r w:rsidRPr="00945182">
        <w:t>Associate Professor Paul Brown</w:t>
      </w:r>
      <w:r>
        <w:t xml:space="preserve"> (UTS), </w:t>
      </w:r>
      <w:r w:rsidRPr="00922B79">
        <w:t xml:space="preserve">Principal Shauna </w:t>
      </w:r>
      <w:proofErr w:type="spellStart"/>
      <w:r w:rsidRPr="00922B79">
        <w:t>Colnan</w:t>
      </w:r>
      <w:proofErr w:type="spellEnd"/>
      <w:r>
        <w:t xml:space="preserve"> (IGS), Professor</w:t>
      </w:r>
      <w:r w:rsidRPr="00DD4877">
        <w:t xml:space="preserve"> Michael Anderson</w:t>
      </w:r>
      <w:r>
        <w:t xml:space="preserve"> (CREATE Centre, University of Sydney), </w:t>
      </w:r>
      <w:r w:rsidRPr="006C4A86">
        <w:t>Dr Hugh Chilton</w:t>
      </w:r>
      <w:r>
        <w:t xml:space="preserve"> (</w:t>
      </w:r>
      <w:proofErr w:type="spellStart"/>
      <w:r>
        <w:t>ScotsX</w:t>
      </w:r>
      <w:proofErr w:type="spellEnd"/>
      <w:r>
        <w:t>), Cassie Hague &amp;</w:t>
      </w:r>
      <w:r w:rsidRPr="00894897">
        <w:t xml:space="preserve"> Jan </w:t>
      </w:r>
      <w:proofErr w:type="spellStart"/>
      <w:r w:rsidRPr="00894897">
        <w:t>Maarse</w:t>
      </w:r>
      <w:proofErr w:type="spellEnd"/>
      <w:r>
        <w:t xml:space="preserve"> (OECD), </w:t>
      </w:r>
      <w:proofErr w:type="spellStart"/>
      <w:r>
        <w:t>Learnlife</w:t>
      </w:r>
      <w:proofErr w:type="spellEnd"/>
      <w:r>
        <w:t xml:space="preserve"> Barcelona, </w:t>
      </w:r>
      <w:r w:rsidRPr="004E3A53">
        <w:t>Clare Lewis</w:t>
      </w:r>
      <w:r>
        <w:t xml:space="preserve"> &amp; Associate Professor Tim Beasley-Murray (UCL)</w:t>
      </w:r>
      <w:r w:rsidRPr="004E3A53">
        <w:t>,</w:t>
      </w:r>
      <w:r>
        <w:t xml:space="preserve"> Headteacher</w:t>
      </w:r>
      <w:r w:rsidRPr="00AA0409">
        <w:t xml:space="preserve"> Steve Parsons</w:t>
      </w:r>
      <w:r>
        <w:t xml:space="preserve"> &amp;</w:t>
      </w:r>
      <w:r w:rsidRPr="00AA0409">
        <w:t xml:space="preserve"> Deputy Headteacher</w:t>
      </w:r>
      <w:r>
        <w:t xml:space="preserve"> (Thomas Tallis School), Headteacher Kathryn Pugh &amp; Creative Lead </w:t>
      </w:r>
      <w:r w:rsidRPr="00817B35">
        <w:t>Rachel Burton</w:t>
      </w:r>
      <w:r>
        <w:t xml:space="preserve"> (St Marylebone CE School), </w:t>
      </w:r>
      <w:r w:rsidRPr="00582A04">
        <w:t>Headteacher Stuart Worden</w:t>
      </w:r>
      <w:r>
        <w:t xml:space="preserve"> (BRIT School), Professor Bill Lucas, Professor </w:t>
      </w:r>
      <w:r w:rsidRPr="00682F3C">
        <w:t>Paul Sowden, Dr Marnie Seymour</w:t>
      </w:r>
      <w:r>
        <w:t xml:space="preserve">, Dr Ellen Spencer (Centre for Real World Learning, University of Winchester), </w:t>
      </w:r>
      <w:r w:rsidRPr="008B3283">
        <w:t>Assistant Head Teacher, Tess Craddock</w:t>
      </w:r>
      <w:r>
        <w:t xml:space="preserve"> &amp; </w:t>
      </w:r>
      <w:r w:rsidRPr="00530043">
        <w:t>Rebecca Helling</w:t>
      </w:r>
      <w:r>
        <w:t xml:space="preserve"> Creative Lead (Barton Farm Primary Academy), </w:t>
      </w:r>
      <w:r w:rsidRPr="00C626AC">
        <w:t>Headteacher Matthew Dampier</w:t>
      </w:r>
      <w:r>
        <w:t xml:space="preserve"> &amp; Creative Lead Amy Jones (Droxford Junior School), </w:t>
      </w:r>
      <w:r w:rsidRPr="007B5E0F">
        <w:t>Head Teacher Gary Spracklen</w:t>
      </w:r>
      <w:r>
        <w:t xml:space="preserve"> (Prince of Wales School) and Headteacher Gareth Biddle (</w:t>
      </w:r>
      <w:r w:rsidRPr="00DA4FF5">
        <w:t>St Osmond’s CE Middle School</w:t>
      </w:r>
      <w:r>
        <w:t>).</w:t>
      </w:r>
      <w:r w:rsidRPr="00DA4FF5">
        <w:t> </w:t>
      </w:r>
    </w:p>
    <w:p w14:paraId="574C3AC3" w14:textId="77777777" w:rsidR="00BB1D76" w:rsidRPr="003E35C1" w:rsidRDefault="00BB1D76" w:rsidP="00BB1D76">
      <w:pPr>
        <w:rPr>
          <w:rFonts w:cs="Arial"/>
          <w:szCs w:val="22"/>
          <w:shd w:val="clear" w:color="auto" w:fill="FFFFFF"/>
        </w:rPr>
      </w:pPr>
      <w:r>
        <w:t xml:space="preserve">Thank you to </w:t>
      </w:r>
      <w:r w:rsidRPr="003E35C1">
        <w:rPr>
          <w:rFonts w:cs="Arial"/>
          <w:szCs w:val="22"/>
          <w:shd w:val="clear" w:color="auto" w:fill="FFFFFF"/>
        </w:rPr>
        <w:t xml:space="preserve">the amazing NSW Premier Teacher Scholarship team for their support and assistance, and to Hills Grammar Principal Karen Yager for supporting my application and time away from school to complete the scholarship travel and work. </w:t>
      </w:r>
    </w:p>
    <w:p w14:paraId="7166A6E9" w14:textId="261B91DF" w:rsidR="004D3AEE" w:rsidRPr="00A75B8E" w:rsidRDefault="004D3AEE" w:rsidP="004D3AEE">
      <w:pPr>
        <w:pStyle w:val="Heading1"/>
        <w:rPr>
          <w:highlight w:val="white"/>
        </w:rPr>
      </w:pPr>
      <w:r>
        <w:t xml:space="preserve">References </w:t>
      </w:r>
    </w:p>
    <w:p w14:paraId="278064D4" w14:textId="77777777" w:rsidR="00A60B4F" w:rsidRPr="00A60B4F" w:rsidRDefault="00A60B4F" w:rsidP="00A60B4F">
      <w:pPr>
        <w:rPr>
          <w:highlight w:val="white"/>
        </w:rPr>
      </w:pPr>
      <w:r w:rsidRPr="00A60B4F">
        <w:rPr>
          <w:b/>
          <w:bCs/>
          <w:highlight w:val="white"/>
        </w:rPr>
        <w:t>Australian Curriculum, Assessment and Reporting Authority (ACARA)</w:t>
      </w:r>
      <w:r w:rsidRPr="00A60B4F">
        <w:rPr>
          <w:highlight w:val="white"/>
        </w:rPr>
        <w:t xml:space="preserve">, 2018. </w:t>
      </w:r>
      <w:r w:rsidRPr="00A60B4F">
        <w:rPr>
          <w:i/>
          <w:iCs/>
          <w:highlight w:val="white"/>
        </w:rPr>
        <w:t>Critical and Creative Thinking (Version 8.4)</w:t>
      </w:r>
      <w:r w:rsidRPr="00A60B4F">
        <w:rPr>
          <w:highlight w:val="white"/>
        </w:rPr>
        <w:t xml:space="preserve">. [online] Australian Curriculum website. Available at: </w:t>
      </w:r>
      <w:hyperlink r:id="rId16" w:tgtFrame="_new" w:history="1">
        <w:r w:rsidRPr="00A60B4F">
          <w:rPr>
            <w:rStyle w:val="Hyperlink"/>
            <w:highlight w:val="white"/>
          </w:rPr>
          <w:t>https://www.australiancurriculum.edu.au</w:t>
        </w:r>
      </w:hyperlink>
      <w:r w:rsidRPr="00A60B4F">
        <w:rPr>
          <w:highlight w:val="white"/>
        </w:rPr>
        <w:t xml:space="preserve"> [Accessed 30 May 2025].</w:t>
      </w:r>
    </w:p>
    <w:p w14:paraId="03A8D0FE" w14:textId="77777777" w:rsidR="00A60B4F" w:rsidRPr="00A60B4F" w:rsidRDefault="00A60B4F" w:rsidP="00A60B4F">
      <w:pPr>
        <w:rPr>
          <w:highlight w:val="white"/>
        </w:rPr>
      </w:pPr>
      <w:r w:rsidRPr="00A60B4F">
        <w:rPr>
          <w:b/>
          <w:bCs/>
          <w:highlight w:val="white"/>
        </w:rPr>
        <w:t>Choi, B.C.K. and Pak, A.W.P.</w:t>
      </w:r>
      <w:r w:rsidRPr="00A60B4F">
        <w:rPr>
          <w:highlight w:val="white"/>
        </w:rPr>
        <w:t xml:space="preserve">, 2006. </w:t>
      </w:r>
      <w:proofErr w:type="spellStart"/>
      <w:r w:rsidRPr="00A60B4F">
        <w:rPr>
          <w:highlight w:val="white"/>
        </w:rPr>
        <w:t>Multidisciplinarity</w:t>
      </w:r>
      <w:proofErr w:type="spellEnd"/>
      <w:r w:rsidRPr="00A60B4F">
        <w:rPr>
          <w:highlight w:val="white"/>
        </w:rPr>
        <w:t xml:space="preserve">, interdisciplinarity and </w:t>
      </w:r>
      <w:proofErr w:type="spellStart"/>
      <w:r w:rsidRPr="00A60B4F">
        <w:rPr>
          <w:highlight w:val="white"/>
        </w:rPr>
        <w:t>transdisciplinarity</w:t>
      </w:r>
      <w:proofErr w:type="spellEnd"/>
      <w:r w:rsidRPr="00A60B4F">
        <w:rPr>
          <w:highlight w:val="white"/>
        </w:rPr>
        <w:t xml:space="preserve"> in health research, services, education and policy: 1. Definitions, objectives, and evidence of effectiveness. </w:t>
      </w:r>
      <w:r w:rsidRPr="00A60B4F">
        <w:rPr>
          <w:i/>
          <w:iCs/>
          <w:highlight w:val="white"/>
        </w:rPr>
        <w:t>Clinical and Investigative Medicine</w:t>
      </w:r>
      <w:r w:rsidRPr="00A60B4F">
        <w:rPr>
          <w:highlight w:val="white"/>
        </w:rPr>
        <w:t>, 29(6), pp.351–364.</w:t>
      </w:r>
    </w:p>
    <w:p w14:paraId="7E6647AF" w14:textId="4F35B497" w:rsidR="00A60B4F" w:rsidRPr="00A60B4F" w:rsidRDefault="00A60B4F" w:rsidP="00A60B4F">
      <w:pPr>
        <w:rPr>
          <w:highlight w:val="white"/>
        </w:rPr>
      </w:pPr>
      <w:r w:rsidRPr="00A60B4F">
        <w:rPr>
          <w:b/>
          <w:bCs/>
          <w:highlight w:val="white"/>
        </w:rPr>
        <w:t>Gauntlett, D. and Thomsen, B.S.</w:t>
      </w:r>
      <w:r w:rsidRPr="00A60B4F">
        <w:rPr>
          <w:highlight w:val="white"/>
        </w:rPr>
        <w:t xml:space="preserve">, 2013. </w:t>
      </w:r>
      <w:r w:rsidRPr="00A60B4F">
        <w:rPr>
          <w:i/>
          <w:iCs/>
          <w:highlight w:val="white"/>
        </w:rPr>
        <w:t>Cultures of creativity</w:t>
      </w:r>
      <w:r w:rsidRPr="00A60B4F">
        <w:rPr>
          <w:highlight w:val="white"/>
        </w:rPr>
        <w:t xml:space="preserve">. [online] Available at: </w:t>
      </w:r>
      <w:hyperlink r:id="rId17" w:history="1">
        <w:r w:rsidR="009C5E72" w:rsidRPr="00C25A37">
          <w:rPr>
            <w:rStyle w:val="Hyperlink"/>
            <w:highlight w:val="white"/>
          </w:rPr>
          <w:t>https://www.creativitycultureeducation.org/publication/cultures-of-creativity/</w:t>
        </w:r>
      </w:hyperlink>
      <w:r w:rsidRPr="00A60B4F">
        <w:rPr>
          <w:highlight w:val="white"/>
        </w:rPr>
        <w:t xml:space="preserve"> [Accessed 30 May 2025]. </w:t>
      </w:r>
    </w:p>
    <w:p w14:paraId="34D8F33F" w14:textId="58BCD900" w:rsidR="00A60B4F" w:rsidRDefault="00A60B4F" w:rsidP="00A60B4F">
      <w:pPr>
        <w:rPr>
          <w:highlight w:val="white"/>
        </w:rPr>
      </w:pPr>
      <w:r w:rsidRPr="00A60B4F">
        <w:rPr>
          <w:b/>
          <w:bCs/>
          <w:highlight w:val="white"/>
        </w:rPr>
        <w:t>James, S.J., Houston, A., Newton, L., Daniels, S., Morgan, N., Coho, W., Ruck, A. and Lucas, B.</w:t>
      </w:r>
      <w:r w:rsidRPr="00A60B4F">
        <w:rPr>
          <w:highlight w:val="white"/>
        </w:rPr>
        <w:t xml:space="preserve">, 2019. </w:t>
      </w:r>
      <w:r w:rsidRPr="00A60B4F">
        <w:rPr>
          <w:i/>
          <w:iCs/>
          <w:highlight w:val="white"/>
        </w:rPr>
        <w:t>Durham Commission on Creativity and Education</w:t>
      </w:r>
      <w:r w:rsidRPr="00A60B4F">
        <w:rPr>
          <w:highlight w:val="white"/>
        </w:rPr>
        <w:t xml:space="preserve">. [online] Available at: </w:t>
      </w:r>
      <w:hyperlink r:id="rId18" w:history="1">
        <w:r w:rsidR="009C5E72" w:rsidRPr="00C25A37">
          <w:rPr>
            <w:rStyle w:val="Hyperlink"/>
            <w:highlight w:val="white"/>
          </w:rPr>
          <w:t>https://www.durham.ac.uk/research/institutes-and-centres/creativity-commission</w:t>
        </w:r>
      </w:hyperlink>
      <w:r w:rsidR="009C5E72">
        <w:rPr>
          <w:highlight w:val="white"/>
        </w:rPr>
        <w:t xml:space="preserve"> </w:t>
      </w:r>
      <w:r w:rsidRPr="00A60B4F">
        <w:rPr>
          <w:highlight w:val="white"/>
        </w:rPr>
        <w:t>[Accessed 30 May 2025].</w:t>
      </w:r>
    </w:p>
    <w:p w14:paraId="0F25EB4C" w14:textId="089E2D52" w:rsidR="00E55A76" w:rsidRPr="00A60B4F" w:rsidRDefault="00E55A76" w:rsidP="00A60B4F">
      <w:pPr>
        <w:rPr>
          <w:highlight w:val="white"/>
        </w:rPr>
      </w:pPr>
      <w:proofErr w:type="spellStart"/>
      <w:r w:rsidRPr="00E55A76">
        <w:rPr>
          <w:b/>
          <w:bCs/>
          <w:highlight w:val="white"/>
        </w:rPr>
        <w:t>Learnlife</w:t>
      </w:r>
      <w:proofErr w:type="spellEnd"/>
      <w:r w:rsidRPr="00E55A76">
        <w:rPr>
          <w:b/>
          <w:bCs/>
          <w:highlight w:val="white"/>
        </w:rPr>
        <w:t>,</w:t>
      </w:r>
      <w:r w:rsidRPr="00E55A76">
        <w:rPr>
          <w:highlight w:val="white"/>
        </w:rPr>
        <w:t> 2025. </w:t>
      </w:r>
      <w:r w:rsidRPr="00E55A76">
        <w:rPr>
          <w:i/>
          <w:iCs/>
          <w:highlight w:val="white"/>
        </w:rPr>
        <w:t>The open ecosystem for a new lifelong learning paradigm</w:t>
      </w:r>
      <w:r w:rsidRPr="00E55A76">
        <w:rPr>
          <w:highlight w:val="white"/>
        </w:rPr>
        <w:t>. [online] Available at: </w:t>
      </w:r>
      <w:hyperlink r:id="rId19" w:history="1">
        <w:r w:rsidR="009C5E72" w:rsidRPr="00C25A37">
          <w:rPr>
            <w:rStyle w:val="Hyperlink"/>
            <w:highlight w:val="white"/>
          </w:rPr>
          <w:t>https://www.learnlife.com/</w:t>
        </w:r>
      </w:hyperlink>
      <w:r w:rsidRPr="00E55A76">
        <w:rPr>
          <w:highlight w:val="white"/>
        </w:rPr>
        <w:t> [Accessed 30 May 2025].</w:t>
      </w:r>
    </w:p>
    <w:p w14:paraId="01F8764E" w14:textId="77777777" w:rsidR="00A60B4F" w:rsidRDefault="00A60B4F" w:rsidP="00A60B4F">
      <w:pPr>
        <w:rPr>
          <w:highlight w:val="white"/>
        </w:rPr>
      </w:pPr>
      <w:r w:rsidRPr="00A60B4F">
        <w:rPr>
          <w:b/>
          <w:bCs/>
          <w:highlight w:val="white"/>
        </w:rPr>
        <w:t>Lucas, B.</w:t>
      </w:r>
      <w:r w:rsidRPr="00A60B4F">
        <w:rPr>
          <w:highlight w:val="white"/>
        </w:rPr>
        <w:t xml:space="preserve">, 2022. </w:t>
      </w:r>
      <w:r w:rsidRPr="00A60B4F">
        <w:rPr>
          <w:i/>
          <w:iCs/>
          <w:highlight w:val="white"/>
        </w:rPr>
        <w:t>Creative thinking in schools across the world</w:t>
      </w:r>
      <w:r w:rsidRPr="00A60B4F">
        <w:rPr>
          <w:highlight w:val="white"/>
        </w:rPr>
        <w:t>. London: The Global Institute of Creative Thinking.</w:t>
      </w:r>
    </w:p>
    <w:p w14:paraId="738BE06D" w14:textId="7BFD4A81" w:rsidR="00C24C47" w:rsidRPr="00A60B4F" w:rsidRDefault="00C24C47" w:rsidP="00A60B4F">
      <w:pPr>
        <w:rPr>
          <w:highlight w:val="white"/>
        </w:rPr>
      </w:pPr>
      <w:r w:rsidRPr="00C24C47">
        <w:rPr>
          <w:b/>
          <w:bCs/>
          <w:highlight w:val="white"/>
        </w:rPr>
        <w:t>Lucas, B., Spencer, E. and Stoll, L.</w:t>
      </w:r>
      <w:r w:rsidRPr="00C24C47">
        <w:rPr>
          <w:highlight w:val="white"/>
        </w:rPr>
        <w:t xml:space="preserve">, 2021. </w:t>
      </w:r>
      <w:r w:rsidRPr="00C24C47">
        <w:rPr>
          <w:i/>
          <w:iCs/>
          <w:highlight w:val="white"/>
        </w:rPr>
        <w:t>Creative leadership to develop creativity and creative thinking in English schools: A review of the evidence</w:t>
      </w:r>
      <w:r w:rsidRPr="00C24C47">
        <w:rPr>
          <w:highlight w:val="white"/>
        </w:rPr>
        <w:t xml:space="preserve">. [online] Available at: </w:t>
      </w:r>
      <w:hyperlink r:id="rId20" w:history="1">
        <w:r w:rsidR="009C5E72" w:rsidRPr="00C25A37">
          <w:rPr>
            <w:rStyle w:val="Hyperlink"/>
            <w:highlight w:val="white"/>
          </w:rPr>
          <w:t>https://www.creativityexchange.org.uk/research</w:t>
        </w:r>
      </w:hyperlink>
      <w:r w:rsidR="009C5E72">
        <w:rPr>
          <w:highlight w:val="white"/>
        </w:rPr>
        <w:t xml:space="preserve"> </w:t>
      </w:r>
      <w:r w:rsidRPr="00C24C47">
        <w:rPr>
          <w:highlight w:val="white"/>
        </w:rPr>
        <w:t>[Accessed 30 May 2025].</w:t>
      </w:r>
    </w:p>
    <w:p w14:paraId="14D7D87A" w14:textId="6870C010" w:rsidR="0047214F" w:rsidRDefault="00AC3145" w:rsidP="00A60B4F">
      <w:pPr>
        <w:rPr>
          <w:b/>
          <w:bCs/>
          <w:highlight w:val="white"/>
        </w:rPr>
      </w:pPr>
      <w:r w:rsidRPr="00AC3145">
        <w:rPr>
          <w:b/>
          <w:bCs/>
        </w:rPr>
        <w:t>Middleton, M. and Curwood, J.S.</w:t>
      </w:r>
      <w:r w:rsidRPr="00AC3145">
        <w:t xml:space="preserve">, 2020. </w:t>
      </w:r>
      <w:r w:rsidRPr="000314D1">
        <w:rPr>
          <w:i/>
          <w:iCs/>
        </w:rPr>
        <w:t>A brave new world: Teachers’ conceptions of the value of creativity in the new Stage 6 English syllabus</w:t>
      </w:r>
      <w:r w:rsidRPr="00AC3145">
        <w:t>. The Australian Journal of Language and Literacy, 43(2), pp.167–176.</w:t>
      </w:r>
    </w:p>
    <w:p w14:paraId="33DF4D94" w14:textId="3879EA79" w:rsidR="00A60B4F" w:rsidRPr="00A60B4F" w:rsidRDefault="00A60B4F" w:rsidP="00A60B4F">
      <w:pPr>
        <w:rPr>
          <w:highlight w:val="white"/>
        </w:rPr>
      </w:pPr>
      <w:r w:rsidRPr="00A60B4F">
        <w:rPr>
          <w:b/>
          <w:bCs/>
          <w:highlight w:val="white"/>
        </w:rPr>
        <w:t>New South Wales Education Standards Authority (NESA)</w:t>
      </w:r>
      <w:r w:rsidRPr="00A60B4F">
        <w:rPr>
          <w:highlight w:val="white"/>
        </w:rPr>
        <w:t xml:space="preserve">, 2023. </w:t>
      </w:r>
      <w:r w:rsidRPr="00A60B4F">
        <w:rPr>
          <w:i/>
          <w:iCs/>
          <w:highlight w:val="white"/>
        </w:rPr>
        <w:t>Capabilities and Priorities</w:t>
      </w:r>
      <w:r w:rsidRPr="00A60B4F">
        <w:rPr>
          <w:highlight w:val="white"/>
        </w:rPr>
        <w:t xml:space="preserve">. [online] New South Wales Curriculum website. Available at: </w:t>
      </w:r>
      <w:hyperlink r:id="rId21" w:history="1">
        <w:r w:rsidR="003731E2" w:rsidRPr="00C25A37">
          <w:rPr>
            <w:rStyle w:val="Hyperlink"/>
            <w:highlight w:val="white"/>
          </w:rPr>
          <w:t>https://curriculum.nsw.edu.au</w:t>
        </w:r>
      </w:hyperlink>
      <w:r w:rsidRPr="00A60B4F">
        <w:rPr>
          <w:highlight w:val="white"/>
        </w:rPr>
        <w:t>[Accessed 30 May 2025].</w:t>
      </w:r>
    </w:p>
    <w:p w14:paraId="18AFE5EF" w14:textId="7BDF2B66" w:rsidR="00A60B4F" w:rsidRDefault="00C0286B" w:rsidP="00A60B4F">
      <w:pPr>
        <w:rPr>
          <w:highlight w:val="white"/>
        </w:rPr>
      </w:pPr>
      <w:r w:rsidRPr="00C0286B">
        <w:rPr>
          <w:b/>
          <w:bCs/>
          <w:highlight w:val="white"/>
        </w:rPr>
        <w:t xml:space="preserve">Organisation for Economic Co-operation and Development </w:t>
      </w:r>
      <w:r>
        <w:rPr>
          <w:b/>
          <w:bCs/>
          <w:highlight w:val="white"/>
        </w:rPr>
        <w:t>(</w:t>
      </w:r>
      <w:r w:rsidR="00A60B4F" w:rsidRPr="00A60B4F">
        <w:rPr>
          <w:b/>
          <w:bCs/>
          <w:highlight w:val="white"/>
        </w:rPr>
        <w:t>OECD</w:t>
      </w:r>
      <w:r>
        <w:rPr>
          <w:b/>
          <w:bCs/>
          <w:highlight w:val="white"/>
        </w:rPr>
        <w:t>)</w:t>
      </w:r>
      <w:r w:rsidR="00A60B4F" w:rsidRPr="00A60B4F">
        <w:rPr>
          <w:highlight w:val="white"/>
        </w:rPr>
        <w:t xml:space="preserve">, 2024. </w:t>
      </w:r>
      <w:r w:rsidR="00A60B4F" w:rsidRPr="00A60B4F">
        <w:rPr>
          <w:i/>
          <w:iCs/>
          <w:highlight w:val="white"/>
        </w:rPr>
        <w:t>PISA 2022 Results (Volume III): Creative Minds, Creative Schools</w:t>
      </w:r>
      <w:r w:rsidR="00A60B4F" w:rsidRPr="00A60B4F">
        <w:rPr>
          <w:highlight w:val="white"/>
        </w:rPr>
        <w:t xml:space="preserve">. Paris: OECD Publishing. Available at: </w:t>
      </w:r>
      <w:hyperlink r:id="rId22" w:tgtFrame="_new" w:history="1">
        <w:r w:rsidR="00A60B4F" w:rsidRPr="00A60B4F">
          <w:rPr>
            <w:rStyle w:val="Hyperlink"/>
            <w:highlight w:val="white"/>
          </w:rPr>
          <w:t>https://doi.org/10.1787/765ee8c2-en</w:t>
        </w:r>
      </w:hyperlink>
      <w:r w:rsidR="00A60B4F" w:rsidRPr="00A60B4F">
        <w:rPr>
          <w:highlight w:val="white"/>
        </w:rPr>
        <w:t>.</w:t>
      </w:r>
    </w:p>
    <w:p w14:paraId="06951147" w14:textId="27A5A162" w:rsidR="00C0286B" w:rsidRPr="00A60B4F" w:rsidRDefault="00C0286B" w:rsidP="00A60B4F">
      <w:pPr>
        <w:rPr>
          <w:highlight w:val="white"/>
        </w:rPr>
      </w:pPr>
      <w:bookmarkStart w:id="1" w:name="_Hlk199499876"/>
      <w:r w:rsidRPr="00C0286B">
        <w:rPr>
          <w:b/>
          <w:bCs/>
          <w:highlight w:val="white"/>
        </w:rPr>
        <w:t xml:space="preserve">Organisation for Economic Co-operation and Development </w:t>
      </w:r>
      <w:bookmarkEnd w:id="1"/>
      <w:r w:rsidRPr="00C0286B">
        <w:rPr>
          <w:b/>
          <w:bCs/>
          <w:highlight w:val="white"/>
        </w:rPr>
        <w:t>(OECD),</w:t>
      </w:r>
      <w:r w:rsidRPr="00C0286B">
        <w:rPr>
          <w:highlight w:val="white"/>
        </w:rPr>
        <w:t> 2025. </w:t>
      </w:r>
      <w:r w:rsidRPr="00C0286B">
        <w:rPr>
          <w:i/>
          <w:iCs/>
          <w:highlight w:val="white"/>
        </w:rPr>
        <w:t>Teaching, learning and assessing creative and critical thinking skills</w:t>
      </w:r>
      <w:r w:rsidRPr="00C0286B">
        <w:rPr>
          <w:highlight w:val="white"/>
        </w:rPr>
        <w:t>. [online] Available at: </w:t>
      </w:r>
      <w:hyperlink r:id="rId23" w:history="1">
        <w:r w:rsidR="003731E2" w:rsidRPr="00C25A37">
          <w:rPr>
            <w:rStyle w:val="Hyperlink"/>
            <w:highlight w:val="white"/>
          </w:rPr>
          <w:t>https://www.oecd.org/en/about/projects/teaching-learning-and-assessing-creative-and-critical-thinking-skills.html</w:t>
        </w:r>
      </w:hyperlink>
      <w:r w:rsidR="003731E2">
        <w:rPr>
          <w:highlight w:val="white"/>
        </w:rPr>
        <w:t xml:space="preserve"> </w:t>
      </w:r>
      <w:r w:rsidRPr="00C0286B">
        <w:rPr>
          <w:highlight w:val="white"/>
        </w:rPr>
        <w:t>[Accessed 30 May 2025].</w:t>
      </w:r>
    </w:p>
    <w:p w14:paraId="2F14D106" w14:textId="77777777" w:rsidR="00A60B4F" w:rsidRDefault="00A60B4F" w:rsidP="00A60B4F">
      <w:pPr>
        <w:rPr>
          <w:highlight w:val="white"/>
        </w:rPr>
      </w:pPr>
      <w:r w:rsidRPr="00A60B4F">
        <w:rPr>
          <w:b/>
          <w:bCs/>
          <w:highlight w:val="white"/>
        </w:rPr>
        <w:t>Okpara, F.O.</w:t>
      </w:r>
      <w:r w:rsidRPr="00A60B4F">
        <w:rPr>
          <w:highlight w:val="white"/>
        </w:rPr>
        <w:t xml:space="preserve">, 2007. </w:t>
      </w:r>
      <w:r w:rsidRPr="00F5765F">
        <w:rPr>
          <w:i/>
          <w:iCs/>
          <w:highlight w:val="white"/>
        </w:rPr>
        <w:t>The value of creativity and innovation in entrepreneurship</w:t>
      </w:r>
      <w:r w:rsidRPr="00A60B4F">
        <w:rPr>
          <w:highlight w:val="white"/>
        </w:rPr>
        <w:t xml:space="preserve">. </w:t>
      </w:r>
      <w:r w:rsidRPr="00F5765F">
        <w:rPr>
          <w:highlight w:val="white"/>
        </w:rPr>
        <w:t xml:space="preserve">Journal of Asia Entrepreneurship and Sustainability, </w:t>
      </w:r>
      <w:r w:rsidRPr="00A60B4F">
        <w:rPr>
          <w:highlight w:val="white"/>
        </w:rPr>
        <w:t>3(2), pp.1–14.</w:t>
      </w:r>
    </w:p>
    <w:p w14:paraId="2A27F9DB" w14:textId="7850FFC4" w:rsidR="007A08BE" w:rsidRDefault="007A08BE" w:rsidP="00A60B4F">
      <w:pPr>
        <w:rPr>
          <w:highlight w:val="white"/>
        </w:rPr>
      </w:pPr>
      <w:r w:rsidRPr="007A08BE">
        <w:rPr>
          <w:b/>
          <w:bCs/>
          <w:highlight w:val="white"/>
        </w:rPr>
        <w:t>University College London (UCL)</w:t>
      </w:r>
      <w:r w:rsidRPr="007A08BE">
        <w:rPr>
          <w:highlight w:val="white"/>
        </w:rPr>
        <w:t xml:space="preserve">, </w:t>
      </w:r>
      <w:r w:rsidR="001778A0">
        <w:rPr>
          <w:highlight w:val="white"/>
        </w:rPr>
        <w:t>2025</w:t>
      </w:r>
      <w:r w:rsidRPr="007A08BE">
        <w:rPr>
          <w:highlight w:val="white"/>
        </w:rPr>
        <w:t xml:space="preserve">. </w:t>
      </w:r>
      <w:r w:rsidRPr="007A08BE">
        <w:rPr>
          <w:i/>
          <w:iCs/>
          <w:highlight w:val="white"/>
        </w:rPr>
        <w:t>Creative Arts and Humanities BA</w:t>
      </w:r>
      <w:r w:rsidRPr="007A08BE">
        <w:rPr>
          <w:highlight w:val="white"/>
        </w:rPr>
        <w:t xml:space="preserve">. [online] Available at: </w:t>
      </w:r>
      <w:hyperlink r:id="rId24" w:tgtFrame="_new" w:history="1">
        <w:r w:rsidRPr="007A08BE">
          <w:rPr>
            <w:rStyle w:val="Hyperlink"/>
            <w:highlight w:val="white"/>
          </w:rPr>
          <w:t>https://www.ucl.ac.uk/prospective-students/undergraduate/degrees/creative-arts-and-humanities-ba</w:t>
        </w:r>
      </w:hyperlink>
      <w:r w:rsidRPr="007A08BE">
        <w:rPr>
          <w:highlight w:val="white"/>
        </w:rPr>
        <w:t xml:space="preserve"> [Accessed 30 May 2025].</w:t>
      </w:r>
    </w:p>
    <w:p w14:paraId="7319CCCC" w14:textId="2A4F1674" w:rsidR="0095693C" w:rsidRDefault="0095693C" w:rsidP="00A60B4F">
      <w:pPr>
        <w:rPr>
          <w:highlight w:val="white"/>
        </w:rPr>
      </w:pPr>
      <w:r w:rsidRPr="0095693C">
        <w:rPr>
          <w:b/>
          <w:bCs/>
          <w:highlight w:val="white"/>
        </w:rPr>
        <w:t>University of Sydney. (n.d.). </w:t>
      </w:r>
      <w:r w:rsidRPr="0095693C">
        <w:rPr>
          <w:b/>
          <w:bCs/>
          <w:i/>
          <w:iCs/>
          <w:highlight w:val="white"/>
        </w:rPr>
        <w:t>CREATE Centre</w:t>
      </w:r>
      <w:r w:rsidRPr="0095693C">
        <w:rPr>
          <w:b/>
          <w:bCs/>
          <w:highlight w:val="white"/>
        </w:rPr>
        <w:t>.</w:t>
      </w:r>
      <w:r w:rsidRPr="0095693C">
        <w:rPr>
          <w:highlight w:val="white"/>
        </w:rPr>
        <w:t> Retrieved May 31, 2025, from </w:t>
      </w:r>
      <w:hyperlink r:id="rId25" w:history="1">
        <w:r w:rsidRPr="00C25A37">
          <w:rPr>
            <w:rStyle w:val="Hyperlink"/>
            <w:highlight w:val="white"/>
          </w:rPr>
          <w:t>https://www.sydney.edu.au/arts/our-research/centres-institutes-and-groups/create-centre.html</w:t>
        </w:r>
      </w:hyperlink>
    </w:p>
    <w:p w14:paraId="29D7D6BF" w14:textId="051FA5A6" w:rsidR="00305870" w:rsidRDefault="00305870" w:rsidP="00A60B4F">
      <w:pPr>
        <w:rPr>
          <w:b/>
          <w:bCs/>
          <w:highlight w:val="white"/>
        </w:rPr>
      </w:pPr>
      <w:r w:rsidRPr="00305870">
        <w:rPr>
          <w:b/>
          <w:bCs/>
          <w:highlight w:val="white"/>
        </w:rPr>
        <w:t>University of Technology Sydney (UTS)</w:t>
      </w:r>
      <w:r w:rsidRPr="00305870">
        <w:rPr>
          <w:highlight w:val="white"/>
        </w:rPr>
        <w:t xml:space="preserve">, n.d. </w:t>
      </w:r>
      <w:r w:rsidRPr="00305870">
        <w:rPr>
          <w:i/>
          <w:iCs/>
          <w:highlight w:val="white"/>
        </w:rPr>
        <w:t>What is transdisciplinary innovation?</w:t>
      </w:r>
      <w:r w:rsidRPr="00305870">
        <w:rPr>
          <w:highlight w:val="white"/>
        </w:rPr>
        <w:t xml:space="preserve"> [online] Available at: </w:t>
      </w:r>
      <w:hyperlink r:id="rId26" w:tgtFrame="_new" w:history="1">
        <w:r w:rsidRPr="00305870">
          <w:rPr>
            <w:rStyle w:val="Hyperlink"/>
            <w:highlight w:val="white"/>
          </w:rPr>
          <w:t>https://www.uts.edu.au/about/faculties/transdisciplinary-school/what-transdisciplinary-innovation</w:t>
        </w:r>
      </w:hyperlink>
      <w:r w:rsidRPr="00305870">
        <w:rPr>
          <w:highlight w:val="white"/>
        </w:rPr>
        <w:t xml:space="preserve"> [Accessed 30 May 2025].</w:t>
      </w:r>
    </w:p>
    <w:p w14:paraId="25EC90F8" w14:textId="406119B8" w:rsidR="004D3AEE" w:rsidRDefault="00A60B4F" w:rsidP="003E35C1">
      <w:pPr>
        <w:rPr>
          <w:highlight w:val="white"/>
        </w:rPr>
      </w:pPr>
      <w:r w:rsidRPr="00A60B4F">
        <w:rPr>
          <w:b/>
          <w:bCs/>
          <w:highlight w:val="white"/>
        </w:rPr>
        <w:t xml:space="preserve">Vincent-Lancrin, S., González-Sancho, C., Bouckaert, M., De Luca, F., Fernández-Barrera, M., Jacotin, G., </w:t>
      </w:r>
      <w:proofErr w:type="spellStart"/>
      <w:r w:rsidRPr="00A60B4F">
        <w:rPr>
          <w:b/>
          <w:bCs/>
          <w:highlight w:val="white"/>
        </w:rPr>
        <w:t>Urgel</w:t>
      </w:r>
      <w:proofErr w:type="spellEnd"/>
      <w:r w:rsidRPr="00A60B4F">
        <w:rPr>
          <w:b/>
          <w:bCs/>
          <w:highlight w:val="white"/>
        </w:rPr>
        <w:t>, J. and Vidal, Q.</w:t>
      </w:r>
      <w:r w:rsidRPr="00A60B4F">
        <w:rPr>
          <w:highlight w:val="white"/>
        </w:rPr>
        <w:t xml:space="preserve">, 2019. </w:t>
      </w:r>
      <w:r w:rsidRPr="00A60B4F">
        <w:rPr>
          <w:i/>
          <w:iCs/>
          <w:highlight w:val="white"/>
        </w:rPr>
        <w:t>Fostering Students' Creativity and Critical Thinking: What It Means in School</w:t>
      </w:r>
      <w:r w:rsidRPr="00A60B4F">
        <w:rPr>
          <w:highlight w:val="white"/>
        </w:rPr>
        <w:t>. Paris: OECD Publishing.</w:t>
      </w:r>
    </w:p>
    <w:p w14:paraId="033C0019" w14:textId="77777777" w:rsidR="00FB28CE" w:rsidRPr="004D3AEE" w:rsidRDefault="00FB28CE" w:rsidP="003E35C1">
      <w:pPr>
        <w:rPr>
          <w:highlight w:val="white"/>
        </w:rPr>
      </w:pPr>
    </w:p>
    <w:sectPr w:rsidR="00FB28CE" w:rsidRPr="004D3AEE" w:rsidSect="00720CAA">
      <w:footerReference w:type="default" r:id="rId27"/>
      <w:footerReference w:type="first" r:id="rId28"/>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2BF0" w14:textId="77777777" w:rsidR="0051551C" w:rsidRDefault="0051551C" w:rsidP="000255B4">
      <w:pPr>
        <w:spacing w:before="0" w:after="0" w:line="240" w:lineRule="auto"/>
      </w:pPr>
      <w:r>
        <w:separator/>
      </w:r>
    </w:p>
  </w:endnote>
  <w:endnote w:type="continuationSeparator" w:id="0">
    <w:p w14:paraId="7C168F4D" w14:textId="77777777" w:rsidR="0051551C" w:rsidRDefault="0051551C"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25F6" w14:textId="77777777" w:rsidR="00016EE0" w:rsidRDefault="00016EE0" w:rsidP="000255B4">
    <w:pPr>
      <w:pStyle w:val="Footer"/>
      <w:tabs>
        <w:tab w:val="clear" w:pos="4513"/>
        <w:tab w:val="clear" w:pos="9026"/>
        <w:tab w:val="right" w:pos="9498"/>
      </w:tabs>
    </w:pPr>
    <w:r>
      <w:t>Your Title here</w:t>
    </w:r>
    <w:r>
      <w:tab/>
      <w:t xml:space="preserve">Page </w:t>
    </w:r>
    <w:r>
      <w:fldChar w:fldCharType="begin"/>
    </w:r>
    <w:r>
      <w:instrText xml:space="preserve"> PAGE  \* Arabic  \* MERGEFORMAT </w:instrText>
    </w:r>
    <w:r>
      <w:fldChar w:fldCharType="separate"/>
    </w:r>
    <w:r>
      <w:rPr>
        <w:noProof/>
      </w:rPr>
      <w:t>3</w:t>
    </w:r>
    <w:r>
      <w:fldChar w:fldCharType="end"/>
    </w:r>
    <w:r>
      <w:t xml:space="preserve"> of </w:t>
    </w:r>
    <w:fldSimple w:instr=" SECTIONPAGES   \* MERGEFORMAT ">
      <w:r>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C629" w14:textId="77777777" w:rsidR="00016EE0" w:rsidRDefault="00016EE0" w:rsidP="00117296">
    <w:pPr>
      <w:pBdr>
        <w:top w:val="single" w:sz="4" w:space="1" w:color="auto"/>
      </w:pBdr>
      <w:spacing w:after="0"/>
      <w:rPr>
        <w:sz w:val="20"/>
        <w:szCs w:val="20"/>
      </w:rPr>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5-week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w:t>
    </w:r>
    <w:r>
      <w:rPr>
        <w:sz w:val="20"/>
        <w:szCs w:val="20"/>
      </w:rPr>
      <w:t xml:space="preserve"> </w:t>
    </w:r>
  </w:p>
  <w:p w14:paraId="7082CD90" w14:textId="77777777" w:rsidR="00016EE0" w:rsidRPr="00117296" w:rsidRDefault="00016EE0" w:rsidP="00117296">
    <w:pPr>
      <w:pBdr>
        <w:top w:val="single" w:sz="4" w:space="1" w:color="auto"/>
      </w:pBdr>
      <w:spacing w:after="0"/>
    </w:pP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It captures the highlights of the many</w:t>
    </w:r>
    <w:r w:rsidRPr="0067083F">
      <w:rPr>
        <w:sz w:val="20"/>
        <w:szCs w:val="20"/>
      </w:rPr>
      <w:t xml:space="preserve"> observations and learnings</w:t>
    </w:r>
    <w:r>
      <w:rPr>
        <w:sz w:val="20"/>
        <w:szCs w:val="20"/>
      </w:rPr>
      <w:t xml:space="preserve"> gained, which are to be further </w:t>
    </w:r>
    <w:r w:rsidRPr="0067083F">
      <w:rPr>
        <w:sz w:val="20"/>
        <w:szCs w:val="20"/>
      </w:rPr>
      <w:t>share</w:t>
    </w:r>
    <w:r>
      <w:rPr>
        <w:sz w:val="20"/>
        <w:szCs w:val="20"/>
      </w:rPr>
      <w:t>d</w:t>
    </w:r>
    <w:r w:rsidRPr="0067083F">
      <w:rPr>
        <w:sz w:val="20"/>
        <w:szCs w:val="20"/>
      </w:rPr>
      <w:t xml:space="preserve"> through future educational opportunities.</w:t>
    </w:r>
    <w:r>
      <w:rPr>
        <w:sz w:val="20"/>
        <w:szCs w:val="20"/>
      </w:rPr>
      <w:t xml:space="preserve"> The report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2BDF8CEE" w:rsidR="000255B4" w:rsidRDefault="006F525F" w:rsidP="00F15B4C">
    <w:pPr>
      <w:pStyle w:val="Footer"/>
      <w:tabs>
        <w:tab w:val="clear" w:pos="4513"/>
        <w:tab w:val="right" w:pos="9498"/>
      </w:tabs>
    </w:pPr>
    <w:r>
      <w:t xml:space="preserve">Cultures of </w:t>
    </w:r>
    <w:r w:rsidR="00BA5D59">
      <w:t>c</w:t>
    </w:r>
    <w:r>
      <w:t>reativity</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470E5C">
        <w:rPr>
          <w:noProof/>
        </w:rPr>
        <w:t>9</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81C7" w14:textId="31BE0072" w:rsidR="00910707" w:rsidRPr="00117296" w:rsidRDefault="00117296" w:rsidP="00117296">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64E9" w14:textId="77777777" w:rsidR="0051551C" w:rsidRDefault="0051551C" w:rsidP="000255B4">
      <w:pPr>
        <w:spacing w:before="0" w:after="0" w:line="240" w:lineRule="auto"/>
      </w:pPr>
      <w:r>
        <w:separator/>
      </w:r>
    </w:p>
  </w:footnote>
  <w:footnote w:type="continuationSeparator" w:id="0">
    <w:p w14:paraId="091FA68A" w14:textId="77777777" w:rsidR="0051551C" w:rsidRDefault="0051551C" w:rsidP="000255B4">
      <w:pPr>
        <w:spacing w:before="0" w:after="0" w:line="240" w:lineRule="auto"/>
      </w:pPr>
      <w:r>
        <w:continuationSeparator/>
      </w:r>
    </w:p>
  </w:footnote>
  <w:footnote w:id="1">
    <w:p w14:paraId="4257D27C" w14:textId="4B7DF8D6" w:rsidR="00663CA9" w:rsidRDefault="00663CA9">
      <w:pPr>
        <w:pStyle w:val="FootnoteText"/>
      </w:pPr>
      <w:r>
        <w:rPr>
          <w:rStyle w:val="FootnoteReference"/>
        </w:rPr>
        <w:footnoteRef/>
      </w:r>
      <w:r>
        <w:t xml:space="preserve"> </w:t>
      </w:r>
      <w:r w:rsidRPr="00F8776F">
        <w:rPr>
          <w:sz w:val="18"/>
          <w:szCs w:val="18"/>
          <w:shd w:val="clear" w:color="auto" w:fill="FFFFFF"/>
        </w:rPr>
        <w:t>A summary of the differences between the approaches is that ‘interdisciplinarity analyses, synthesises and harmonises links between disciplines into a coordinated and coherent whole’, whereas ‘</w:t>
      </w:r>
      <w:proofErr w:type="spellStart"/>
      <w:r w:rsidRPr="00F8776F">
        <w:rPr>
          <w:sz w:val="18"/>
          <w:szCs w:val="18"/>
          <w:shd w:val="clear" w:color="auto" w:fill="FFFFFF"/>
        </w:rPr>
        <w:t>transdisciplinarity</w:t>
      </w:r>
      <w:proofErr w:type="spellEnd"/>
      <w:r w:rsidRPr="00F8776F">
        <w:rPr>
          <w:sz w:val="18"/>
          <w:szCs w:val="18"/>
          <w:shd w:val="clear" w:color="auto" w:fill="FFFFFF"/>
        </w:rPr>
        <w:t xml:space="preserve"> integrates the </w:t>
      </w:r>
      <w:r w:rsidR="00F745F2" w:rsidRPr="00F8776F">
        <w:rPr>
          <w:sz w:val="18"/>
          <w:szCs w:val="18"/>
          <w:shd w:val="clear" w:color="auto" w:fill="FFFFFF"/>
        </w:rPr>
        <w:t>[disciplines] ….</w:t>
      </w:r>
      <w:r w:rsidRPr="00F8776F">
        <w:rPr>
          <w:sz w:val="18"/>
          <w:szCs w:val="18"/>
          <w:shd w:val="clear" w:color="auto" w:fill="FFFFFF"/>
        </w:rPr>
        <w:t>and transcends their traditional boundaries’ (Choi &amp; Pak, 2006).</w:t>
      </w:r>
    </w:p>
  </w:footnote>
  <w:footnote w:id="2">
    <w:p w14:paraId="50FED96E" w14:textId="77777777" w:rsidR="00F57250" w:rsidRDefault="00F57250" w:rsidP="00F57250">
      <w:pPr>
        <w:rPr>
          <w:szCs w:val="22"/>
          <w:shd w:val="clear" w:color="auto" w:fill="FFFFFF"/>
        </w:rPr>
      </w:pPr>
      <w:r>
        <w:rPr>
          <w:rStyle w:val="FootnoteReference"/>
        </w:rPr>
        <w:footnoteRef/>
      </w:r>
      <w:r>
        <w:t xml:space="preserve"> </w:t>
      </w:r>
      <w:r w:rsidRPr="00907615">
        <w:rPr>
          <w:sz w:val="18"/>
          <w:szCs w:val="18"/>
          <w:shd w:val="clear" w:color="auto" w:fill="FFFFFF"/>
        </w:rPr>
        <w:t xml:space="preserve">The research-based texts </w:t>
      </w:r>
      <w:r w:rsidRPr="00907615">
        <w:rPr>
          <w:i/>
          <w:iCs/>
          <w:sz w:val="18"/>
          <w:szCs w:val="18"/>
          <w:shd w:val="clear" w:color="auto" w:fill="FFFFFF"/>
        </w:rPr>
        <w:t>Transforming Schools</w:t>
      </w:r>
      <w:r w:rsidRPr="00907615">
        <w:rPr>
          <w:sz w:val="18"/>
          <w:szCs w:val="18"/>
          <w:shd w:val="clear" w:color="auto" w:fill="FFFFFF"/>
        </w:rPr>
        <w:t xml:space="preserve"> and </w:t>
      </w:r>
      <w:r w:rsidRPr="00907615">
        <w:rPr>
          <w:i/>
          <w:iCs/>
          <w:sz w:val="18"/>
          <w:szCs w:val="18"/>
          <w:shd w:val="clear" w:color="auto" w:fill="FFFFFF"/>
        </w:rPr>
        <w:t>Transforming Organisations</w:t>
      </w:r>
      <w:r w:rsidRPr="00907615">
        <w:rPr>
          <w:sz w:val="18"/>
          <w:szCs w:val="18"/>
          <w:shd w:val="clear" w:color="auto" w:fill="FFFFFF"/>
        </w:rPr>
        <w:t xml:space="preserve"> are a valuable resource, as well as the consultancy-based</w:t>
      </w:r>
      <w:r w:rsidRPr="00907615">
        <w:rPr>
          <w:sz w:val="18"/>
          <w:szCs w:val="18"/>
        </w:rPr>
        <w:t xml:space="preserve"> </w:t>
      </w:r>
      <w:hyperlink r:id="rId1" w:history="1">
        <w:r w:rsidRPr="00907615">
          <w:rPr>
            <w:rStyle w:val="Hyperlink"/>
            <w:sz w:val="18"/>
            <w:szCs w:val="18"/>
            <w:shd w:val="clear" w:color="auto" w:fill="FFFFFF"/>
          </w:rPr>
          <w:t>4C Transformative Learning</w:t>
        </w:r>
      </w:hyperlink>
      <w:r w:rsidRPr="00907615">
        <w:rPr>
          <w:sz w:val="18"/>
          <w:szCs w:val="18"/>
          <w:shd w:val="clear" w:color="auto" w:fill="FFFFFF"/>
        </w:rPr>
        <w:t> partnership.</w:t>
      </w:r>
      <w:r>
        <w:rPr>
          <w:szCs w:val="22"/>
          <w:shd w:val="clear" w:color="auto" w:fill="FFFFFF"/>
        </w:rPr>
        <w:t xml:space="preserve"> </w:t>
      </w:r>
    </w:p>
    <w:p w14:paraId="4DB9A134" w14:textId="5BE832D1" w:rsidR="00F57250" w:rsidRDefault="00F5725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60F25F7"/>
    <w:multiLevelType w:val="hybridMultilevel"/>
    <w:tmpl w:val="4E8A9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152CE4"/>
    <w:multiLevelType w:val="hybridMultilevel"/>
    <w:tmpl w:val="AE18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7" w15:restartNumberingAfterBreak="0">
    <w:nsid w:val="0F136DB9"/>
    <w:multiLevelType w:val="multilevel"/>
    <w:tmpl w:val="DCE4B9E0"/>
    <w:numStyleLink w:val="PTSOrderedListStyle"/>
  </w:abstractNum>
  <w:abstractNum w:abstractNumId="18" w15:restartNumberingAfterBreak="0">
    <w:nsid w:val="103C0DC7"/>
    <w:multiLevelType w:val="multilevel"/>
    <w:tmpl w:val="3C2CCE98"/>
    <w:numStyleLink w:val="PTSUnorderedListStyle"/>
  </w:abstractNum>
  <w:abstractNum w:abstractNumId="19" w15:restartNumberingAfterBreak="0">
    <w:nsid w:val="123A7349"/>
    <w:multiLevelType w:val="hybridMultilevel"/>
    <w:tmpl w:val="AC2EE6D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291126AF"/>
    <w:multiLevelType w:val="multilevel"/>
    <w:tmpl w:val="DCE4B9E0"/>
    <w:numStyleLink w:val="PTSOrderedListStyle"/>
  </w:abstractNum>
  <w:abstractNum w:abstractNumId="24"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AC157E9"/>
    <w:multiLevelType w:val="hybridMultilevel"/>
    <w:tmpl w:val="A3301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BDA4E16"/>
    <w:multiLevelType w:val="hybridMultilevel"/>
    <w:tmpl w:val="298A165C"/>
    <w:lvl w:ilvl="0" w:tplc="96E8BB34">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7D03032"/>
    <w:multiLevelType w:val="multilevel"/>
    <w:tmpl w:val="3C2CCE98"/>
    <w:numStyleLink w:val="PTSUnorderedListStyle"/>
  </w:abstractNum>
  <w:abstractNum w:abstractNumId="32"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53E82A3C"/>
    <w:multiLevelType w:val="multilevel"/>
    <w:tmpl w:val="DCE4B9E0"/>
    <w:numStyleLink w:val="PTSOrderedListStyle"/>
  </w:abstractNum>
  <w:abstractNum w:abstractNumId="38" w15:restartNumberingAfterBreak="0">
    <w:nsid w:val="553807B4"/>
    <w:multiLevelType w:val="multilevel"/>
    <w:tmpl w:val="DCE4B9E0"/>
    <w:numStyleLink w:val="PTSOrderedListStyle"/>
  </w:abstractNum>
  <w:abstractNum w:abstractNumId="39"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3"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5767C01"/>
    <w:multiLevelType w:val="multilevel"/>
    <w:tmpl w:val="DCE4B9E0"/>
    <w:numStyleLink w:val="PTSOrderedListStyle"/>
  </w:abstractNum>
  <w:abstractNum w:abstractNumId="46" w15:restartNumberingAfterBreak="0">
    <w:nsid w:val="7AE279E6"/>
    <w:multiLevelType w:val="hybridMultilevel"/>
    <w:tmpl w:val="4F7CD1E6"/>
    <w:lvl w:ilvl="0" w:tplc="7A3E305A">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282926">
    <w:abstractNumId w:val="22"/>
  </w:num>
  <w:num w:numId="2" w16cid:durableId="963927439">
    <w:abstractNumId w:val="36"/>
  </w:num>
  <w:num w:numId="3" w16cid:durableId="1038435900">
    <w:abstractNumId w:val="41"/>
  </w:num>
  <w:num w:numId="4" w16cid:durableId="1874801615">
    <w:abstractNumId w:val="40"/>
  </w:num>
  <w:num w:numId="5" w16cid:durableId="465700344">
    <w:abstractNumId w:val="24"/>
  </w:num>
  <w:num w:numId="6" w16cid:durableId="352653544">
    <w:abstractNumId w:val="32"/>
  </w:num>
  <w:num w:numId="7" w16cid:durableId="1264805997">
    <w:abstractNumId w:val="29"/>
  </w:num>
  <w:num w:numId="8" w16cid:durableId="1043939693">
    <w:abstractNumId w:val="33"/>
  </w:num>
  <w:num w:numId="9" w16cid:durableId="832447887">
    <w:abstractNumId w:val="10"/>
  </w:num>
  <w:num w:numId="10" w16cid:durableId="441344456">
    <w:abstractNumId w:val="13"/>
  </w:num>
  <w:num w:numId="11" w16cid:durableId="1694375457">
    <w:abstractNumId w:val="20"/>
  </w:num>
  <w:num w:numId="12" w16cid:durableId="1354378654">
    <w:abstractNumId w:val="15"/>
  </w:num>
  <w:num w:numId="13" w16cid:durableId="923805672">
    <w:abstractNumId w:val="34"/>
  </w:num>
  <w:num w:numId="14" w16cid:durableId="701981400">
    <w:abstractNumId w:val="43"/>
  </w:num>
  <w:num w:numId="15" w16cid:durableId="1703938253">
    <w:abstractNumId w:val="27"/>
  </w:num>
  <w:num w:numId="16" w16cid:durableId="1539930045">
    <w:abstractNumId w:val="21"/>
  </w:num>
  <w:num w:numId="17" w16cid:durableId="1421099837">
    <w:abstractNumId w:val="44"/>
  </w:num>
  <w:num w:numId="18" w16cid:durableId="2096895664">
    <w:abstractNumId w:val="39"/>
  </w:num>
  <w:num w:numId="19" w16cid:durableId="236212348">
    <w:abstractNumId w:val="37"/>
  </w:num>
  <w:num w:numId="20" w16cid:durableId="932274738">
    <w:abstractNumId w:val="30"/>
  </w:num>
  <w:num w:numId="21" w16cid:durableId="1180661850">
    <w:abstractNumId w:val="35"/>
  </w:num>
  <w:num w:numId="22" w16cid:durableId="688408783">
    <w:abstractNumId w:val="16"/>
  </w:num>
  <w:num w:numId="23" w16cid:durableId="461575964">
    <w:abstractNumId w:val="45"/>
  </w:num>
  <w:num w:numId="24" w16cid:durableId="637803994">
    <w:abstractNumId w:val="17"/>
  </w:num>
  <w:num w:numId="25" w16cid:durableId="2136360820">
    <w:abstractNumId w:val="11"/>
  </w:num>
  <w:num w:numId="26" w16cid:durableId="798256476">
    <w:abstractNumId w:val="18"/>
  </w:num>
  <w:num w:numId="27" w16cid:durableId="708532385">
    <w:abstractNumId w:val="31"/>
  </w:num>
  <w:num w:numId="28" w16cid:durableId="1200123690">
    <w:abstractNumId w:val="23"/>
  </w:num>
  <w:num w:numId="29" w16cid:durableId="27680529">
    <w:abstractNumId w:val="38"/>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2"/>
  </w:num>
  <w:num w:numId="41" w16cid:durableId="1634939162">
    <w:abstractNumId w:val="26"/>
  </w:num>
  <w:num w:numId="42" w16cid:durableId="41953247">
    <w:abstractNumId w:val="28"/>
  </w:num>
  <w:num w:numId="43" w16cid:durableId="1061177046">
    <w:abstractNumId w:val="46"/>
  </w:num>
  <w:num w:numId="44" w16cid:durableId="1165441117">
    <w:abstractNumId w:val="12"/>
  </w:num>
  <w:num w:numId="45" w16cid:durableId="595091725">
    <w:abstractNumId w:val="14"/>
  </w:num>
  <w:num w:numId="46" w16cid:durableId="1487471229">
    <w:abstractNumId w:val="25"/>
  </w:num>
  <w:num w:numId="47" w16cid:durableId="3570486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033C8"/>
    <w:rsid w:val="000035E7"/>
    <w:rsid w:val="00004DA4"/>
    <w:rsid w:val="00014935"/>
    <w:rsid w:val="00016EE0"/>
    <w:rsid w:val="000224C8"/>
    <w:rsid w:val="00025283"/>
    <w:rsid w:val="000255B4"/>
    <w:rsid w:val="0002707D"/>
    <w:rsid w:val="000314D1"/>
    <w:rsid w:val="00034A0B"/>
    <w:rsid w:val="00034BFD"/>
    <w:rsid w:val="00035C95"/>
    <w:rsid w:val="00037A16"/>
    <w:rsid w:val="000414DC"/>
    <w:rsid w:val="00041B80"/>
    <w:rsid w:val="00043694"/>
    <w:rsid w:val="00045282"/>
    <w:rsid w:val="000471E5"/>
    <w:rsid w:val="000478E6"/>
    <w:rsid w:val="0005400F"/>
    <w:rsid w:val="00054C2D"/>
    <w:rsid w:val="00056089"/>
    <w:rsid w:val="00057040"/>
    <w:rsid w:val="00061E5E"/>
    <w:rsid w:val="0006340C"/>
    <w:rsid w:val="0006654F"/>
    <w:rsid w:val="00066CF7"/>
    <w:rsid w:val="0006723B"/>
    <w:rsid w:val="00070351"/>
    <w:rsid w:val="0007171B"/>
    <w:rsid w:val="000732F9"/>
    <w:rsid w:val="00073AED"/>
    <w:rsid w:val="00081EBD"/>
    <w:rsid w:val="00084611"/>
    <w:rsid w:val="00084CE7"/>
    <w:rsid w:val="00084F3D"/>
    <w:rsid w:val="00087207"/>
    <w:rsid w:val="00091878"/>
    <w:rsid w:val="000918F5"/>
    <w:rsid w:val="00091CB4"/>
    <w:rsid w:val="00094CFA"/>
    <w:rsid w:val="000963CD"/>
    <w:rsid w:val="00096CCE"/>
    <w:rsid w:val="000A1B2D"/>
    <w:rsid w:val="000A51D9"/>
    <w:rsid w:val="000B02F9"/>
    <w:rsid w:val="000B208B"/>
    <w:rsid w:val="000B2264"/>
    <w:rsid w:val="000B2983"/>
    <w:rsid w:val="000B6C8B"/>
    <w:rsid w:val="000B6E93"/>
    <w:rsid w:val="000B761E"/>
    <w:rsid w:val="000C11CD"/>
    <w:rsid w:val="000C18ED"/>
    <w:rsid w:val="000C2C29"/>
    <w:rsid w:val="000C3DCC"/>
    <w:rsid w:val="000C5A38"/>
    <w:rsid w:val="000C6F2D"/>
    <w:rsid w:val="000D0081"/>
    <w:rsid w:val="000D22BC"/>
    <w:rsid w:val="000D2D68"/>
    <w:rsid w:val="000D3C95"/>
    <w:rsid w:val="000D5D62"/>
    <w:rsid w:val="000D7F55"/>
    <w:rsid w:val="000E56B0"/>
    <w:rsid w:val="000E6BBF"/>
    <w:rsid w:val="000E73B0"/>
    <w:rsid w:val="000E77B9"/>
    <w:rsid w:val="000F1FAE"/>
    <w:rsid w:val="000F2B07"/>
    <w:rsid w:val="000F5C72"/>
    <w:rsid w:val="00107376"/>
    <w:rsid w:val="00114E67"/>
    <w:rsid w:val="0011529E"/>
    <w:rsid w:val="00115BF2"/>
    <w:rsid w:val="00117296"/>
    <w:rsid w:val="00121EB0"/>
    <w:rsid w:val="00122D0D"/>
    <w:rsid w:val="00124B23"/>
    <w:rsid w:val="001250B4"/>
    <w:rsid w:val="00126AC5"/>
    <w:rsid w:val="00127BD1"/>
    <w:rsid w:val="00130135"/>
    <w:rsid w:val="00130571"/>
    <w:rsid w:val="001364EC"/>
    <w:rsid w:val="00145632"/>
    <w:rsid w:val="00145D5D"/>
    <w:rsid w:val="00152E9A"/>
    <w:rsid w:val="00153FE1"/>
    <w:rsid w:val="00155404"/>
    <w:rsid w:val="001571BD"/>
    <w:rsid w:val="00157A4B"/>
    <w:rsid w:val="001604D9"/>
    <w:rsid w:val="00162221"/>
    <w:rsid w:val="00166AD0"/>
    <w:rsid w:val="001736DD"/>
    <w:rsid w:val="00176BCC"/>
    <w:rsid w:val="001778A0"/>
    <w:rsid w:val="00181045"/>
    <w:rsid w:val="00181E97"/>
    <w:rsid w:val="001826D7"/>
    <w:rsid w:val="00183D0D"/>
    <w:rsid w:val="0018650C"/>
    <w:rsid w:val="0018792D"/>
    <w:rsid w:val="00187DD8"/>
    <w:rsid w:val="0019117C"/>
    <w:rsid w:val="00192572"/>
    <w:rsid w:val="00192649"/>
    <w:rsid w:val="001A003D"/>
    <w:rsid w:val="001A0B36"/>
    <w:rsid w:val="001A7BEF"/>
    <w:rsid w:val="001A7E30"/>
    <w:rsid w:val="001B38EB"/>
    <w:rsid w:val="001B486F"/>
    <w:rsid w:val="001B4C3C"/>
    <w:rsid w:val="001B5989"/>
    <w:rsid w:val="001B7C02"/>
    <w:rsid w:val="001C0A56"/>
    <w:rsid w:val="001C1A56"/>
    <w:rsid w:val="001D09A0"/>
    <w:rsid w:val="001D35EA"/>
    <w:rsid w:val="001D3FF0"/>
    <w:rsid w:val="001D7490"/>
    <w:rsid w:val="001E06DA"/>
    <w:rsid w:val="001E7857"/>
    <w:rsid w:val="001F275A"/>
    <w:rsid w:val="001F295E"/>
    <w:rsid w:val="001F4F1C"/>
    <w:rsid w:val="00200B58"/>
    <w:rsid w:val="00202BC9"/>
    <w:rsid w:val="002060E1"/>
    <w:rsid w:val="0020690B"/>
    <w:rsid w:val="0021169A"/>
    <w:rsid w:val="00212B89"/>
    <w:rsid w:val="00215410"/>
    <w:rsid w:val="00215CEE"/>
    <w:rsid w:val="002214CE"/>
    <w:rsid w:val="00224A15"/>
    <w:rsid w:val="002257E9"/>
    <w:rsid w:val="002275F5"/>
    <w:rsid w:val="002308FC"/>
    <w:rsid w:val="00232CF6"/>
    <w:rsid w:val="002365E2"/>
    <w:rsid w:val="00243CD4"/>
    <w:rsid w:val="002470C4"/>
    <w:rsid w:val="00251DCE"/>
    <w:rsid w:val="002523B7"/>
    <w:rsid w:val="00254EFC"/>
    <w:rsid w:val="0025680C"/>
    <w:rsid w:val="00257909"/>
    <w:rsid w:val="00260BDB"/>
    <w:rsid w:val="00263A5C"/>
    <w:rsid w:val="00266B4B"/>
    <w:rsid w:val="002747C4"/>
    <w:rsid w:val="00275489"/>
    <w:rsid w:val="002810A3"/>
    <w:rsid w:val="00281428"/>
    <w:rsid w:val="00287CFD"/>
    <w:rsid w:val="0029388B"/>
    <w:rsid w:val="00294239"/>
    <w:rsid w:val="002A0535"/>
    <w:rsid w:val="002A070A"/>
    <w:rsid w:val="002A2B90"/>
    <w:rsid w:val="002A64D6"/>
    <w:rsid w:val="002A6AA2"/>
    <w:rsid w:val="002A70A3"/>
    <w:rsid w:val="002A7AA6"/>
    <w:rsid w:val="002B0842"/>
    <w:rsid w:val="002B10D5"/>
    <w:rsid w:val="002B2508"/>
    <w:rsid w:val="002B3433"/>
    <w:rsid w:val="002B55C8"/>
    <w:rsid w:val="002B5739"/>
    <w:rsid w:val="002C48B5"/>
    <w:rsid w:val="002C4F93"/>
    <w:rsid w:val="002C78EE"/>
    <w:rsid w:val="002D0F7E"/>
    <w:rsid w:val="002D4266"/>
    <w:rsid w:val="002F49A0"/>
    <w:rsid w:val="002F7B3D"/>
    <w:rsid w:val="002F7F6A"/>
    <w:rsid w:val="00302485"/>
    <w:rsid w:val="00304535"/>
    <w:rsid w:val="003045FF"/>
    <w:rsid w:val="00305870"/>
    <w:rsid w:val="003117AB"/>
    <w:rsid w:val="003118ED"/>
    <w:rsid w:val="0031389B"/>
    <w:rsid w:val="003156D1"/>
    <w:rsid w:val="00316B39"/>
    <w:rsid w:val="00316B3E"/>
    <w:rsid w:val="0031708B"/>
    <w:rsid w:val="00320AB5"/>
    <w:rsid w:val="00323F31"/>
    <w:rsid w:val="00327960"/>
    <w:rsid w:val="0033208C"/>
    <w:rsid w:val="00333D99"/>
    <w:rsid w:val="00334F5E"/>
    <w:rsid w:val="00336E85"/>
    <w:rsid w:val="003423F6"/>
    <w:rsid w:val="003436FB"/>
    <w:rsid w:val="0034679F"/>
    <w:rsid w:val="0034698C"/>
    <w:rsid w:val="00347582"/>
    <w:rsid w:val="0035324C"/>
    <w:rsid w:val="003553F5"/>
    <w:rsid w:val="003622C5"/>
    <w:rsid w:val="00366BD0"/>
    <w:rsid w:val="0037282A"/>
    <w:rsid w:val="003731E2"/>
    <w:rsid w:val="00373375"/>
    <w:rsid w:val="00375FA6"/>
    <w:rsid w:val="00380EFE"/>
    <w:rsid w:val="00381F0B"/>
    <w:rsid w:val="00386EA6"/>
    <w:rsid w:val="00392B88"/>
    <w:rsid w:val="0039335B"/>
    <w:rsid w:val="003A4E0E"/>
    <w:rsid w:val="003A779B"/>
    <w:rsid w:val="003B0C65"/>
    <w:rsid w:val="003B310F"/>
    <w:rsid w:val="003B313F"/>
    <w:rsid w:val="003B5D63"/>
    <w:rsid w:val="003C0909"/>
    <w:rsid w:val="003C268D"/>
    <w:rsid w:val="003C32B0"/>
    <w:rsid w:val="003C3F2C"/>
    <w:rsid w:val="003C58DA"/>
    <w:rsid w:val="003D0A1D"/>
    <w:rsid w:val="003D1055"/>
    <w:rsid w:val="003D1828"/>
    <w:rsid w:val="003D391B"/>
    <w:rsid w:val="003D5EDA"/>
    <w:rsid w:val="003D6C9C"/>
    <w:rsid w:val="003E35C1"/>
    <w:rsid w:val="003E4BB2"/>
    <w:rsid w:val="003F3E26"/>
    <w:rsid w:val="003F50C7"/>
    <w:rsid w:val="003F5842"/>
    <w:rsid w:val="003F5A45"/>
    <w:rsid w:val="0040108E"/>
    <w:rsid w:val="00405E54"/>
    <w:rsid w:val="00412780"/>
    <w:rsid w:val="0041313A"/>
    <w:rsid w:val="00413219"/>
    <w:rsid w:val="00413D32"/>
    <w:rsid w:val="00416AAC"/>
    <w:rsid w:val="00417122"/>
    <w:rsid w:val="004200E7"/>
    <w:rsid w:val="004222B3"/>
    <w:rsid w:val="00424054"/>
    <w:rsid w:val="00425AC7"/>
    <w:rsid w:val="00426DCE"/>
    <w:rsid w:val="00430F0B"/>
    <w:rsid w:val="0043189E"/>
    <w:rsid w:val="00433243"/>
    <w:rsid w:val="00444B48"/>
    <w:rsid w:val="00444D39"/>
    <w:rsid w:val="00450403"/>
    <w:rsid w:val="00455A26"/>
    <w:rsid w:val="00456BF5"/>
    <w:rsid w:val="004633DF"/>
    <w:rsid w:val="00470E5C"/>
    <w:rsid w:val="00471AB8"/>
    <w:rsid w:val="00471D51"/>
    <w:rsid w:val="0047214F"/>
    <w:rsid w:val="00476AF7"/>
    <w:rsid w:val="004772E3"/>
    <w:rsid w:val="00477517"/>
    <w:rsid w:val="0048110C"/>
    <w:rsid w:val="0048265D"/>
    <w:rsid w:val="00483EFA"/>
    <w:rsid w:val="00484800"/>
    <w:rsid w:val="0048531F"/>
    <w:rsid w:val="00485831"/>
    <w:rsid w:val="00487EA5"/>
    <w:rsid w:val="004902F4"/>
    <w:rsid w:val="004923C7"/>
    <w:rsid w:val="0049512F"/>
    <w:rsid w:val="0049669E"/>
    <w:rsid w:val="004A1279"/>
    <w:rsid w:val="004A139B"/>
    <w:rsid w:val="004A2CE9"/>
    <w:rsid w:val="004A4023"/>
    <w:rsid w:val="004A45FF"/>
    <w:rsid w:val="004A76E1"/>
    <w:rsid w:val="004A77B0"/>
    <w:rsid w:val="004B3AD6"/>
    <w:rsid w:val="004B4456"/>
    <w:rsid w:val="004C3885"/>
    <w:rsid w:val="004C4395"/>
    <w:rsid w:val="004D2346"/>
    <w:rsid w:val="004D3AEE"/>
    <w:rsid w:val="004D4A5D"/>
    <w:rsid w:val="004D542B"/>
    <w:rsid w:val="004D5873"/>
    <w:rsid w:val="004E0320"/>
    <w:rsid w:val="004E31CE"/>
    <w:rsid w:val="004E3833"/>
    <w:rsid w:val="004E3A53"/>
    <w:rsid w:val="004E3C89"/>
    <w:rsid w:val="004E5C21"/>
    <w:rsid w:val="004E735C"/>
    <w:rsid w:val="004E7B9C"/>
    <w:rsid w:val="004F2111"/>
    <w:rsid w:val="0050077C"/>
    <w:rsid w:val="0050543E"/>
    <w:rsid w:val="00505803"/>
    <w:rsid w:val="00507B74"/>
    <w:rsid w:val="00511345"/>
    <w:rsid w:val="00513311"/>
    <w:rsid w:val="0051350A"/>
    <w:rsid w:val="00515066"/>
    <w:rsid w:val="0051551C"/>
    <w:rsid w:val="005162C5"/>
    <w:rsid w:val="0051699F"/>
    <w:rsid w:val="005206B5"/>
    <w:rsid w:val="005235E5"/>
    <w:rsid w:val="005237FD"/>
    <w:rsid w:val="00530043"/>
    <w:rsid w:val="00530DED"/>
    <w:rsid w:val="00533392"/>
    <w:rsid w:val="00536205"/>
    <w:rsid w:val="00536CE5"/>
    <w:rsid w:val="0054229F"/>
    <w:rsid w:val="005431C7"/>
    <w:rsid w:val="005445CF"/>
    <w:rsid w:val="00544B5A"/>
    <w:rsid w:val="00545735"/>
    <w:rsid w:val="0054677C"/>
    <w:rsid w:val="00551486"/>
    <w:rsid w:val="00551CAB"/>
    <w:rsid w:val="0055649E"/>
    <w:rsid w:val="00570DAA"/>
    <w:rsid w:val="00572052"/>
    <w:rsid w:val="00574B52"/>
    <w:rsid w:val="00580E2C"/>
    <w:rsid w:val="00582A04"/>
    <w:rsid w:val="00585D32"/>
    <w:rsid w:val="0059109C"/>
    <w:rsid w:val="005935DB"/>
    <w:rsid w:val="00594357"/>
    <w:rsid w:val="005A0E34"/>
    <w:rsid w:val="005A213E"/>
    <w:rsid w:val="005A6911"/>
    <w:rsid w:val="005B41E4"/>
    <w:rsid w:val="005B5D64"/>
    <w:rsid w:val="005C4ADF"/>
    <w:rsid w:val="005C68A9"/>
    <w:rsid w:val="005C7AB1"/>
    <w:rsid w:val="005D0AA4"/>
    <w:rsid w:val="005D2964"/>
    <w:rsid w:val="005D34DB"/>
    <w:rsid w:val="005D4364"/>
    <w:rsid w:val="005D4C90"/>
    <w:rsid w:val="005D55FB"/>
    <w:rsid w:val="005E369A"/>
    <w:rsid w:val="005E66E7"/>
    <w:rsid w:val="005E6716"/>
    <w:rsid w:val="005F0198"/>
    <w:rsid w:val="005F1495"/>
    <w:rsid w:val="005F2584"/>
    <w:rsid w:val="005F70F0"/>
    <w:rsid w:val="00601EAA"/>
    <w:rsid w:val="0060393C"/>
    <w:rsid w:val="00603F8D"/>
    <w:rsid w:val="00604E17"/>
    <w:rsid w:val="00605174"/>
    <w:rsid w:val="006119B6"/>
    <w:rsid w:val="006139C9"/>
    <w:rsid w:val="0062007E"/>
    <w:rsid w:val="006210B2"/>
    <w:rsid w:val="00627D04"/>
    <w:rsid w:val="00632897"/>
    <w:rsid w:val="00634049"/>
    <w:rsid w:val="006353DA"/>
    <w:rsid w:val="0064194B"/>
    <w:rsid w:val="006508D5"/>
    <w:rsid w:val="0065148D"/>
    <w:rsid w:val="0065373E"/>
    <w:rsid w:val="0065436A"/>
    <w:rsid w:val="00663CA9"/>
    <w:rsid w:val="00676F29"/>
    <w:rsid w:val="00682F3C"/>
    <w:rsid w:val="00693BE5"/>
    <w:rsid w:val="006A07DE"/>
    <w:rsid w:val="006A2B9C"/>
    <w:rsid w:val="006A3F5C"/>
    <w:rsid w:val="006A55FF"/>
    <w:rsid w:val="006A5E82"/>
    <w:rsid w:val="006A60D6"/>
    <w:rsid w:val="006A6DB7"/>
    <w:rsid w:val="006B0A41"/>
    <w:rsid w:val="006B31F5"/>
    <w:rsid w:val="006B3441"/>
    <w:rsid w:val="006B39F6"/>
    <w:rsid w:val="006B4571"/>
    <w:rsid w:val="006B5A31"/>
    <w:rsid w:val="006B6DF1"/>
    <w:rsid w:val="006B6F24"/>
    <w:rsid w:val="006C4A86"/>
    <w:rsid w:val="006C4D04"/>
    <w:rsid w:val="006C5191"/>
    <w:rsid w:val="006C58FA"/>
    <w:rsid w:val="006D01ED"/>
    <w:rsid w:val="006D0591"/>
    <w:rsid w:val="006D1035"/>
    <w:rsid w:val="006D253F"/>
    <w:rsid w:val="006D2F06"/>
    <w:rsid w:val="006E014D"/>
    <w:rsid w:val="006E2817"/>
    <w:rsid w:val="006E3F2A"/>
    <w:rsid w:val="006E5CF4"/>
    <w:rsid w:val="006F525F"/>
    <w:rsid w:val="006F5E3B"/>
    <w:rsid w:val="00700199"/>
    <w:rsid w:val="0070444C"/>
    <w:rsid w:val="00706E97"/>
    <w:rsid w:val="00710530"/>
    <w:rsid w:val="00711706"/>
    <w:rsid w:val="00711A19"/>
    <w:rsid w:val="0071234C"/>
    <w:rsid w:val="007124E0"/>
    <w:rsid w:val="00720C78"/>
    <w:rsid w:val="00720CAA"/>
    <w:rsid w:val="00722420"/>
    <w:rsid w:val="00727731"/>
    <w:rsid w:val="007279F1"/>
    <w:rsid w:val="0073350A"/>
    <w:rsid w:val="0073648A"/>
    <w:rsid w:val="00736649"/>
    <w:rsid w:val="00737BB8"/>
    <w:rsid w:val="00740220"/>
    <w:rsid w:val="00740F72"/>
    <w:rsid w:val="0074294F"/>
    <w:rsid w:val="0074405C"/>
    <w:rsid w:val="00746686"/>
    <w:rsid w:val="00750820"/>
    <w:rsid w:val="0075156D"/>
    <w:rsid w:val="00755CB5"/>
    <w:rsid w:val="00760437"/>
    <w:rsid w:val="007626B7"/>
    <w:rsid w:val="00764164"/>
    <w:rsid w:val="00764789"/>
    <w:rsid w:val="00764825"/>
    <w:rsid w:val="00773DA1"/>
    <w:rsid w:val="00775388"/>
    <w:rsid w:val="00782892"/>
    <w:rsid w:val="0078407B"/>
    <w:rsid w:val="00785A66"/>
    <w:rsid w:val="007865FC"/>
    <w:rsid w:val="00794760"/>
    <w:rsid w:val="007949B8"/>
    <w:rsid w:val="007A08BE"/>
    <w:rsid w:val="007A0E8F"/>
    <w:rsid w:val="007A1A17"/>
    <w:rsid w:val="007A2F4A"/>
    <w:rsid w:val="007A31D4"/>
    <w:rsid w:val="007A34FC"/>
    <w:rsid w:val="007A439B"/>
    <w:rsid w:val="007B4491"/>
    <w:rsid w:val="007B5E0F"/>
    <w:rsid w:val="007B687D"/>
    <w:rsid w:val="007C053C"/>
    <w:rsid w:val="007C2430"/>
    <w:rsid w:val="007C29EA"/>
    <w:rsid w:val="007C3DDB"/>
    <w:rsid w:val="007D2B95"/>
    <w:rsid w:val="007D4B9D"/>
    <w:rsid w:val="007D4F26"/>
    <w:rsid w:val="007E2167"/>
    <w:rsid w:val="007E41D9"/>
    <w:rsid w:val="007E57F3"/>
    <w:rsid w:val="007E5E44"/>
    <w:rsid w:val="007E78F8"/>
    <w:rsid w:val="007F1AD7"/>
    <w:rsid w:val="007F232F"/>
    <w:rsid w:val="007F3973"/>
    <w:rsid w:val="007F439C"/>
    <w:rsid w:val="007F569E"/>
    <w:rsid w:val="007F7832"/>
    <w:rsid w:val="0081070F"/>
    <w:rsid w:val="00811861"/>
    <w:rsid w:val="00812862"/>
    <w:rsid w:val="00817B35"/>
    <w:rsid w:val="008204BE"/>
    <w:rsid w:val="00820803"/>
    <w:rsid w:val="0082454F"/>
    <w:rsid w:val="008252C0"/>
    <w:rsid w:val="00827DB2"/>
    <w:rsid w:val="00831BC4"/>
    <w:rsid w:val="00832070"/>
    <w:rsid w:val="0083607B"/>
    <w:rsid w:val="00840A00"/>
    <w:rsid w:val="0084218D"/>
    <w:rsid w:val="00845759"/>
    <w:rsid w:val="0084592A"/>
    <w:rsid w:val="0084631B"/>
    <w:rsid w:val="00846335"/>
    <w:rsid w:val="00851E55"/>
    <w:rsid w:val="00860AA8"/>
    <w:rsid w:val="008619E2"/>
    <w:rsid w:val="00862CC6"/>
    <w:rsid w:val="00862ED5"/>
    <w:rsid w:val="0086314D"/>
    <w:rsid w:val="00863F0B"/>
    <w:rsid w:val="00865C74"/>
    <w:rsid w:val="00870D4F"/>
    <w:rsid w:val="00874D46"/>
    <w:rsid w:val="00875B61"/>
    <w:rsid w:val="008779FF"/>
    <w:rsid w:val="00877CB7"/>
    <w:rsid w:val="00882253"/>
    <w:rsid w:val="008871C7"/>
    <w:rsid w:val="0088767F"/>
    <w:rsid w:val="00891FE2"/>
    <w:rsid w:val="0089316F"/>
    <w:rsid w:val="00894897"/>
    <w:rsid w:val="008971C5"/>
    <w:rsid w:val="008A4D3F"/>
    <w:rsid w:val="008B012A"/>
    <w:rsid w:val="008B3283"/>
    <w:rsid w:val="008B58C4"/>
    <w:rsid w:val="008B6887"/>
    <w:rsid w:val="008C03F6"/>
    <w:rsid w:val="008C0CEF"/>
    <w:rsid w:val="008C0F4F"/>
    <w:rsid w:val="008C17A1"/>
    <w:rsid w:val="008C2EBF"/>
    <w:rsid w:val="008C4407"/>
    <w:rsid w:val="008C61A7"/>
    <w:rsid w:val="008C6D7F"/>
    <w:rsid w:val="008D0E91"/>
    <w:rsid w:val="008D2512"/>
    <w:rsid w:val="008D28B9"/>
    <w:rsid w:val="008D318C"/>
    <w:rsid w:val="008D461A"/>
    <w:rsid w:val="008D518A"/>
    <w:rsid w:val="008E0750"/>
    <w:rsid w:val="008E30EF"/>
    <w:rsid w:val="008E6E1B"/>
    <w:rsid w:val="008F0874"/>
    <w:rsid w:val="008F0A75"/>
    <w:rsid w:val="008F1D78"/>
    <w:rsid w:val="008F2F9B"/>
    <w:rsid w:val="008F34CB"/>
    <w:rsid w:val="008F49C5"/>
    <w:rsid w:val="008F5148"/>
    <w:rsid w:val="008F5546"/>
    <w:rsid w:val="008F5CCD"/>
    <w:rsid w:val="008F79CB"/>
    <w:rsid w:val="00900E16"/>
    <w:rsid w:val="009015C7"/>
    <w:rsid w:val="00903A47"/>
    <w:rsid w:val="0090533A"/>
    <w:rsid w:val="009057CA"/>
    <w:rsid w:val="00905CC1"/>
    <w:rsid w:val="00906FF9"/>
    <w:rsid w:val="00907615"/>
    <w:rsid w:val="00910707"/>
    <w:rsid w:val="0091633D"/>
    <w:rsid w:val="00921561"/>
    <w:rsid w:val="00922B79"/>
    <w:rsid w:val="00922ED1"/>
    <w:rsid w:val="00922EDC"/>
    <w:rsid w:val="00925DFC"/>
    <w:rsid w:val="00926772"/>
    <w:rsid w:val="00926B00"/>
    <w:rsid w:val="00926B7C"/>
    <w:rsid w:val="00930037"/>
    <w:rsid w:val="00932BCB"/>
    <w:rsid w:val="0094339B"/>
    <w:rsid w:val="00943538"/>
    <w:rsid w:val="0094438A"/>
    <w:rsid w:val="00945182"/>
    <w:rsid w:val="009535DA"/>
    <w:rsid w:val="009539A5"/>
    <w:rsid w:val="009552B8"/>
    <w:rsid w:val="0095669C"/>
    <w:rsid w:val="0095693C"/>
    <w:rsid w:val="009633B1"/>
    <w:rsid w:val="009643BD"/>
    <w:rsid w:val="009757F8"/>
    <w:rsid w:val="00976DE1"/>
    <w:rsid w:val="0098111D"/>
    <w:rsid w:val="00983450"/>
    <w:rsid w:val="009861C5"/>
    <w:rsid w:val="00990D22"/>
    <w:rsid w:val="00996F71"/>
    <w:rsid w:val="009A2004"/>
    <w:rsid w:val="009A4137"/>
    <w:rsid w:val="009A5065"/>
    <w:rsid w:val="009B15C7"/>
    <w:rsid w:val="009B1D45"/>
    <w:rsid w:val="009B2B7C"/>
    <w:rsid w:val="009B315A"/>
    <w:rsid w:val="009B4838"/>
    <w:rsid w:val="009B51D0"/>
    <w:rsid w:val="009B58C3"/>
    <w:rsid w:val="009B6EE8"/>
    <w:rsid w:val="009C2ECA"/>
    <w:rsid w:val="009C3612"/>
    <w:rsid w:val="009C5E72"/>
    <w:rsid w:val="009C77DB"/>
    <w:rsid w:val="009D0C59"/>
    <w:rsid w:val="009D27CA"/>
    <w:rsid w:val="009D5781"/>
    <w:rsid w:val="009D5CFB"/>
    <w:rsid w:val="009D6BE3"/>
    <w:rsid w:val="009E073C"/>
    <w:rsid w:val="009E144C"/>
    <w:rsid w:val="009E154C"/>
    <w:rsid w:val="009E37B5"/>
    <w:rsid w:val="009E6BC5"/>
    <w:rsid w:val="009E721C"/>
    <w:rsid w:val="009F10EA"/>
    <w:rsid w:val="009F233B"/>
    <w:rsid w:val="009F3C9D"/>
    <w:rsid w:val="009F789C"/>
    <w:rsid w:val="00A044C0"/>
    <w:rsid w:val="00A078CB"/>
    <w:rsid w:val="00A10850"/>
    <w:rsid w:val="00A11FC7"/>
    <w:rsid w:val="00A13FE1"/>
    <w:rsid w:val="00A1467A"/>
    <w:rsid w:val="00A162A3"/>
    <w:rsid w:val="00A208C6"/>
    <w:rsid w:val="00A2340C"/>
    <w:rsid w:val="00A23903"/>
    <w:rsid w:val="00A247C4"/>
    <w:rsid w:val="00A311EB"/>
    <w:rsid w:val="00A31936"/>
    <w:rsid w:val="00A320F2"/>
    <w:rsid w:val="00A32200"/>
    <w:rsid w:val="00A37C7F"/>
    <w:rsid w:val="00A4124A"/>
    <w:rsid w:val="00A458F9"/>
    <w:rsid w:val="00A46159"/>
    <w:rsid w:val="00A47570"/>
    <w:rsid w:val="00A477A8"/>
    <w:rsid w:val="00A50F48"/>
    <w:rsid w:val="00A53AA0"/>
    <w:rsid w:val="00A573A5"/>
    <w:rsid w:val="00A6099A"/>
    <w:rsid w:val="00A60B4F"/>
    <w:rsid w:val="00A615E0"/>
    <w:rsid w:val="00A63379"/>
    <w:rsid w:val="00A646A4"/>
    <w:rsid w:val="00A64E48"/>
    <w:rsid w:val="00A72F05"/>
    <w:rsid w:val="00A7364B"/>
    <w:rsid w:val="00A745C8"/>
    <w:rsid w:val="00A7525C"/>
    <w:rsid w:val="00A754EE"/>
    <w:rsid w:val="00A75B8E"/>
    <w:rsid w:val="00A773C2"/>
    <w:rsid w:val="00A85ECB"/>
    <w:rsid w:val="00A8679C"/>
    <w:rsid w:val="00A91CB1"/>
    <w:rsid w:val="00A96694"/>
    <w:rsid w:val="00AA0409"/>
    <w:rsid w:val="00AA1C3A"/>
    <w:rsid w:val="00AB46D3"/>
    <w:rsid w:val="00AB5924"/>
    <w:rsid w:val="00AB6AC0"/>
    <w:rsid w:val="00AB70B0"/>
    <w:rsid w:val="00AB7750"/>
    <w:rsid w:val="00AC1780"/>
    <w:rsid w:val="00AC1A9F"/>
    <w:rsid w:val="00AC3145"/>
    <w:rsid w:val="00AC4AA0"/>
    <w:rsid w:val="00AC5D53"/>
    <w:rsid w:val="00AD1C12"/>
    <w:rsid w:val="00AD3D9D"/>
    <w:rsid w:val="00AE0975"/>
    <w:rsid w:val="00AE175D"/>
    <w:rsid w:val="00AE3CBD"/>
    <w:rsid w:val="00AE588E"/>
    <w:rsid w:val="00AE63DC"/>
    <w:rsid w:val="00AF0A8D"/>
    <w:rsid w:val="00AF0E56"/>
    <w:rsid w:val="00AF46C3"/>
    <w:rsid w:val="00B00D30"/>
    <w:rsid w:val="00B00DA3"/>
    <w:rsid w:val="00B02AE5"/>
    <w:rsid w:val="00B0304C"/>
    <w:rsid w:val="00B0498C"/>
    <w:rsid w:val="00B11F8F"/>
    <w:rsid w:val="00B12F43"/>
    <w:rsid w:val="00B12FAB"/>
    <w:rsid w:val="00B21EEE"/>
    <w:rsid w:val="00B2319D"/>
    <w:rsid w:val="00B2559E"/>
    <w:rsid w:val="00B33356"/>
    <w:rsid w:val="00B33A79"/>
    <w:rsid w:val="00B41DCE"/>
    <w:rsid w:val="00B471BE"/>
    <w:rsid w:val="00B47ABD"/>
    <w:rsid w:val="00B51C33"/>
    <w:rsid w:val="00B5310E"/>
    <w:rsid w:val="00B56CD1"/>
    <w:rsid w:val="00B56CFB"/>
    <w:rsid w:val="00B6377A"/>
    <w:rsid w:val="00B702DB"/>
    <w:rsid w:val="00B72C78"/>
    <w:rsid w:val="00B76C1F"/>
    <w:rsid w:val="00B80DD4"/>
    <w:rsid w:val="00B81D23"/>
    <w:rsid w:val="00B83047"/>
    <w:rsid w:val="00B83C0D"/>
    <w:rsid w:val="00B86C0A"/>
    <w:rsid w:val="00B872DF"/>
    <w:rsid w:val="00B93A56"/>
    <w:rsid w:val="00BA012F"/>
    <w:rsid w:val="00BA3679"/>
    <w:rsid w:val="00BA533D"/>
    <w:rsid w:val="00BA5697"/>
    <w:rsid w:val="00BA5D59"/>
    <w:rsid w:val="00BB0675"/>
    <w:rsid w:val="00BB0694"/>
    <w:rsid w:val="00BB1981"/>
    <w:rsid w:val="00BB1D76"/>
    <w:rsid w:val="00BB2A2B"/>
    <w:rsid w:val="00BB5986"/>
    <w:rsid w:val="00BC6C37"/>
    <w:rsid w:val="00BC72FE"/>
    <w:rsid w:val="00BD340F"/>
    <w:rsid w:val="00BE077E"/>
    <w:rsid w:val="00BE24F9"/>
    <w:rsid w:val="00BE2AD6"/>
    <w:rsid w:val="00BE4BA9"/>
    <w:rsid w:val="00BE4DB2"/>
    <w:rsid w:val="00BE6ED6"/>
    <w:rsid w:val="00BF1E03"/>
    <w:rsid w:val="00BF3510"/>
    <w:rsid w:val="00BF5E2D"/>
    <w:rsid w:val="00C00524"/>
    <w:rsid w:val="00C0135E"/>
    <w:rsid w:val="00C0286B"/>
    <w:rsid w:val="00C04254"/>
    <w:rsid w:val="00C04860"/>
    <w:rsid w:val="00C106B3"/>
    <w:rsid w:val="00C11037"/>
    <w:rsid w:val="00C11F20"/>
    <w:rsid w:val="00C12794"/>
    <w:rsid w:val="00C155D2"/>
    <w:rsid w:val="00C17D04"/>
    <w:rsid w:val="00C23F43"/>
    <w:rsid w:val="00C24C47"/>
    <w:rsid w:val="00C27DE0"/>
    <w:rsid w:val="00C32CAF"/>
    <w:rsid w:val="00C34A08"/>
    <w:rsid w:val="00C35CE8"/>
    <w:rsid w:val="00C40160"/>
    <w:rsid w:val="00C410CE"/>
    <w:rsid w:val="00C42D60"/>
    <w:rsid w:val="00C509F6"/>
    <w:rsid w:val="00C600C4"/>
    <w:rsid w:val="00C6157E"/>
    <w:rsid w:val="00C626AC"/>
    <w:rsid w:val="00C62EF4"/>
    <w:rsid w:val="00C66578"/>
    <w:rsid w:val="00C7010F"/>
    <w:rsid w:val="00C710AB"/>
    <w:rsid w:val="00C76B6E"/>
    <w:rsid w:val="00C76F0C"/>
    <w:rsid w:val="00C77E68"/>
    <w:rsid w:val="00C77FF7"/>
    <w:rsid w:val="00C80185"/>
    <w:rsid w:val="00C84452"/>
    <w:rsid w:val="00C84E81"/>
    <w:rsid w:val="00C85DC1"/>
    <w:rsid w:val="00C902DF"/>
    <w:rsid w:val="00C92191"/>
    <w:rsid w:val="00C922E4"/>
    <w:rsid w:val="00CA091E"/>
    <w:rsid w:val="00CA2CFC"/>
    <w:rsid w:val="00CA3FF3"/>
    <w:rsid w:val="00CA703B"/>
    <w:rsid w:val="00CB3977"/>
    <w:rsid w:val="00CB3ECD"/>
    <w:rsid w:val="00CB3FBD"/>
    <w:rsid w:val="00CB6BBE"/>
    <w:rsid w:val="00CB7DC0"/>
    <w:rsid w:val="00CC1654"/>
    <w:rsid w:val="00CD40ED"/>
    <w:rsid w:val="00CD5131"/>
    <w:rsid w:val="00CE1212"/>
    <w:rsid w:val="00CE363E"/>
    <w:rsid w:val="00CE380E"/>
    <w:rsid w:val="00CE703F"/>
    <w:rsid w:val="00CF1B99"/>
    <w:rsid w:val="00CF3745"/>
    <w:rsid w:val="00CF474D"/>
    <w:rsid w:val="00CF7DA5"/>
    <w:rsid w:val="00D00C64"/>
    <w:rsid w:val="00D053C7"/>
    <w:rsid w:val="00D06FE8"/>
    <w:rsid w:val="00D07A4E"/>
    <w:rsid w:val="00D120EB"/>
    <w:rsid w:val="00D12788"/>
    <w:rsid w:val="00D12BB2"/>
    <w:rsid w:val="00D153F1"/>
    <w:rsid w:val="00D17681"/>
    <w:rsid w:val="00D208B9"/>
    <w:rsid w:val="00D21D01"/>
    <w:rsid w:val="00D23F07"/>
    <w:rsid w:val="00D313E1"/>
    <w:rsid w:val="00D31DFC"/>
    <w:rsid w:val="00D33E45"/>
    <w:rsid w:val="00D355E6"/>
    <w:rsid w:val="00D36AFA"/>
    <w:rsid w:val="00D41F18"/>
    <w:rsid w:val="00D444F5"/>
    <w:rsid w:val="00D460F7"/>
    <w:rsid w:val="00D47F80"/>
    <w:rsid w:val="00D5308F"/>
    <w:rsid w:val="00D5343B"/>
    <w:rsid w:val="00D5555E"/>
    <w:rsid w:val="00D56453"/>
    <w:rsid w:val="00D57D43"/>
    <w:rsid w:val="00D601A6"/>
    <w:rsid w:val="00D61C99"/>
    <w:rsid w:val="00D639E1"/>
    <w:rsid w:val="00D63C18"/>
    <w:rsid w:val="00D65435"/>
    <w:rsid w:val="00D72194"/>
    <w:rsid w:val="00D73AE9"/>
    <w:rsid w:val="00D77B76"/>
    <w:rsid w:val="00D80152"/>
    <w:rsid w:val="00D81088"/>
    <w:rsid w:val="00D81658"/>
    <w:rsid w:val="00D837DF"/>
    <w:rsid w:val="00D862C0"/>
    <w:rsid w:val="00D87450"/>
    <w:rsid w:val="00D87669"/>
    <w:rsid w:val="00D90AF8"/>
    <w:rsid w:val="00D965E7"/>
    <w:rsid w:val="00DA2810"/>
    <w:rsid w:val="00DA4FF5"/>
    <w:rsid w:val="00DA7820"/>
    <w:rsid w:val="00DB0235"/>
    <w:rsid w:val="00DB34A1"/>
    <w:rsid w:val="00DB367E"/>
    <w:rsid w:val="00DC2A37"/>
    <w:rsid w:val="00DC4AF3"/>
    <w:rsid w:val="00DC51AD"/>
    <w:rsid w:val="00DC641C"/>
    <w:rsid w:val="00DD13D6"/>
    <w:rsid w:val="00DD4877"/>
    <w:rsid w:val="00DE0504"/>
    <w:rsid w:val="00DE2975"/>
    <w:rsid w:val="00DE4AA5"/>
    <w:rsid w:val="00DE66F5"/>
    <w:rsid w:val="00DE7248"/>
    <w:rsid w:val="00DF04EA"/>
    <w:rsid w:val="00DF113A"/>
    <w:rsid w:val="00DF16FD"/>
    <w:rsid w:val="00DF1D34"/>
    <w:rsid w:val="00DF2B7A"/>
    <w:rsid w:val="00DF7A07"/>
    <w:rsid w:val="00E0050F"/>
    <w:rsid w:val="00E034FE"/>
    <w:rsid w:val="00E07B1C"/>
    <w:rsid w:val="00E103F2"/>
    <w:rsid w:val="00E104E8"/>
    <w:rsid w:val="00E1099E"/>
    <w:rsid w:val="00E115CE"/>
    <w:rsid w:val="00E1311E"/>
    <w:rsid w:val="00E13D19"/>
    <w:rsid w:val="00E14094"/>
    <w:rsid w:val="00E14DC7"/>
    <w:rsid w:val="00E1511C"/>
    <w:rsid w:val="00E2450A"/>
    <w:rsid w:val="00E419B9"/>
    <w:rsid w:val="00E41A1D"/>
    <w:rsid w:val="00E45608"/>
    <w:rsid w:val="00E462B2"/>
    <w:rsid w:val="00E51EA8"/>
    <w:rsid w:val="00E522B5"/>
    <w:rsid w:val="00E55A76"/>
    <w:rsid w:val="00E568E6"/>
    <w:rsid w:val="00E57A3E"/>
    <w:rsid w:val="00E57CA9"/>
    <w:rsid w:val="00E614E7"/>
    <w:rsid w:val="00E6728C"/>
    <w:rsid w:val="00E67F49"/>
    <w:rsid w:val="00E726B2"/>
    <w:rsid w:val="00E74191"/>
    <w:rsid w:val="00E821B5"/>
    <w:rsid w:val="00E84200"/>
    <w:rsid w:val="00E8500A"/>
    <w:rsid w:val="00E855C1"/>
    <w:rsid w:val="00E87382"/>
    <w:rsid w:val="00EA0405"/>
    <w:rsid w:val="00EA1A54"/>
    <w:rsid w:val="00EA5851"/>
    <w:rsid w:val="00EA72B3"/>
    <w:rsid w:val="00EA777B"/>
    <w:rsid w:val="00EB01FF"/>
    <w:rsid w:val="00EB07C1"/>
    <w:rsid w:val="00EB1FE7"/>
    <w:rsid w:val="00EB2C1E"/>
    <w:rsid w:val="00EB5E54"/>
    <w:rsid w:val="00EC02E3"/>
    <w:rsid w:val="00EC0ED6"/>
    <w:rsid w:val="00EC26CD"/>
    <w:rsid w:val="00EC756B"/>
    <w:rsid w:val="00ED1E2D"/>
    <w:rsid w:val="00ED276A"/>
    <w:rsid w:val="00ED3B04"/>
    <w:rsid w:val="00ED5281"/>
    <w:rsid w:val="00ED589B"/>
    <w:rsid w:val="00ED7216"/>
    <w:rsid w:val="00ED7689"/>
    <w:rsid w:val="00EE11D2"/>
    <w:rsid w:val="00EE14FA"/>
    <w:rsid w:val="00EE57C6"/>
    <w:rsid w:val="00EE5BF2"/>
    <w:rsid w:val="00EE78F9"/>
    <w:rsid w:val="00EF1B02"/>
    <w:rsid w:val="00EF4A79"/>
    <w:rsid w:val="00EF5BC7"/>
    <w:rsid w:val="00EF5C71"/>
    <w:rsid w:val="00EF6E4A"/>
    <w:rsid w:val="00F0054A"/>
    <w:rsid w:val="00F01BDB"/>
    <w:rsid w:val="00F06436"/>
    <w:rsid w:val="00F129CE"/>
    <w:rsid w:val="00F13904"/>
    <w:rsid w:val="00F13931"/>
    <w:rsid w:val="00F15B4C"/>
    <w:rsid w:val="00F1653C"/>
    <w:rsid w:val="00F16692"/>
    <w:rsid w:val="00F17EF8"/>
    <w:rsid w:val="00F227B2"/>
    <w:rsid w:val="00F26206"/>
    <w:rsid w:val="00F263AA"/>
    <w:rsid w:val="00F336A7"/>
    <w:rsid w:val="00F35D3E"/>
    <w:rsid w:val="00F35FCB"/>
    <w:rsid w:val="00F36095"/>
    <w:rsid w:val="00F37270"/>
    <w:rsid w:val="00F377FE"/>
    <w:rsid w:val="00F43AD7"/>
    <w:rsid w:val="00F451E9"/>
    <w:rsid w:val="00F50CF7"/>
    <w:rsid w:val="00F50DF8"/>
    <w:rsid w:val="00F57250"/>
    <w:rsid w:val="00F5765F"/>
    <w:rsid w:val="00F61856"/>
    <w:rsid w:val="00F65681"/>
    <w:rsid w:val="00F65E5A"/>
    <w:rsid w:val="00F67B84"/>
    <w:rsid w:val="00F745F2"/>
    <w:rsid w:val="00F746C4"/>
    <w:rsid w:val="00F75976"/>
    <w:rsid w:val="00F815C6"/>
    <w:rsid w:val="00F8776F"/>
    <w:rsid w:val="00F87E71"/>
    <w:rsid w:val="00F90A3A"/>
    <w:rsid w:val="00F90BAC"/>
    <w:rsid w:val="00F91DAB"/>
    <w:rsid w:val="00F93910"/>
    <w:rsid w:val="00F969C3"/>
    <w:rsid w:val="00FA3671"/>
    <w:rsid w:val="00FA5672"/>
    <w:rsid w:val="00FA7E9A"/>
    <w:rsid w:val="00FB15FB"/>
    <w:rsid w:val="00FB28CE"/>
    <w:rsid w:val="00FB3C8D"/>
    <w:rsid w:val="00FB764B"/>
    <w:rsid w:val="00FC45B5"/>
    <w:rsid w:val="00FC4AF6"/>
    <w:rsid w:val="00FC6F50"/>
    <w:rsid w:val="00FD280D"/>
    <w:rsid w:val="00FD7115"/>
    <w:rsid w:val="00FD73FB"/>
    <w:rsid w:val="00FD7BCF"/>
    <w:rsid w:val="00FE2A2C"/>
    <w:rsid w:val="00FE353E"/>
    <w:rsid w:val="00FE6DC3"/>
    <w:rsid w:val="00FF0012"/>
    <w:rsid w:val="00FF1A02"/>
    <w:rsid w:val="00FF2DFB"/>
    <w:rsid w:val="00FF4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7E55E1EC-0E0D-412B-BF9D-AEB9A164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character" w:styleId="UnresolvedMention">
    <w:name w:val="Unresolved Mention"/>
    <w:basedOn w:val="DefaultParagraphFont"/>
    <w:uiPriority w:val="99"/>
    <w:semiHidden/>
    <w:unhideWhenUsed/>
    <w:rsid w:val="00122D0D"/>
    <w:rPr>
      <w:color w:val="605E5C"/>
      <w:shd w:val="clear" w:color="auto" w:fill="E1DFDD"/>
    </w:rPr>
  </w:style>
  <w:style w:type="character" w:styleId="FollowedHyperlink">
    <w:name w:val="FollowedHyperlink"/>
    <w:basedOn w:val="DefaultParagraphFont"/>
    <w:uiPriority w:val="99"/>
    <w:semiHidden/>
    <w:unhideWhenUsed/>
    <w:rsid w:val="00E07B1C"/>
    <w:rPr>
      <w:color w:val="954F72" w:themeColor="followedHyperlink"/>
      <w:u w:val="single"/>
    </w:rPr>
  </w:style>
  <w:style w:type="paragraph" w:styleId="NormalWeb">
    <w:name w:val="Normal (Web)"/>
    <w:basedOn w:val="Normal"/>
    <w:uiPriority w:val="99"/>
    <w:semiHidden/>
    <w:unhideWhenUsed/>
    <w:rsid w:val="00EB2C1E"/>
    <w:rPr>
      <w:rFonts w:ascii="Times New Roman" w:hAnsi="Times New Roman" w:cs="Times New Roman"/>
      <w:sz w:val="24"/>
    </w:rPr>
  </w:style>
  <w:style w:type="paragraph" w:styleId="FootnoteText">
    <w:name w:val="footnote text"/>
    <w:basedOn w:val="Normal"/>
    <w:link w:val="FootnoteTextChar"/>
    <w:uiPriority w:val="99"/>
    <w:semiHidden/>
    <w:unhideWhenUsed/>
    <w:rsid w:val="007E5E4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E5E44"/>
    <w:rPr>
      <w:rFonts w:eastAsia="Calibri" w:cs="Calibri"/>
      <w:color w:val="000000"/>
      <w:lang w:eastAsia="en-US"/>
    </w:rPr>
  </w:style>
  <w:style w:type="character" w:styleId="FootnoteReference">
    <w:name w:val="footnote reference"/>
    <w:basedOn w:val="DefaultParagraphFont"/>
    <w:uiPriority w:val="99"/>
    <w:semiHidden/>
    <w:unhideWhenUsed/>
    <w:rsid w:val="007E5E44"/>
    <w:rPr>
      <w:vertAlign w:val="superscript"/>
    </w:rPr>
  </w:style>
  <w:style w:type="paragraph" w:styleId="Revision">
    <w:name w:val="Revision"/>
    <w:hidden/>
    <w:uiPriority w:val="99"/>
    <w:semiHidden/>
    <w:rsid w:val="004902F4"/>
    <w:rPr>
      <w:rFonts w:eastAsia="Calibri" w:cs="Calibri"/>
      <w:color w:val="000000"/>
      <w:sz w:val="22"/>
      <w:szCs w:val="24"/>
      <w:lang w:eastAsia="en-US"/>
    </w:rPr>
  </w:style>
  <w:style w:type="character" w:styleId="BookTitle">
    <w:name w:val="Book Title"/>
    <w:basedOn w:val="DefaultParagraphFont"/>
    <w:uiPriority w:val="33"/>
    <w:qFormat/>
    <w:rsid w:val="00BA5D59"/>
    <w:rPr>
      <w:b/>
      <w:bCs/>
      <w:i/>
      <w:iCs/>
      <w:spacing w:val="5"/>
    </w:rPr>
  </w:style>
  <w:style w:type="character" w:styleId="CommentReference">
    <w:name w:val="annotation reference"/>
    <w:basedOn w:val="DefaultParagraphFont"/>
    <w:uiPriority w:val="99"/>
    <w:semiHidden/>
    <w:unhideWhenUsed/>
    <w:rsid w:val="00D837DF"/>
    <w:rPr>
      <w:sz w:val="16"/>
      <w:szCs w:val="16"/>
    </w:rPr>
  </w:style>
  <w:style w:type="paragraph" w:styleId="CommentText">
    <w:name w:val="annotation text"/>
    <w:basedOn w:val="Normal"/>
    <w:link w:val="CommentTextChar"/>
    <w:uiPriority w:val="99"/>
    <w:unhideWhenUsed/>
    <w:rsid w:val="00D837DF"/>
    <w:pPr>
      <w:spacing w:line="240" w:lineRule="auto"/>
    </w:pPr>
    <w:rPr>
      <w:sz w:val="20"/>
      <w:szCs w:val="20"/>
    </w:rPr>
  </w:style>
  <w:style w:type="character" w:customStyle="1" w:styleId="CommentTextChar">
    <w:name w:val="Comment Text Char"/>
    <w:basedOn w:val="DefaultParagraphFont"/>
    <w:link w:val="CommentText"/>
    <w:uiPriority w:val="99"/>
    <w:rsid w:val="00D837DF"/>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D837DF"/>
    <w:rPr>
      <w:b/>
      <w:bCs/>
    </w:rPr>
  </w:style>
  <w:style w:type="character" w:customStyle="1" w:styleId="CommentSubjectChar">
    <w:name w:val="Comment Subject Char"/>
    <w:basedOn w:val="CommentTextChar"/>
    <w:link w:val="CommentSubject"/>
    <w:uiPriority w:val="99"/>
    <w:semiHidden/>
    <w:rsid w:val="00D837DF"/>
    <w:rPr>
      <w:rFonts w:eastAsia="Calibri" w:cs="Calibri"/>
      <w:b/>
      <w:bCs/>
      <w:color w:val="000000"/>
      <w:lang w:eastAsia="en-US"/>
    </w:rPr>
  </w:style>
  <w:style w:type="character" w:styleId="Mention">
    <w:name w:val="Mention"/>
    <w:basedOn w:val="DefaultParagraphFont"/>
    <w:uiPriority w:val="99"/>
    <w:unhideWhenUsed/>
    <w:rsid w:val="00D837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8388">
      <w:bodyDiv w:val="1"/>
      <w:marLeft w:val="0"/>
      <w:marRight w:val="0"/>
      <w:marTop w:val="0"/>
      <w:marBottom w:val="0"/>
      <w:divBdr>
        <w:top w:val="none" w:sz="0" w:space="0" w:color="auto"/>
        <w:left w:val="none" w:sz="0" w:space="0" w:color="auto"/>
        <w:bottom w:val="none" w:sz="0" w:space="0" w:color="auto"/>
        <w:right w:val="none" w:sz="0" w:space="0" w:color="auto"/>
      </w:divBdr>
    </w:div>
    <w:div w:id="422337787">
      <w:bodyDiv w:val="1"/>
      <w:marLeft w:val="0"/>
      <w:marRight w:val="0"/>
      <w:marTop w:val="0"/>
      <w:marBottom w:val="0"/>
      <w:divBdr>
        <w:top w:val="none" w:sz="0" w:space="0" w:color="auto"/>
        <w:left w:val="none" w:sz="0" w:space="0" w:color="auto"/>
        <w:bottom w:val="none" w:sz="0" w:space="0" w:color="auto"/>
        <w:right w:val="none" w:sz="0" w:space="0" w:color="auto"/>
      </w:divBdr>
    </w:div>
    <w:div w:id="477184833">
      <w:bodyDiv w:val="1"/>
      <w:marLeft w:val="0"/>
      <w:marRight w:val="0"/>
      <w:marTop w:val="0"/>
      <w:marBottom w:val="0"/>
      <w:divBdr>
        <w:top w:val="none" w:sz="0" w:space="0" w:color="auto"/>
        <w:left w:val="none" w:sz="0" w:space="0" w:color="auto"/>
        <w:bottom w:val="none" w:sz="0" w:space="0" w:color="auto"/>
        <w:right w:val="none" w:sz="0" w:space="0" w:color="auto"/>
      </w:divBdr>
    </w:div>
    <w:div w:id="625161865">
      <w:bodyDiv w:val="1"/>
      <w:marLeft w:val="0"/>
      <w:marRight w:val="0"/>
      <w:marTop w:val="0"/>
      <w:marBottom w:val="0"/>
      <w:divBdr>
        <w:top w:val="none" w:sz="0" w:space="0" w:color="auto"/>
        <w:left w:val="none" w:sz="0" w:space="0" w:color="auto"/>
        <w:bottom w:val="none" w:sz="0" w:space="0" w:color="auto"/>
        <w:right w:val="none" w:sz="0" w:space="0" w:color="auto"/>
      </w:divBdr>
    </w:div>
    <w:div w:id="742023217">
      <w:bodyDiv w:val="1"/>
      <w:marLeft w:val="0"/>
      <w:marRight w:val="0"/>
      <w:marTop w:val="0"/>
      <w:marBottom w:val="0"/>
      <w:divBdr>
        <w:top w:val="none" w:sz="0" w:space="0" w:color="auto"/>
        <w:left w:val="none" w:sz="0" w:space="0" w:color="auto"/>
        <w:bottom w:val="none" w:sz="0" w:space="0" w:color="auto"/>
        <w:right w:val="none" w:sz="0" w:space="0" w:color="auto"/>
      </w:divBdr>
      <w:divsChild>
        <w:div w:id="264464894">
          <w:marLeft w:val="0"/>
          <w:marRight w:val="0"/>
          <w:marTop w:val="0"/>
          <w:marBottom w:val="0"/>
          <w:divBdr>
            <w:top w:val="none" w:sz="0" w:space="0" w:color="auto"/>
            <w:left w:val="none" w:sz="0" w:space="0" w:color="auto"/>
            <w:bottom w:val="none" w:sz="0" w:space="0" w:color="auto"/>
            <w:right w:val="none" w:sz="0" w:space="0" w:color="auto"/>
          </w:divBdr>
          <w:divsChild>
            <w:div w:id="1067846073">
              <w:marLeft w:val="0"/>
              <w:marRight w:val="0"/>
              <w:marTop w:val="0"/>
              <w:marBottom w:val="0"/>
              <w:divBdr>
                <w:top w:val="none" w:sz="0" w:space="0" w:color="auto"/>
                <w:left w:val="none" w:sz="0" w:space="0" w:color="auto"/>
                <w:bottom w:val="none" w:sz="0" w:space="0" w:color="auto"/>
                <w:right w:val="none" w:sz="0" w:space="0" w:color="auto"/>
              </w:divBdr>
              <w:divsChild>
                <w:div w:id="1877499068">
                  <w:marLeft w:val="0"/>
                  <w:marRight w:val="0"/>
                  <w:marTop w:val="0"/>
                  <w:marBottom w:val="0"/>
                  <w:divBdr>
                    <w:top w:val="none" w:sz="0" w:space="0" w:color="auto"/>
                    <w:left w:val="none" w:sz="0" w:space="0" w:color="auto"/>
                    <w:bottom w:val="none" w:sz="0" w:space="0" w:color="auto"/>
                    <w:right w:val="none" w:sz="0" w:space="0" w:color="auto"/>
                  </w:divBdr>
                  <w:divsChild>
                    <w:div w:id="394861713">
                      <w:marLeft w:val="0"/>
                      <w:marRight w:val="0"/>
                      <w:marTop w:val="0"/>
                      <w:marBottom w:val="0"/>
                      <w:divBdr>
                        <w:top w:val="none" w:sz="0" w:space="0" w:color="auto"/>
                        <w:left w:val="none" w:sz="0" w:space="0" w:color="auto"/>
                        <w:bottom w:val="none" w:sz="0" w:space="0" w:color="auto"/>
                        <w:right w:val="none" w:sz="0" w:space="0" w:color="auto"/>
                      </w:divBdr>
                      <w:divsChild>
                        <w:div w:id="2976286">
                          <w:marLeft w:val="0"/>
                          <w:marRight w:val="0"/>
                          <w:marTop w:val="0"/>
                          <w:marBottom w:val="0"/>
                          <w:divBdr>
                            <w:top w:val="none" w:sz="0" w:space="0" w:color="auto"/>
                            <w:left w:val="none" w:sz="0" w:space="0" w:color="auto"/>
                            <w:bottom w:val="none" w:sz="0" w:space="0" w:color="auto"/>
                            <w:right w:val="none" w:sz="0" w:space="0" w:color="auto"/>
                          </w:divBdr>
                          <w:divsChild>
                            <w:div w:id="211040246">
                              <w:marLeft w:val="0"/>
                              <w:marRight w:val="0"/>
                              <w:marTop w:val="0"/>
                              <w:marBottom w:val="0"/>
                              <w:divBdr>
                                <w:top w:val="none" w:sz="0" w:space="0" w:color="auto"/>
                                <w:left w:val="none" w:sz="0" w:space="0" w:color="auto"/>
                                <w:bottom w:val="none" w:sz="0" w:space="0" w:color="auto"/>
                                <w:right w:val="none" w:sz="0" w:space="0" w:color="auto"/>
                              </w:divBdr>
                              <w:divsChild>
                                <w:div w:id="1011565349">
                                  <w:marLeft w:val="0"/>
                                  <w:marRight w:val="0"/>
                                  <w:marTop w:val="0"/>
                                  <w:marBottom w:val="0"/>
                                  <w:divBdr>
                                    <w:top w:val="none" w:sz="0" w:space="0" w:color="auto"/>
                                    <w:left w:val="none" w:sz="0" w:space="0" w:color="auto"/>
                                    <w:bottom w:val="none" w:sz="0" w:space="0" w:color="auto"/>
                                    <w:right w:val="none" w:sz="0" w:space="0" w:color="auto"/>
                                  </w:divBdr>
                                </w:div>
                              </w:divsChild>
                            </w:div>
                            <w:div w:id="380715224">
                              <w:marLeft w:val="0"/>
                              <w:marRight w:val="0"/>
                              <w:marTop w:val="0"/>
                              <w:marBottom w:val="0"/>
                              <w:divBdr>
                                <w:top w:val="none" w:sz="0" w:space="0" w:color="auto"/>
                                <w:left w:val="none" w:sz="0" w:space="0" w:color="auto"/>
                                <w:bottom w:val="none" w:sz="0" w:space="0" w:color="auto"/>
                                <w:right w:val="none" w:sz="0" w:space="0" w:color="auto"/>
                              </w:divBdr>
                              <w:divsChild>
                                <w:div w:id="1587689456">
                                  <w:marLeft w:val="0"/>
                                  <w:marRight w:val="0"/>
                                  <w:marTop w:val="0"/>
                                  <w:marBottom w:val="0"/>
                                  <w:divBdr>
                                    <w:top w:val="none" w:sz="0" w:space="0" w:color="auto"/>
                                    <w:left w:val="none" w:sz="0" w:space="0" w:color="auto"/>
                                    <w:bottom w:val="none" w:sz="0" w:space="0" w:color="auto"/>
                                    <w:right w:val="none" w:sz="0" w:space="0" w:color="auto"/>
                                  </w:divBdr>
                                  <w:divsChild>
                                    <w:div w:id="1529753926">
                                      <w:marLeft w:val="0"/>
                                      <w:marRight w:val="0"/>
                                      <w:marTop w:val="0"/>
                                      <w:marBottom w:val="0"/>
                                      <w:divBdr>
                                        <w:top w:val="none" w:sz="0" w:space="0" w:color="auto"/>
                                        <w:left w:val="none" w:sz="0" w:space="0" w:color="auto"/>
                                        <w:bottom w:val="none" w:sz="0" w:space="0" w:color="auto"/>
                                        <w:right w:val="none" w:sz="0" w:space="0" w:color="auto"/>
                                      </w:divBdr>
                                      <w:divsChild>
                                        <w:div w:id="1663583002">
                                          <w:marLeft w:val="0"/>
                                          <w:marRight w:val="0"/>
                                          <w:marTop w:val="0"/>
                                          <w:marBottom w:val="0"/>
                                          <w:divBdr>
                                            <w:top w:val="none" w:sz="0" w:space="0" w:color="auto"/>
                                            <w:left w:val="none" w:sz="0" w:space="0" w:color="auto"/>
                                            <w:bottom w:val="none" w:sz="0" w:space="0" w:color="auto"/>
                                            <w:right w:val="none" w:sz="0" w:space="0" w:color="auto"/>
                                          </w:divBdr>
                                          <w:divsChild>
                                            <w:div w:id="8832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55973">
                      <w:marLeft w:val="0"/>
                      <w:marRight w:val="0"/>
                      <w:marTop w:val="0"/>
                      <w:marBottom w:val="0"/>
                      <w:divBdr>
                        <w:top w:val="none" w:sz="0" w:space="0" w:color="auto"/>
                        <w:left w:val="none" w:sz="0" w:space="0" w:color="auto"/>
                        <w:bottom w:val="none" w:sz="0" w:space="0" w:color="auto"/>
                        <w:right w:val="none" w:sz="0" w:space="0" w:color="auto"/>
                      </w:divBdr>
                      <w:divsChild>
                        <w:div w:id="957182692">
                          <w:marLeft w:val="0"/>
                          <w:marRight w:val="0"/>
                          <w:marTop w:val="0"/>
                          <w:marBottom w:val="240"/>
                          <w:divBdr>
                            <w:top w:val="none" w:sz="0" w:space="0" w:color="auto"/>
                            <w:left w:val="none" w:sz="0" w:space="0" w:color="auto"/>
                            <w:bottom w:val="none" w:sz="0" w:space="0" w:color="auto"/>
                            <w:right w:val="none" w:sz="0" w:space="0" w:color="auto"/>
                          </w:divBdr>
                          <w:divsChild>
                            <w:div w:id="1061178805">
                              <w:marLeft w:val="0"/>
                              <w:marRight w:val="0"/>
                              <w:marTop w:val="0"/>
                              <w:marBottom w:val="0"/>
                              <w:divBdr>
                                <w:top w:val="none" w:sz="0" w:space="0" w:color="auto"/>
                                <w:left w:val="none" w:sz="0" w:space="0" w:color="auto"/>
                                <w:bottom w:val="none" w:sz="0" w:space="0" w:color="auto"/>
                                <w:right w:val="none" w:sz="0" w:space="0" w:color="auto"/>
                              </w:divBdr>
                              <w:divsChild>
                                <w:div w:id="67580546">
                                  <w:marLeft w:val="0"/>
                                  <w:marRight w:val="0"/>
                                  <w:marTop w:val="0"/>
                                  <w:marBottom w:val="0"/>
                                  <w:divBdr>
                                    <w:top w:val="none" w:sz="0" w:space="0" w:color="auto"/>
                                    <w:left w:val="none" w:sz="0" w:space="0" w:color="auto"/>
                                    <w:bottom w:val="none" w:sz="0" w:space="0" w:color="auto"/>
                                    <w:right w:val="none" w:sz="0" w:space="0" w:color="auto"/>
                                  </w:divBdr>
                                </w:div>
                                <w:div w:id="1019624445">
                                  <w:marLeft w:val="0"/>
                                  <w:marRight w:val="0"/>
                                  <w:marTop w:val="0"/>
                                  <w:marBottom w:val="0"/>
                                  <w:divBdr>
                                    <w:top w:val="none" w:sz="0" w:space="0" w:color="auto"/>
                                    <w:left w:val="none" w:sz="0" w:space="0" w:color="auto"/>
                                    <w:bottom w:val="none" w:sz="0" w:space="0" w:color="auto"/>
                                    <w:right w:val="none" w:sz="0" w:space="0" w:color="auto"/>
                                  </w:divBdr>
                                </w:div>
                                <w:div w:id="19586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793044">
          <w:marLeft w:val="0"/>
          <w:marRight w:val="0"/>
          <w:marTop w:val="0"/>
          <w:marBottom w:val="0"/>
          <w:divBdr>
            <w:top w:val="none" w:sz="0" w:space="0" w:color="auto"/>
            <w:left w:val="none" w:sz="0" w:space="0" w:color="auto"/>
            <w:bottom w:val="none" w:sz="0" w:space="0" w:color="auto"/>
            <w:right w:val="none" w:sz="0" w:space="0" w:color="auto"/>
          </w:divBdr>
          <w:divsChild>
            <w:div w:id="1000544965">
              <w:marLeft w:val="0"/>
              <w:marRight w:val="0"/>
              <w:marTop w:val="0"/>
              <w:marBottom w:val="0"/>
              <w:divBdr>
                <w:top w:val="none" w:sz="0" w:space="0" w:color="auto"/>
                <w:left w:val="none" w:sz="0" w:space="0" w:color="auto"/>
                <w:bottom w:val="none" w:sz="0" w:space="0" w:color="auto"/>
                <w:right w:val="none" w:sz="0" w:space="0" w:color="auto"/>
              </w:divBdr>
              <w:divsChild>
                <w:div w:id="807011013">
                  <w:marLeft w:val="0"/>
                  <w:marRight w:val="0"/>
                  <w:marTop w:val="0"/>
                  <w:marBottom w:val="0"/>
                  <w:divBdr>
                    <w:top w:val="none" w:sz="0" w:space="0" w:color="auto"/>
                    <w:left w:val="none" w:sz="0" w:space="0" w:color="auto"/>
                    <w:bottom w:val="none" w:sz="0" w:space="0" w:color="auto"/>
                    <w:right w:val="none" w:sz="0" w:space="0" w:color="auto"/>
                  </w:divBdr>
                  <w:divsChild>
                    <w:div w:id="13013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7597">
      <w:bodyDiv w:val="1"/>
      <w:marLeft w:val="0"/>
      <w:marRight w:val="0"/>
      <w:marTop w:val="0"/>
      <w:marBottom w:val="0"/>
      <w:divBdr>
        <w:top w:val="none" w:sz="0" w:space="0" w:color="auto"/>
        <w:left w:val="none" w:sz="0" w:space="0" w:color="auto"/>
        <w:bottom w:val="none" w:sz="0" w:space="0" w:color="auto"/>
        <w:right w:val="none" w:sz="0" w:space="0" w:color="auto"/>
      </w:divBdr>
    </w:div>
    <w:div w:id="1052655250">
      <w:bodyDiv w:val="1"/>
      <w:marLeft w:val="0"/>
      <w:marRight w:val="0"/>
      <w:marTop w:val="0"/>
      <w:marBottom w:val="0"/>
      <w:divBdr>
        <w:top w:val="none" w:sz="0" w:space="0" w:color="auto"/>
        <w:left w:val="none" w:sz="0" w:space="0" w:color="auto"/>
        <w:bottom w:val="none" w:sz="0" w:space="0" w:color="auto"/>
        <w:right w:val="none" w:sz="0" w:space="0" w:color="auto"/>
      </w:divBdr>
    </w:div>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 w:id="1453934358">
      <w:bodyDiv w:val="1"/>
      <w:marLeft w:val="0"/>
      <w:marRight w:val="0"/>
      <w:marTop w:val="0"/>
      <w:marBottom w:val="0"/>
      <w:divBdr>
        <w:top w:val="none" w:sz="0" w:space="0" w:color="auto"/>
        <w:left w:val="none" w:sz="0" w:space="0" w:color="auto"/>
        <w:bottom w:val="none" w:sz="0" w:space="0" w:color="auto"/>
        <w:right w:val="none" w:sz="0" w:space="0" w:color="auto"/>
      </w:divBdr>
    </w:div>
    <w:div w:id="1673530934">
      <w:bodyDiv w:val="1"/>
      <w:marLeft w:val="0"/>
      <w:marRight w:val="0"/>
      <w:marTop w:val="0"/>
      <w:marBottom w:val="0"/>
      <w:divBdr>
        <w:top w:val="none" w:sz="0" w:space="0" w:color="auto"/>
        <w:left w:val="none" w:sz="0" w:space="0" w:color="auto"/>
        <w:bottom w:val="none" w:sz="0" w:space="0" w:color="auto"/>
        <w:right w:val="none" w:sz="0" w:space="0" w:color="auto"/>
      </w:divBdr>
    </w:div>
    <w:div w:id="1760247555">
      <w:bodyDiv w:val="1"/>
      <w:marLeft w:val="0"/>
      <w:marRight w:val="0"/>
      <w:marTop w:val="0"/>
      <w:marBottom w:val="0"/>
      <w:divBdr>
        <w:top w:val="none" w:sz="0" w:space="0" w:color="auto"/>
        <w:left w:val="none" w:sz="0" w:space="0" w:color="auto"/>
        <w:bottom w:val="none" w:sz="0" w:space="0" w:color="auto"/>
        <w:right w:val="none" w:sz="0" w:space="0" w:color="auto"/>
      </w:divBdr>
    </w:div>
    <w:div w:id="1764718169">
      <w:bodyDiv w:val="1"/>
      <w:marLeft w:val="0"/>
      <w:marRight w:val="0"/>
      <w:marTop w:val="0"/>
      <w:marBottom w:val="0"/>
      <w:divBdr>
        <w:top w:val="none" w:sz="0" w:space="0" w:color="auto"/>
        <w:left w:val="none" w:sz="0" w:space="0" w:color="auto"/>
        <w:bottom w:val="none" w:sz="0" w:space="0" w:color="auto"/>
        <w:right w:val="none" w:sz="0" w:space="0" w:color="auto"/>
      </w:divBdr>
    </w:div>
    <w:div w:id="1831754159">
      <w:bodyDiv w:val="1"/>
      <w:marLeft w:val="0"/>
      <w:marRight w:val="0"/>
      <w:marTop w:val="0"/>
      <w:marBottom w:val="0"/>
      <w:divBdr>
        <w:top w:val="none" w:sz="0" w:space="0" w:color="auto"/>
        <w:left w:val="none" w:sz="0" w:space="0" w:color="auto"/>
        <w:bottom w:val="none" w:sz="0" w:space="0" w:color="auto"/>
        <w:right w:val="none" w:sz="0" w:space="0" w:color="auto"/>
      </w:divBdr>
    </w:div>
    <w:div w:id="2010137071">
      <w:bodyDiv w:val="1"/>
      <w:marLeft w:val="0"/>
      <w:marRight w:val="0"/>
      <w:marTop w:val="0"/>
      <w:marBottom w:val="0"/>
      <w:divBdr>
        <w:top w:val="none" w:sz="0" w:space="0" w:color="auto"/>
        <w:left w:val="none" w:sz="0" w:space="0" w:color="auto"/>
        <w:bottom w:val="none" w:sz="0" w:space="0" w:color="auto"/>
        <w:right w:val="none" w:sz="0" w:space="0" w:color="auto"/>
      </w:divBdr>
    </w:div>
    <w:div w:id="2023623010">
      <w:bodyDiv w:val="1"/>
      <w:marLeft w:val="0"/>
      <w:marRight w:val="0"/>
      <w:marTop w:val="0"/>
      <w:marBottom w:val="0"/>
      <w:divBdr>
        <w:top w:val="none" w:sz="0" w:space="0" w:color="auto"/>
        <w:left w:val="none" w:sz="0" w:space="0" w:color="auto"/>
        <w:bottom w:val="none" w:sz="0" w:space="0" w:color="auto"/>
        <w:right w:val="none" w:sz="0" w:space="0" w:color="auto"/>
      </w:divBdr>
    </w:div>
    <w:div w:id="2125953792">
      <w:bodyDiv w:val="1"/>
      <w:marLeft w:val="0"/>
      <w:marRight w:val="0"/>
      <w:marTop w:val="0"/>
      <w:marBottom w:val="0"/>
      <w:divBdr>
        <w:top w:val="none" w:sz="0" w:space="0" w:color="auto"/>
        <w:left w:val="none" w:sz="0" w:space="0" w:color="auto"/>
        <w:bottom w:val="none" w:sz="0" w:space="0" w:color="auto"/>
        <w:right w:val="none" w:sz="0" w:space="0" w:color="auto"/>
      </w:divBdr>
    </w:div>
    <w:div w:id="2129660738">
      <w:bodyDiv w:val="1"/>
      <w:marLeft w:val="0"/>
      <w:marRight w:val="0"/>
      <w:marTop w:val="0"/>
      <w:marBottom w:val="0"/>
      <w:divBdr>
        <w:top w:val="none" w:sz="0" w:space="0" w:color="auto"/>
        <w:left w:val="none" w:sz="0" w:space="0" w:color="auto"/>
        <w:bottom w:val="none" w:sz="0" w:space="0" w:color="auto"/>
        <w:right w:val="none" w:sz="0" w:space="0" w:color="auto"/>
      </w:divBdr>
      <w:divsChild>
        <w:div w:id="170996009">
          <w:marLeft w:val="0"/>
          <w:marRight w:val="0"/>
          <w:marTop w:val="0"/>
          <w:marBottom w:val="0"/>
          <w:divBdr>
            <w:top w:val="none" w:sz="0" w:space="0" w:color="auto"/>
            <w:left w:val="none" w:sz="0" w:space="0" w:color="auto"/>
            <w:bottom w:val="none" w:sz="0" w:space="0" w:color="auto"/>
            <w:right w:val="none" w:sz="0" w:space="0" w:color="auto"/>
          </w:divBdr>
          <w:divsChild>
            <w:div w:id="168302250">
              <w:marLeft w:val="0"/>
              <w:marRight w:val="0"/>
              <w:marTop w:val="0"/>
              <w:marBottom w:val="0"/>
              <w:divBdr>
                <w:top w:val="none" w:sz="0" w:space="0" w:color="auto"/>
                <w:left w:val="none" w:sz="0" w:space="0" w:color="auto"/>
                <w:bottom w:val="none" w:sz="0" w:space="0" w:color="auto"/>
                <w:right w:val="none" w:sz="0" w:space="0" w:color="auto"/>
              </w:divBdr>
              <w:divsChild>
                <w:div w:id="2019044085">
                  <w:marLeft w:val="0"/>
                  <w:marRight w:val="0"/>
                  <w:marTop w:val="0"/>
                  <w:marBottom w:val="0"/>
                  <w:divBdr>
                    <w:top w:val="none" w:sz="0" w:space="0" w:color="auto"/>
                    <w:left w:val="none" w:sz="0" w:space="0" w:color="auto"/>
                    <w:bottom w:val="none" w:sz="0" w:space="0" w:color="auto"/>
                    <w:right w:val="none" w:sz="0" w:space="0" w:color="auto"/>
                  </w:divBdr>
                  <w:divsChild>
                    <w:div w:id="318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54969">
          <w:marLeft w:val="0"/>
          <w:marRight w:val="0"/>
          <w:marTop w:val="0"/>
          <w:marBottom w:val="0"/>
          <w:divBdr>
            <w:top w:val="none" w:sz="0" w:space="0" w:color="auto"/>
            <w:left w:val="none" w:sz="0" w:space="0" w:color="auto"/>
            <w:bottom w:val="none" w:sz="0" w:space="0" w:color="auto"/>
            <w:right w:val="none" w:sz="0" w:space="0" w:color="auto"/>
          </w:divBdr>
          <w:divsChild>
            <w:div w:id="97527078">
              <w:marLeft w:val="0"/>
              <w:marRight w:val="0"/>
              <w:marTop w:val="0"/>
              <w:marBottom w:val="0"/>
              <w:divBdr>
                <w:top w:val="none" w:sz="0" w:space="0" w:color="auto"/>
                <w:left w:val="none" w:sz="0" w:space="0" w:color="auto"/>
                <w:bottom w:val="none" w:sz="0" w:space="0" w:color="auto"/>
                <w:right w:val="none" w:sz="0" w:space="0" w:color="auto"/>
              </w:divBdr>
              <w:divsChild>
                <w:div w:id="1777142081">
                  <w:marLeft w:val="0"/>
                  <w:marRight w:val="0"/>
                  <w:marTop w:val="0"/>
                  <w:marBottom w:val="0"/>
                  <w:divBdr>
                    <w:top w:val="none" w:sz="0" w:space="0" w:color="auto"/>
                    <w:left w:val="none" w:sz="0" w:space="0" w:color="auto"/>
                    <w:bottom w:val="none" w:sz="0" w:space="0" w:color="auto"/>
                    <w:right w:val="none" w:sz="0" w:space="0" w:color="auto"/>
                  </w:divBdr>
                  <w:divsChild>
                    <w:div w:id="653604720">
                      <w:marLeft w:val="0"/>
                      <w:marRight w:val="0"/>
                      <w:marTop w:val="0"/>
                      <w:marBottom w:val="0"/>
                      <w:divBdr>
                        <w:top w:val="none" w:sz="0" w:space="0" w:color="auto"/>
                        <w:left w:val="none" w:sz="0" w:space="0" w:color="auto"/>
                        <w:bottom w:val="none" w:sz="0" w:space="0" w:color="auto"/>
                        <w:right w:val="none" w:sz="0" w:space="0" w:color="auto"/>
                      </w:divBdr>
                      <w:divsChild>
                        <w:div w:id="1316450680">
                          <w:marLeft w:val="0"/>
                          <w:marRight w:val="0"/>
                          <w:marTop w:val="0"/>
                          <w:marBottom w:val="0"/>
                          <w:divBdr>
                            <w:top w:val="none" w:sz="0" w:space="0" w:color="auto"/>
                            <w:left w:val="none" w:sz="0" w:space="0" w:color="auto"/>
                            <w:bottom w:val="none" w:sz="0" w:space="0" w:color="auto"/>
                            <w:right w:val="none" w:sz="0" w:space="0" w:color="auto"/>
                          </w:divBdr>
                          <w:divsChild>
                            <w:div w:id="22437299">
                              <w:marLeft w:val="0"/>
                              <w:marRight w:val="0"/>
                              <w:marTop w:val="0"/>
                              <w:marBottom w:val="0"/>
                              <w:divBdr>
                                <w:top w:val="none" w:sz="0" w:space="0" w:color="auto"/>
                                <w:left w:val="none" w:sz="0" w:space="0" w:color="auto"/>
                                <w:bottom w:val="none" w:sz="0" w:space="0" w:color="auto"/>
                                <w:right w:val="none" w:sz="0" w:space="0" w:color="auto"/>
                              </w:divBdr>
                              <w:divsChild>
                                <w:div w:id="383136211">
                                  <w:marLeft w:val="0"/>
                                  <w:marRight w:val="0"/>
                                  <w:marTop w:val="0"/>
                                  <w:marBottom w:val="0"/>
                                  <w:divBdr>
                                    <w:top w:val="none" w:sz="0" w:space="0" w:color="auto"/>
                                    <w:left w:val="none" w:sz="0" w:space="0" w:color="auto"/>
                                    <w:bottom w:val="none" w:sz="0" w:space="0" w:color="auto"/>
                                    <w:right w:val="none" w:sz="0" w:space="0" w:color="auto"/>
                                  </w:divBdr>
                                  <w:divsChild>
                                    <w:div w:id="778991471">
                                      <w:marLeft w:val="0"/>
                                      <w:marRight w:val="0"/>
                                      <w:marTop w:val="0"/>
                                      <w:marBottom w:val="0"/>
                                      <w:divBdr>
                                        <w:top w:val="none" w:sz="0" w:space="0" w:color="auto"/>
                                        <w:left w:val="none" w:sz="0" w:space="0" w:color="auto"/>
                                        <w:bottom w:val="none" w:sz="0" w:space="0" w:color="auto"/>
                                        <w:right w:val="none" w:sz="0" w:space="0" w:color="auto"/>
                                      </w:divBdr>
                                      <w:divsChild>
                                        <w:div w:id="887110778">
                                          <w:marLeft w:val="0"/>
                                          <w:marRight w:val="0"/>
                                          <w:marTop w:val="0"/>
                                          <w:marBottom w:val="0"/>
                                          <w:divBdr>
                                            <w:top w:val="none" w:sz="0" w:space="0" w:color="auto"/>
                                            <w:left w:val="none" w:sz="0" w:space="0" w:color="auto"/>
                                            <w:bottom w:val="none" w:sz="0" w:space="0" w:color="auto"/>
                                            <w:right w:val="none" w:sz="0" w:space="0" w:color="auto"/>
                                          </w:divBdr>
                                          <w:divsChild>
                                            <w:div w:id="16690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039066">
                              <w:marLeft w:val="0"/>
                              <w:marRight w:val="0"/>
                              <w:marTop w:val="0"/>
                              <w:marBottom w:val="0"/>
                              <w:divBdr>
                                <w:top w:val="none" w:sz="0" w:space="0" w:color="auto"/>
                                <w:left w:val="none" w:sz="0" w:space="0" w:color="auto"/>
                                <w:bottom w:val="none" w:sz="0" w:space="0" w:color="auto"/>
                                <w:right w:val="none" w:sz="0" w:space="0" w:color="auto"/>
                              </w:divBdr>
                              <w:divsChild>
                                <w:div w:id="13405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679">
                      <w:marLeft w:val="0"/>
                      <w:marRight w:val="0"/>
                      <w:marTop w:val="0"/>
                      <w:marBottom w:val="0"/>
                      <w:divBdr>
                        <w:top w:val="none" w:sz="0" w:space="0" w:color="auto"/>
                        <w:left w:val="none" w:sz="0" w:space="0" w:color="auto"/>
                        <w:bottom w:val="none" w:sz="0" w:space="0" w:color="auto"/>
                        <w:right w:val="none" w:sz="0" w:space="0" w:color="auto"/>
                      </w:divBdr>
                      <w:divsChild>
                        <w:div w:id="1352411468">
                          <w:marLeft w:val="0"/>
                          <w:marRight w:val="0"/>
                          <w:marTop w:val="0"/>
                          <w:marBottom w:val="240"/>
                          <w:divBdr>
                            <w:top w:val="none" w:sz="0" w:space="0" w:color="auto"/>
                            <w:left w:val="none" w:sz="0" w:space="0" w:color="auto"/>
                            <w:bottom w:val="none" w:sz="0" w:space="0" w:color="auto"/>
                            <w:right w:val="none" w:sz="0" w:space="0" w:color="auto"/>
                          </w:divBdr>
                          <w:divsChild>
                            <w:div w:id="1797673251">
                              <w:marLeft w:val="0"/>
                              <w:marRight w:val="0"/>
                              <w:marTop w:val="0"/>
                              <w:marBottom w:val="0"/>
                              <w:divBdr>
                                <w:top w:val="none" w:sz="0" w:space="0" w:color="auto"/>
                                <w:left w:val="none" w:sz="0" w:space="0" w:color="auto"/>
                                <w:bottom w:val="none" w:sz="0" w:space="0" w:color="auto"/>
                                <w:right w:val="none" w:sz="0" w:space="0" w:color="auto"/>
                              </w:divBdr>
                              <w:divsChild>
                                <w:div w:id="99378709">
                                  <w:marLeft w:val="0"/>
                                  <w:marRight w:val="0"/>
                                  <w:marTop w:val="0"/>
                                  <w:marBottom w:val="0"/>
                                  <w:divBdr>
                                    <w:top w:val="none" w:sz="0" w:space="0" w:color="auto"/>
                                    <w:left w:val="none" w:sz="0" w:space="0" w:color="auto"/>
                                    <w:bottom w:val="none" w:sz="0" w:space="0" w:color="auto"/>
                                    <w:right w:val="none" w:sz="0" w:space="0" w:color="auto"/>
                                  </w:divBdr>
                                </w:div>
                                <w:div w:id="789737175">
                                  <w:marLeft w:val="0"/>
                                  <w:marRight w:val="0"/>
                                  <w:marTop w:val="0"/>
                                  <w:marBottom w:val="0"/>
                                  <w:divBdr>
                                    <w:top w:val="none" w:sz="0" w:space="0" w:color="auto"/>
                                    <w:left w:val="none" w:sz="0" w:space="0" w:color="auto"/>
                                    <w:bottom w:val="none" w:sz="0" w:space="0" w:color="auto"/>
                                    <w:right w:val="none" w:sz="0" w:space="0" w:color="auto"/>
                                  </w:divBdr>
                                </w:div>
                                <w:div w:id="13178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urham.ac.uk/research/institutes-and-centres/creativity-commission" TargetMode="External"/><Relationship Id="rId26" Type="http://schemas.openxmlformats.org/officeDocument/2006/relationships/hyperlink" Target="https://www.uts.edu.au/about/faculties/transdisciplinary-school/what-transdisciplinary-innovation" TargetMode="External"/><Relationship Id="rId3" Type="http://schemas.openxmlformats.org/officeDocument/2006/relationships/customXml" Target="../customXml/item3.xml"/><Relationship Id="rId21" Type="http://schemas.openxmlformats.org/officeDocument/2006/relationships/hyperlink" Target="https://curriculum.nsw.edu.a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reativitycultureeducation.org/publication/cultures-of-creativity/" TargetMode="External"/><Relationship Id="rId25" Type="http://schemas.openxmlformats.org/officeDocument/2006/relationships/hyperlink" Target="https://www.sydney.edu.au/arts/our-research/centres-institutes-and-groups/create-centre.html" TargetMode="External"/><Relationship Id="rId2" Type="http://schemas.openxmlformats.org/officeDocument/2006/relationships/customXml" Target="../customXml/item2.xml"/><Relationship Id="rId16" Type="http://schemas.openxmlformats.org/officeDocument/2006/relationships/hyperlink" Target="https://www.australiancurriculum.edu.au" TargetMode="External"/><Relationship Id="rId20" Type="http://schemas.openxmlformats.org/officeDocument/2006/relationships/hyperlink" Target="https://www.creativityexchange.org.uk/resea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cl.ac.uk/prospective-students/undergraduate/degrees/creative-arts-and-humanities-ba" TargetMode="External"/><Relationship Id="rId5" Type="http://schemas.openxmlformats.org/officeDocument/2006/relationships/numbering" Target="numbering.xml"/><Relationship Id="rId15" Type="http://schemas.openxmlformats.org/officeDocument/2006/relationships/hyperlink" Target="https://creativityinschools.substack.com/" TargetMode="External"/><Relationship Id="rId23" Type="http://schemas.openxmlformats.org/officeDocument/2006/relationships/hyperlink" Target="https://www.oecd.org/en/about/projects/teaching-learning-and-assessing-creative-and-critical-thinking-skills.html"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learnlif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787/765ee8c2-en"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4ctransformativelear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customXml/itemProps2.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customXml/itemProps3.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4.xml><?xml version="1.0" encoding="utf-8"?>
<ds:datastoreItem xmlns:ds="http://schemas.openxmlformats.org/officeDocument/2006/customXml" ds:itemID="{3407DCDE-95DE-4477-B5F6-67B7EB98F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4639</Words>
  <Characters>26444</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Pauline Cannata</cp:lastModifiedBy>
  <cp:revision>38</cp:revision>
  <cp:lastPrinted>2025-06-10T16:03:00Z</cp:lastPrinted>
  <dcterms:created xsi:type="dcterms:W3CDTF">2025-10-02T15:09:00Z</dcterms:created>
  <dcterms:modified xsi:type="dcterms:W3CDTF">2025-12-15T04:23:00Z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