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E9867" w14:textId="77777777" w:rsidR="00C979E0" w:rsidRPr="00531761" w:rsidRDefault="00C979E0" w:rsidP="00F24206">
      <w:pPr>
        <w:pStyle w:val="1DET-scholarshipname"/>
        <w:spacing w:before="0" w:after="4000" w:line="276" w:lineRule="auto"/>
      </w:pPr>
      <w:r w:rsidRPr="00531761">
        <w:t>Prem</w:t>
      </w:r>
      <w:bookmarkStart w:id="0" w:name="_GoBack"/>
      <w:bookmarkEnd w:id="0"/>
      <w:r w:rsidRPr="00531761">
        <w:t>ier’s</w:t>
      </w:r>
      <w:r w:rsidR="00FE731C" w:rsidRPr="00531761">
        <w:t xml:space="preserve"> </w:t>
      </w:r>
      <w:r w:rsidR="00531761" w:rsidRPr="00531761">
        <w:t xml:space="preserve">PwC Leadership </w:t>
      </w:r>
      <w:r w:rsidRPr="00531761">
        <w:t>Scholarship</w:t>
      </w:r>
    </w:p>
    <w:p w14:paraId="72A076DF" w14:textId="77777777" w:rsidR="00C979E0" w:rsidRPr="00531761" w:rsidRDefault="00531761" w:rsidP="00F24206">
      <w:pPr>
        <w:pStyle w:val="2DET-ReportTitle"/>
        <w:spacing w:after="480" w:line="276" w:lineRule="auto"/>
      </w:pPr>
      <w:r w:rsidRPr="00531761">
        <w:t>Strategy in Schools</w:t>
      </w:r>
    </w:p>
    <w:p w14:paraId="10FD415A" w14:textId="77777777" w:rsidR="00C979E0" w:rsidRDefault="00531761" w:rsidP="00F24206">
      <w:pPr>
        <w:pStyle w:val="3DET-author"/>
        <w:spacing w:line="276" w:lineRule="auto"/>
      </w:pPr>
      <w:r>
        <w:t>Richard Ford</w:t>
      </w:r>
      <w:r w:rsidR="00FE731C">
        <w:t xml:space="preserve"> </w:t>
      </w:r>
    </w:p>
    <w:p w14:paraId="5EC0C261" w14:textId="3FA6AC7E" w:rsidR="00C979E0" w:rsidRPr="001E680F" w:rsidRDefault="001E680F" w:rsidP="00F24206">
      <w:pPr>
        <w:pStyle w:val="3DET-author"/>
        <w:spacing w:line="276" w:lineRule="auto"/>
        <w:rPr>
          <w:b w:val="0"/>
        </w:rPr>
      </w:pPr>
      <w:r w:rsidRPr="001E680F">
        <w:rPr>
          <w:b w:val="0"/>
          <w:color w:val="212121"/>
        </w:rPr>
        <w:t>St Andrew</w:t>
      </w:r>
      <w:r w:rsidR="005644C0">
        <w:rPr>
          <w:b w:val="0"/>
          <w:color w:val="212121"/>
        </w:rPr>
        <w:t>’</w:t>
      </w:r>
      <w:r w:rsidRPr="001E680F">
        <w:rPr>
          <w:b w:val="0"/>
          <w:color w:val="212121"/>
        </w:rPr>
        <w:t>s Cathedral School, Sydney</w:t>
      </w:r>
      <w:r w:rsidR="00FE731C" w:rsidRPr="001E680F">
        <w:rPr>
          <w:b w:val="0"/>
        </w:rPr>
        <w:t xml:space="preserve"> </w:t>
      </w:r>
    </w:p>
    <w:p w14:paraId="3E559EB4" w14:textId="77777777" w:rsidR="00C979E0" w:rsidRDefault="00C979E0" w:rsidP="00F24206">
      <w:pPr>
        <w:pStyle w:val="5DET-NormalText"/>
        <w:spacing w:before="4000"/>
        <w:rPr>
          <w:rFonts w:ascii="Arial" w:hAnsi="Arial" w:cs="Arial"/>
        </w:rPr>
      </w:pPr>
      <w:r w:rsidRPr="00A53BA5">
        <w:t>Sponsored by</w:t>
      </w:r>
      <w:r w:rsidDel="00AB0528">
        <w:rPr>
          <w:rFonts w:ascii="Arial" w:hAnsi="Arial" w:cs="Arial"/>
        </w:rPr>
        <w:t xml:space="preserve"> </w:t>
      </w:r>
    </w:p>
    <w:p w14:paraId="75B624FF" w14:textId="4C587034" w:rsidR="00F24206" w:rsidRDefault="00E83256" w:rsidP="00F24206">
      <w:pPr>
        <w:rPr>
          <w:rFonts w:ascii="Arial" w:hAnsi="Arial" w:cs="Arial"/>
        </w:rPr>
      </w:pPr>
      <w:r w:rsidRPr="00E83256">
        <w:rPr>
          <w:noProof/>
          <w:lang w:eastAsia="en-AU"/>
        </w:rPr>
        <w:drawing>
          <wp:inline distT="0" distB="0" distL="0" distR="0" wp14:anchorId="1AE35955" wp14:editId="47F1C50D">
            <wp:extent cx="1276350" cy="971550"/>
            <wp:effectExtent l="0" t="0" r="0" b="0"/>
            <wp:docPr id="5" name="Picture 1" title="PWC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0" cy="971550"/>
                    </a:xfrm>
                    <a:prstGeom prst="rect">
                      <a:avLst/>
                    </a:prstGeom>
                    <a:noFill/>
                    <a:ln>
                      <a:noFill/>
                    </a:ln>
                  </pic:spPr>
                </pic:pic>
              </a:graphicData>
            </a:graphic>
          </wp:inline>
        </w:drawing>
      </w:r>
    </w:p>
    <w:p w14:paraId="77D554F4" w14:textId="77777777" w:rsidR="00F24206" w:rsidRDefault="00F24206">
      <w:pPr>
        <w:spacing w:after="0" w:line="240" w:lineRule="auto"/>
        <w:rPr>
          <w:rFonts w:ascii="Arial" w:hAnsi="Arial" w:cs="Arial"/>
        </w:rPr>
      </w:pPr>
      <w:r>
        <w:rPr>
          <w:rFonts w:ascii="Arial" w:hAnsi="Arial" w:cs="Arial"/>
        </w:rPr>
        <w:br w:type="page"/>
      </w:r>
    </w:p>
    <w:p w14:paraId="67B64105" w14:textId="6F361C7D" w:rsidR="00CC1B5F" w:rsidRDefault="00CC1B5F" w:rsidP="00F24206">
      <w:pPr>
        <w:pStyle w:val="5DET-NormalText"/>
      </w:pPr>
      <w:r>
        <w:lastRenderedPageBreak/>
        <w:t>‘</w:t>
      </w:r>
      <w:r w:rsidR="00E83256" w:rsidRPr="008F4F35">
        <w:t>The Strategic Plan went to Council last night</w:t>
      </w:r>
      <w:r w:rsidR="005644C0">
        <w:t xml:space="preserve"> and t</w:t>
      </w:r>
      <w:r w:rsidR="00E83256" w:rsidRPr="008F4F35">
        <w:t>hey decided it’s just a shopping list of things we want to do and</w:t>
      </w:r>
      <w:r w:rsidR="005644C0">
        <w:t xml:space="preserve"> that</w:t>
      </w:r>
      <w:r w:rsidR="00E83256" w:rsidRPr="008F4F35">
        <w:t xml:space="preserve"> there </w:t>
      </w:r>
      <w:r>
        <w:t>is nothing strategic about it!’</w:t>
      </w:r>
      <w:r w:rsidR="00E83256" w:rsidRPr="008F4F35">
        <w:t xml:space="preserve"> </w:t>
      </w:r>
    </w:p>
    <w:p w14:paraId="55E95CB8" w14:textId="64355D08" w:rsidR="00E83256" w:rsidRPr="008F4F35" w:rsidRDefault="00E83256" w:rsidP="00F24206">
      <w:pPr>
        <w:pStyle w:val="5DET-NormalText"/>
      </w:pPr>
      <w:r w:rsidRPr="008F4F35">
        <w:t xml:space="preserve">A friend who is a principal was on the phone debriefing </w:t>
      </w:r>
      <w:r w:rsidR="00181F94">
        <w:t>about his</w:t>
      </w:r>
      <w:r w:rsidRPr="008F4F35">
        <w:t xml:space="preserve"> council meeting from the previous evening. Why, after so many months of work, was it just dawning on the </w:t>
      </w:r>
      <w:r w:rsidR="00CC1B5F">
        <w:t>s</w:t>
      </w:r>
      <w:r w:rsidRPr="008F4F35">
        <w:t>chool</w:t>
      </w:r>
      <w:r w:rsidR="00AE50BA">
        <w:t xml:space="preserve"> council</w:t>
      </w:r>
      <w:r w:rsidR="000F1C01">
        <w:t xml:space="preserve"> that its</w:t>
      </w:r>
      <w:r w:rsidRPr="008F4F35">
        <w:t xml:space="preserve"> draft strategic plan was little more than a list of things it would be nice to do?</w:t>
      </w:r>
    </w:p>
    <w:p w14:paraId="7496DB01" w14:textId="5C6C545C" w:rsidR="00E83256" w:rsidRPr="008F4F35" w:rsidRDefault="00E83256" w:rsidP="00F24206">
      <w:pPr>
        <w:pStyle w:val="5DET-NormalText"/>
      </w:pPr>
      <w:r w:rsidRPr="008F4F35">
        <w:t xml:space="preserve">The phone rang again and this time it was a recruiter on the hunt for a </w:t>
      </w:r>
      <w:r w:rsidR="00181F94">
        <w:t xml:space="preserve">new </w:t>
      </w:r>
      <w:r w:rsidRPr="008F4F35">
        <w:t xml:space="preserve">school principal. The </w:t>
      </w:r>
      <w:r w:rsidR="00181F94">
        <w:t xml:space="preserve">current </w:t>
      </w:r>
      <w:r w:rsidRPr="008F4F35">
        <w:t>leader had</w:t>
      </w:r>
      <w:r w:rsidR="00181F94">
        <w:t xml:space="preserve"> occupied the </w:t>
      </w:r>
      <w:r w:rsidRPr="008F4F35">
        <w:t xml:space="preserve">role for five years and, according to the recruiter, </w:t>
      </w:r>
      <w:r w:rsidR="00CC1B5F">
        <w:t>‘</w:t>
      </w:r>
      <w:r w:rsidRPr="008F4F35">
        <w:t>was good with operations but wasn’t strategic, and that’s really what the school needs</w:t>
      </w:r>
      <w:r w:rsidR="00CC1B5F">
        <w:t>’.</w:t>
      </w:r>
      <w:r w:rsidRPr="008F4F35">
        <w:t xml:space="preserve"> I was being asked to identify possible </w:t>
      </w:r>
      <w:r w:rsidR="00181F94">
        <w:t xml:space="preserve">applicants to lead </w:t>
      </w:r>
      <w:r w:rsidRPr="008F4F35">
        <w:t>this school</w:t>
      </w:r>
      <w:r w:rsidR="00181F94">
        <w:t xml:space="preserve"> in the future. </w:t>
      </w:r>
      <w:r w:rsidRPr="008F4F35">
        <w:t>I was more int</w:t>
      </w:r>
      <w:r w:rsidR="00181F94">
        <w:t>erested in reflecting on why a</w:t>
      </w:r>
      <w:r w:rsidRPr="008F4F35">
        <w:t xml:space="preserve"> departing principal</w:t>
      </w:r>
      <w:r w:rsidR="00181F94">
        <w:t xml:space="preserve">, despite a long history of leadership responsibility, </w:t>
      </w:r>
      <w:r w:rsidRPr="008F4F35">
        <w:t>would have strong operational capabilities but lack strategic capabilities.</w:t>
      </w:r>
    </w:p>
    <w:p w14:paraId="5A5C9F3C" w14:textId="02C6F4D0" w:rsidR="00E83256" w:rsidRPr="008F4F35" w:rsidRDefault="00E83256" w:rsidP="00F24206">
      <w:pPr>
        <w:pStyle w:val="5DET-NormalText"/>
      </w:pPr>
      <w:r w:rsidRPr="008F4F35">
        <w:t>These two phone calls sparked my interest in strategy in schools</w:t>
      </w:r>
      <w:r w:rsidR="005644C0">
        <w:t xml:space="preserve"> and the strategic capabilities of school leaders</w:t>
      </w:r>
      <w:r w:rsidRPr="008F4F35">
        <w:t xml:space="preserve">. As the recipient of the Premier’s PwC Leadership Scholarship it was my privilege to </w:t>
      </w:r>
      <w:r w:rsidR="00181F94">
        <w:t xml:space="preserve">investigate </w:t>
      </w:r>
      <w:r w:rsidRPr="008F4F35">
        <w:t>further how organisations approach strategy and the implications for schools in NS</w:t>
      </w:r>
      <w:r w:rsidR="00181F94">
        <w:t>W. Little did I realise that</w:t>
      </w:r>
      <w:r w:rsidRPr="008F4F35">
        <w:t xml:space="preserve"> strategy would be so prone to false-dichotomies</w:t>
      </w:r>
      <w:r w:rsidR="00565997">
        <w:t xml:space="preserve"> </w:t>
      </w:r>
      <w:r w:rsidRPr="008F4F35">
        <w:t xml:space="preserve">and </w:t>
      </w:r>
      <w:r w:rsidR="00680385">
        <w:t xml:space="preserve">so </w:t>
      </w:r>
      <w:r w:rsidRPr="008F4F35">
        <w:t>ill-defined.</w:t>
      </w:r>
    </w:p>
    <w:p w14:paraId="2E55B3F7" w14:textId="1145E263" w:rsidR="00E83256" w:rsidRPr="008F4F35" w:rsidRDefault="000F4A2B" w:rsidP="00F24206">
      <w:pPr>
        <w:pStyle w:val="4DET-Heading1"/>
        <w:spacing w:line="276" w:lineRule="auto"/>
      </w:pPr>
      <w:r>
        <w:t>False-</w:t>
      </w:r>
      <w:r w:rsidR="00E83256" w:rsidRPr="008F4F35">
        <w:t>Dichotomies</w:t>
      </w:r>
    </w:p>
    <w:p w14:paraId="1721E653" w14:textId="77777777" w:rsidR="00A314AB" w:rsidRDefault="00E83256" w:rsidP="00F24206">
      <w:pPr>
        <w:pStyle w:val="5DET-NormalText"/>
      </w:pPr>
      <w:r w:rsidRPr="008F4F35">
        <w:t xml:space="preserve">Given </w:t>
      </w:r>
      <w:r w:rsidR="00CC1B5F">
        <w:t xml:space="preserve">that </w:t>
      </w:r>
      <w:r w:rsidRPr="008F4F35">
        <w:t xml:space="preserve">most teachers and school leaders made a conscious choice to invest in the growth and development of young people rather than the growth and development of an organisation’s market share, it is not surprising there is some level of uneasiness in schools with the concept of strategy. This uneasiness has provided fertile ground in which dichotomies </w:t>
      </w:r>
      <w:r w:rsidR="00181F94">
        <w:t xml:space="preserve">relating to strategy </w:t>
      </w:r>
      <w:r w:rsidRPr="008F4F35">
        <w:t>have flourished.</w:t>
      </w:r>
    </w:p>
    <w:p w14:paraId="04D4F699" w14:textId="194702F3" w:rsidR="004A0141" w:rsidRDefault="00D42DC0" w:rsidP="00F24206">
      <w:pPr>
        <w:pStyle w:val="5DET-NormalText"/>
      </w:pPr>
      <w:r>
        <w:t xml:space="preserve">A common dichotomy related to strategy is competition verses cooperation. If school leaders view strategy as purely about competition, they are unlikely </w:t>
      </w:r>
      <w:r w:rsidR="00CB0EA3">
        <w:t xml:space="preserve">to </w:t>
      </w:r>
      <w:r>
        <w:t>invest in developing</w:t>
      </w:r>
      <w:r w:rsidR="00D2448E">
        <w:t xml:space="preserve"> their strategic capabilities because c</w:t>
      </w:r>
      <w:r w:rsidR="00CB0EA3">
        <w:t xml:space="preserve">ompetition does not sit comfortably with educators, most of whom desire to see all students winning at learning not just their own. </w:t>
      </w:r>
      <w:r w:rsidR="00CB0EA3" w:rsidRPr="00CB0EA3">
        <w:t xml:space="preserve">Literature on strategy, with titles such as </w:t>
      </w:r>
      <w:r w:rsidR="00CB0EA3" w:rsidRPr="00CB0EA3">
        <w:rPr>
          <w:i/>
        </w:rPr>
        <w:t>Playing to Win: How Strategy Really Works</w:t>
      </w:r>
      <w:r w:rsidR="00CB0EA3">
        <w:t xml:space="preserve"> </w:t>
      </w:r>
      <w:r w:rsidR="0095191E">
        <w:fldChar w:fldCharType="begin"/>
      </w:r>
      <w:r w:rsidR="0095191E">
        <w:instrText xml:space="preserve"> ADDIN EN.CITE &lt;EndNote&gt;&lt;Cite&gt;&lt;Author&gt;Lafley&lt;/Author&gt;&lt;Year&gt;2013&lt;/Year&gt;&lt;RecNum&gt;388&lt;/RecNum&gt;&lt;DisplayText&gt;(Lafley and Martin, 2013)&lt;/DisplayText&gt;&lt;record&gt;&lt;rec-number&gt;388&lt;/rec-number&gt;&lt;foreign-keys&gt;&lt;key app="EN" db-id="t09p5v5tbw29wued9vmpaxzsvxr9fpsvdz0d" timestamp="1486177441"&gt;388&lt;/key&gt;&lt;/foreign-keys&gt;&lt;ref-type name="Book"&gt;6&lt;/ref-type&gt;&lt;contributors&gt;&lt;authors&gt;&lt;author&gt;Lafley, Alan G&lt;/author&gt;&lt;author&gt;Martin, Roger L&lt;/author&gt;&lt;/authors&gt;&lt;/contributors&gt;&lt;titles&gt;&lt;title&gt;Playing to win: How strategy really works&lt;/title&gt;&lt;/titles&gt;&lt;dates&gt;&lt;year&gt;2013&lt;/year&gt;&lt;/dates&gt;&lt;publisher&gt;Harvard Business Press&lt;/publisher&gt;&lt;isbn&gt;142218739X&lt;/isbn&gt;&lt;urls&gt;&lt;/urls&gt;&lt;/record&gt;&lt;/Cite&gt;&lt;/EndNote&gt;</w:instrText>
      </w:r>
      <w:r w:rsidR="0095191E">
        <w:fldChar w:fldCharType="separate"/>
      </w:r>
      <w:r w:rsidR="0095191E">
        <w:rPr>
          <w:noProof/>
        </w:rPr>
        <w:t>(</w:t>
      </w:r>
      <w:hyperlink w:anchor="_ENREF_20" w:tooltip="Lafley, 2013 #388" w:history="1">
        <w:r w:rsidR="00F341E5">
          <w:rPr>
            <w:noProof/>
          </w:rPr>
          <w:t>Lafley and Martin, 2013</w:t>
        </w:r>
      </w:hyperlink>
      <w:r w:rsidR="0095191E">
        <w:rPr>
          <w:noProof/>
        </w:rPr>
        <w:t>)</w:t>
      </w:r>
      <w:r w:rsidR="0095191E">
        <w:fldChar w:fldCharType="end"/>
      </w:r>
      <w:r w:rsidR="0095191E">
        <w:t xml:space="preserve"> </w:t>
      </w:r>
      <w:r w:rsidR="008C112F">
        <w:t>help further draw school leaders into</w:t>
      </w:r>
      <w:r w:rsidR="00CB0EA3">
        <w:t xml:space="preserve"> </w:t>
      </w:r>
      <w:r w:rsidR="008C112F">
        <w:t>false-dichotomies</w:t>
      </w:r>
      <w:r w:rsidR="00CB0EA3">
        <w:t xml:space="preserve">. </w:t>
      </w:r>
      <w:r w:rsidR="008C112F">
        <w:t>As a result</w:t>
      </w:r>
      <w:r w:rsidR="00CB0EA3">
        <w:t xml:space="preserve">, school leaders miss out </w:t>
      </w:r>
      <w:r w:rsidR="008C112F">
        <w:t xml:space="preserve">on </w:t>
      </w:r>
      <w:r w:rsidR="00CB0EA3">
        <w:t>fully understanding strategy and alternatives to competition verses cooperation, such a</w:t>
      </w:r>
      <w:r w:rsidR="00CB0EA3" w:rsidRPr="00CB0EA3">
        <w:t xml:space="preserve">s ‘co-opetition’ </w:t>
      </w:r>
      <w:r w:rsidR="00685D98">
        <w:fldChar w:fldCharType="begin"/>
      </w:r>
      <w:r w:rsidR="00685D98">
        <w:instrText xml:space="preserve"> ADDIN EN.CITE &lt;EndNote&gt;&lt;Cite&gt;&lt;Author&gt;Nalebuff&lt;/Author&gt;&lt;Year&gt;1996&lt;/Year&gt;&lt;RecNum&gt;387&lt;/RecNum&gt;&lt;DisplayText&gt;(Nalebuff et al., 1996)&lt;/DisplayText&gt;&lt;record&gt;&lt;rec-number&gt;387&lt;/rec-number&gt;&lt;foreign-keys&gt;&lt;key app="EN" db-id="t09p5v5tbw29wued9vmpaxzsvxr9fpsvdz0d" timestamp="1485770991"&gt;387&lt;/key&gt;&lt;/foreign-keys&gt;&lt;ref-type name="Book"&gt;6&lt;/ref-type&gt;&lt;contributors&gt;&lt;authors&gt;&lt;author&gt;Nalebuff, Barry&lt;/author&gt;&lt;author&gt;Brandenburger, Adam&lt;/author&gt;&lt;author&gt;Maulana, Agus&lt;/author&gt;&lt;/authors&gt;&lt;/contributors&gt;&lt;titles&gt;&lt;title&gt;Co-opetition&lt;/title&gt;&lt;/titles&gt;&lt;dates&gt;&lt;year&gt;1996&lt;/year&gt;&lt;/dates&gt;&lt;publisher&gt;HarperCollinsBusiness London&lt;/publisher&gt;&lt;isbn&gt;0002556545&lt;/isbn&gt;&lt;urls&gt;&lt;/urls&gt;&lt;/record&gt;&lt;/Cite&gt;&lt;/EndNote&gt;</w:instrText>
      </w:r>
      <w:r w:rsidR="00685D98">
        <w:fldChar w:fldCharType="separate"/>
      </w:r>
      <w:r w:rsidR="00685D98">
        <w:rPr>
          <w:noProof/>
        </w:rPr>
        <w:t>(</w:t>
      </w:r>
      <w:hyperlink w:anchor="_ENREF_25" w:tooltip="Nalebuff, 1996 #387" w:history="1">
        <w:r w:rsidR="00F341E5">
          <w:rPr>
            <w:noProof/>
          </w:rPr>
          <w:t>Nalebuff et al., 1996</w:t>
        </w:r>
      </w:hyperlink>
      <w:r w:rsidR="00685D98">
        <w:rPr>
          <w:noProof/>
        </w:rPr>
        <w:t>)</w:t>
      </w:r>
      <w:r w:rsidR="00685D98">
        <w:fldChar w:fldCharType="end"/>
      </w:r>
      <w:r w:rsidR="00CB0EA3" w:rsidRPr="00CB0EA3">
        <w:t>.</w:t>
      </w:r>
      <w:r w:rsidR="004A0141" w:rsidRPr="004A0141">
        <w:t xml:space="preserve"> Co-opetition, a relationship between two organisations involving competition in some segments and coo</w:t>
      </w:r>
      <w:r w:rsidR="004A0141">
        <w:t xml:space="preserve">peration in others, needs full exploration in the context of schools </w:t>
      </w:r>
      <w:r w:rsidR="008C112F">
        <w:t xml:space="preserve">in order to avoid leaders being fixed into </w:t>
      </w:r>
      <w:r w:rsidR="004A0141">
        <w:t>simplistic dichotomies.</w:t>
      </w:r>
    </w:p>
    <w:p w14:paraId="09B2E289" w14:textId="630E3C1D" w:rsidR="00CF4C0D" w:rsidRPr="007C3B3B" w:rsidRDefault="00CB0EA3" w:rsidP="00F24206">
      <w:pPr>
        <w:pStyle w:val="5DET-NormalText"/>
      </w:pPr>
      <w:r>
        <w:t xml:space="preserve">Strategy verses culture is another </w:t>
      </w:r>
      <w:r w:rsidR="000F4A2B">
        <w:t>false-</w:t>
      </w:r>
      <w:r>
        <w:t xml:space="preserve">dichotomy </w:t>
      </w:r>
      <w:r w:rsidR="004A0141">
        <w:t>that o</w:t>
      </w:r>
      <w:r w:rsidR="00CF4C0D">
        <w:t>ften results in</w:t>
      </w:r>
      <w:r w:rsidR="004A0141">
        <w:t xml:space="preserve"> </w:t>
      </w:r>
      <w:r w:rsidR="00CF4C0D">
        <w:t>school leaders sidelining strategy. Leaders w</w:t>
      </w:r>
      <w:r w:rsidR="001F4E16">
        <w:t>ant to pull on the right levers to effect change and w</w:t>
      </w:r>
      <w:r w:rsidR="00CF4C0D">
        <w:t xml:space="preserve">hen they hear it said, </w:t>
      </w:r>
      <w:r w:rsidR="00CF4C0D" w:rsidRPr="00CF4C0D">
        <w:t xml:space="preserve">“organisational culture eats strategy for </w:t>
      </w:r>
      <w:r w:rsidR="001F4E16">
        <w:t xml:space="preserve">breakfast, lunch and dinner” they are inclined to </w:t>
      </w:r>
      <w:r w:rsidR="00CF4C0D">
        <w:t xml:space="preserve">ignore strategy and pay attention to culture. </w:t>
      </w:r>
      <w:r w:rsidR="00CF4C0D" w:rsidRPr="00CF4C0D">
        <w:t xml:space="preserve">However, culture should not be presented as devouring strategy. Culture can be powerful, but rather than viewing strategy as </w:t>
      </w:r>
      <w:r w:rsidR="00CF4C0D">
        <w:t xml:space="preserve">less important than </w:t>
      </w:r>
      <w:r w:rsidR="00CF4C0D" w:rsidRPr="00CF4C0D">
        <w:t>culture,</w:t>
      </w:r>
      <w:r w:rsidR="00CF4C0D">
        <w:t xml:space="preserve"> strategy and culture need to be seen as interconnected. C</w:t>
      </w:r>
      <w:r w:rsidR="00CF4C0D" w:rsidRPr="00CF4C0D">
        <w:t xml:space="preserve">ulture </w:t>
      </w:r>
      <w:r w:rsidR="00CF4C0D">
        <w:t>is</w:t>
      </w:r>
      <w:r w:rsidR="00CF4C0D" w:rsidRPr="00CF4C0D">
        <w:t xml:space="preserve"> an important facet of any strategy and able to be shaped by leaders who create the conditions</w:t>
      </w:r>
      <w:r w:rsidR="00CF4C0D">
        <w:t xml:space="preserve"> through their strategy </w:t>
      </w:r>
      <w:r w:rsidR="00273E09">
        <w:t>to</w:t>
      </w:r>
      <w:r w:rsidR="00CF4C0D">
        <w:t xml:space="preserve"> </w:t>
      </w:r>
      <w:r w:rsidR="00CF4C0D" w:rsidRPr="00CF4C0D">
        <w:t xml:space="preserve">cause an organisation’s culture to shift </w:t>
      </w:r>
      <w:r w:rsidR="00F341E5" w:rsidRPr="00F341E5">
        <w:t>(</w:t>
      </w:r>
      <w:r w:rsidR="00CF4C0D" w:rsidRPr="00F341E5">
        <w:t>Dussauge, 2015)</w:t>
      </w:r>
      <w:r w:rsidR="00CF4C0D" w:rsidRPr="00CF4C0D">
        <w:t>.</w:t>
      </w:r>
      <w:r w:rsidR="007C3B3B">
        <w:t xml:space="preserve"> If school leaders are going to grow in their understanding of strategy in schools, leaders</w:t>
      </w:r>
      <w:r w:rsidR="007C3B3B" w:rsidRPr="007C3B3B">
        <w:t xml:space="preserve"> need t</w:t>
      </w:r>
      <w:r w:rsidR="001F4E16">
        <w:t>o move beyond false-</w:t>
      </w:r>
      <w:r w:rsidR="007C3B3B">
        <w:t>dichotomies,</w:t>
      </w:r>
      <w:r w:rsidR="001F4E16">
        <w:t xml:space="preserve"> which often stifle meaningful dialogue and further learning</w:t>
      </w:r>
      <w:r w:rsidR="007C3B3B" w:rsidRPr="007C3B3B">
        <w:t>.</w:t>
      </w:r>
    </w:p>
    <w:p w14:paraId="34FA2849" w14:textId="31AC8359" w:rsidR="00E83256" w:rsidRPr="008F4F35" w:rsidRDefault="00E83256" w:rsidP="00F24206">
      <w:pPr>
        <w:pStyle w:val="4DET-Heading1"/>
        <w:spacing w:line="276" w:lineRule="auto"/>
      </w:pPr>
      <w:r w:rsidRPr="008F4F35">
        <w:t>Definitions</w:t>
      </w:r>
    </w:p>
    <w:p w14:paraId="7BE8465E" w14:textId="1B6EF0D9" w:rsidR="00E83256" w:rsidRPr="008F4F35" w:rsidRDefault="00E83256" w:rsidP="00F24206">
      <w:pPr>
        <w:pStyle w:val="5DET-NormalText"/>
      </w:pPr>
      <w:r w:rsidRPr="008F4F35">
        <w:t xml:space="preserve">Meaningful dialogue about strategy in schools is also hindered by </w:t>
      </w:r>
      <w:r w:rsidR="00C0440A">
        <w:t>the</w:t>
      </w:r>
      <w:r w:rsidRPr="008F4F35">
        <w:t xml:space="preserve"> lack of a shared understanding </w:t>
      </w:r>
      <w:r w:rsidR="00CC1B5F">
        <w:t>or definition of strategy. The ‘</w:t>
      </w:r>
      <w:r w:rsidRPr="008F4F35">
        <w:t>striking lack of precision</w:t>
      </w:r>
      <w:r w:rsidR="00CC1B5F">
        <w:t>’</w:t>
      </w:r>
      <w:r w:rsidR="00685D98">
        <w:t xml:space="preserve"> </w:t>
      </w:r>
      <w:r w:rsidR="00685D98">
        <w:fldChar w:fldCharType="begin"/>
      </w:r>
      <w:r w:rsidR="00685D98">
        <w:instrText xml:space="preserve"> ADDIN EN.CITE &lt;EndNote&gt;&lt;Cite&gt;&lt;Author&gt;Eacott&lt;/Author&gt;&lt;Year&gt;2010&lt;/Year&gt;&lt;RecNum&gt;389&lt;/RecNum&gt;&lt;Pages&gt;p.425&lt;/Pages&gt;&lt;DisplayText&gt;(Eacott, 2010)&lt;/DisplayText&gt;&lt;record&gt;&lt;rec-number&gt;389&lt;/rec-number&gt;&lt;foreign-keys&gt;&lt;key app="EN" db-id="t09p5v5tbw29wued9vmpaxzsvxr9fpsvdz0d" timestamp="1486177713"&gt;389&lt;/key&gt;&lt;/foreign-keys&gt;&lt;ref-type name="Journal Article"&gt;17&lt;/ref-type&gt;&lt;contributors&gt;&lt;authors&gt;&lt;author&gt;Eacott, Scott&lt;/author&gt;&lt;/authors&gt;&lt;/contributors&gt;&lt;titles&gt;&lt;title&gt;Lacking a shared vision: Practitioners and the literature on the topic of strategy&lt;/title&gt;&lt;secondary-title&gt;Journal of School Leadership&lt;/secondary-title&gt;&lt;/titles&gt;&lt;periodical&gt;&lt;full-title&gt;Journal of School Leadership&lt;/full-title&gt;&lt;/periodical&gt;&lt;pages&gt;425-444&lt;/pages&gt;&lt;volume&gt;20&lt;/volume&gt;&lt;number&gt;4&lt;/number&gt;&lt;dates&gt;&lt;year&gt;2010&lt;/year&gt;&lt;/dates&gt;&lt;isbn&gt;1052-6846&lt;/isbn&gt;&lt;urls&gt;&lt;/urls&gt;&lt;/record&gt;&lt;/Cite&gt;&lt;/EndNote&gt;</w:instrText>
      </w:r>
      <w:r w:rsidR="00685D98">
        <w:fldChar w:fldCharType="separate"/>
      </w:r>
      <w:r w:rsidR="00685D98">
        <w:rPr>
          <w:noProof/>
        </w:rPr>
        <w:t>(</w:t>
      </w:r>
      <w:hyperlink w:anchor="_ENREF_13" w:tooltip="Eacott, 2010 #389" w:history="1">
        <w:r w:rsidR="00F341E5">
          <w:rPr>
            <w:noProof/>
          </w:rPr>
          <w:t>Eacott, 2010</w:t>
        </w:r>
      </w:hyperlink>
      <w:r w:rsidR="00685D98">
        <w:rPr>
          <w:noProof/>
        </w:rPr>
        <w:t>)</w:t>
      </w:r>
      <w:r w:rsidR="00685D98">
        <w:fldChar w:fldCharType="end"/>
      </w:r>
      <w:r w:rsidRPr="008F4F35">
        <w:t xml:space="preserve"> with which the term strategy has been used, has led to the term being viewed as </w:t>
      </w:r>
      <w:r w:rsidR="00CC1B5F">
        <w:t>‘</w:t>
      </w:r>
      <w:r w:rsidRPr="008F4F35">
        <w:t>frustrating</w:t>
      </w:r>
      <w:r w:rsidR="00CC1B5F">
        <w:t>’</w:t>
      </w:r>
      <w:r w:rsidR="0000661D">
        <w:t xml:space="preserve"> </w:t>
      </w:r>
      <w:r w:rsidR="0000661D">
        <w:fldChar w:fldCharType="begin"/>
      </w:r>
      <w:r w:rsidR="0000661D">
        <w:instrText xml:space="preserve"> ADDIN EN.CITE &lt;EndNote&gt;&lt;Cite&gt;&lt;Author&gt;Quong&lt;/Author&gt;&lt;Year&gt;1998&lt;/Year&gt;&lt;RecNum&gt;390&lt;/RecNum&gt;&lt;DisplayText&gt;(Quong et al., 1998)&lt;/DisplayText&gt;&lt;record&gt;&lt;rec-number&gt;390&lt;/rec-number&gt;&lt;foreign-keys&gt;&lt;key app="EN" db-id="t09p5v5tbw29wued9vmpaxzsvxr9fpsvdz0d" timestamp="1486177998"&gt;390&lt;/key&gt;&lt;/foreign-keys&gt;&lt;ref-type name="Book"&gt;6&lt;/ref-type&gt;&lt;contributors&gt;&lt;authors&gt;&lt;author&gt;Quong, Terry&lt;/author&gt;&lt;author&gt;Walker, Allan&lt;/author&gt;&lt;author&gt;Stott, Kenneth&lt;/author&gt;&lt;/authors&gt;&lt;/contributors&gt;&lt;titles&gt;&lt;title&gt;Values based strategic planning: A dynamic approach for schools&lt;/title&gt;&lt;/titles&gt;&lt;dates&gt;&lt;year&gt;1998&lt;/year&gt;&lt;/dates&gt;&lt;publisher&gt;Prentice Hall PTR&lt;/publisher&gt;&lt;isbn&gt;0130819263&lt;/isbn&gt;&lt;urls&gt;&lt;/urls&gt;&lt;/record&gt;&lt;/Cite&gt;&lt;/EndNote&gt;</w:instrText>
      </w:r>
      <w:r w:rsidR="0000661D">
        <w:fldChar w:fldCharType="separate"/>
      </w:r>
      <w:r w:rsidR="0000661D">
        <w:rPr>
          <w:noProof/>
        </w:rPr>
        <w:t>(</w:t>
      </w:r>
      <w:hyperlink w:anchor="_ENREF_30" w:tooltip="Quong, 1998 #390" w:history="1">
        <w:r w:rsidR="00F341E5">
          <w:rPr>
            <w:noProof/>
          </w:rPr>
          <w:t>Quong et al., 1998</w:t>
        </w:r>
      </w:hyperlink>
      <w:r w:rsidR="0000661D">
        <w:rPr>
          <w:noProof/>
        </w:rPr>
        <w:t>)</w:t>
      </w:r>
      <w:r w:rsidR="0000661D">
        <w:fldChar w:fldCharType="end"/>
      </w:r>
      <w:r w:rsidRPr="008F4F35">
        <w:t xml:space="preserve">, </w:t>
      </w:r>
      <w:r w:rsidR="00CC1B5F">
        <w:t>‘</w:t>
      </w:r>
      <w:r w:rsidRPr="008F4F35">
        <w:t>elusive</w:t>
      </w:r>
      <w:r w:rsidR="00CC1B5F">
        <w:t>’</w:t>
      </w:r>
      <w:r w:rsidR="0000661D">
        <w:t xml:space="preserve"> </w:t>
      </w:r>
      <w:r w:rsidR="0000661D">
        <w:fldChar w:fldCharType="begin"/>
      </w:r>
      <w:r w:rsidR="0000661D">
        <w:instrText xml:space="preserve"> ADDIN EN.CITE &lt;EndNote&gt;&lt;Cite&gt;&lt;Author&gt;Fidler&lt;/Author&gt;&lt;Year&gt;2002&lt;/Year&gt;&lt;RecNum&gt;391&lt;/RecNum&gt;&lt;DisplayText&gt;(Fidler, 2002)&lt;/DisplayText&gt;&lt;record&gt;&lt;rec-number&gt;391&lt;/rec-number&gt;&lt;foreign-keys&gt;&lt;key app="EN" db-id="t09p5v5tbw29wued9vmpaxzsvxr9fpsvdz0d" timestamp="1486178238"&gt;391&lt;/key&gt;&lt;/foreign-keys&gt;&lt;ref-type name="Book"&gt;6&lt;/ref-type&gt;&lt;contributors&gt;&lt;authors&gt;&lt;author&gt;Fidler, Brian&lt;/author&gt;&lt;/authors&gt;&lt;/contributors&gt;&lt;titles&gt;&lt;title&gt;Strategic management for school development: Leading your school&amp;apos;s improvement strategy&lt;/title&gt;&lt;/titles&gt;&lt;dates&gt;&lt;year&gt;2002&lt;/year&gt;&lt;/dates&gt;&lt;publisher&gt;Sage&lt;/publisher&gt;&lt;isbn&gt;1847876951&lt;/isbn&gt;&lt;urls&gt;&lt;/urls&gt;&lt;/record&gt;&lt;/Cite&gt;&lt;/EndNote&gt;</w:instrText>
      </w:r>
      <w:r w:rsidR="0000661D">
        <w:fldChar w:fldCharType="separate"/>
      </w:r>
      <w:r w:rsidR="0000661D">
        <w:rPr>
          <w:noProof/>
        </w:rPr>
        <w:t>(</w:t>
      </w:r>
      <w:hyperlink w:anchor="_ENREF_14" w:tooltip="Fidler, 2002 #391" w:history="1">
        <w:r w:rsidR="00F341E5">
          <w:rPr>
            <w:noProof/>
          </w:rPr>
          <w:t>Fidler, 2002</w:t>
        </w:r>
      </w:hyperlink>
      <w:r w:rsidR="0000661D">
        <w:rPr>
          <w:noProof/>
        </w:rPr>
        <w:t>)</w:t>
      </w:r>
      <w:r w:rsidR="0000661D">
        <w:fldChar w:fldCharType="end"/>
      </w:r>
      <w:r w:rsidRPr="008F4F35">
        <w:t xml:space="preserve"> </w:t>
      </w:r>
      <w:r w:rsidRPr="008F4F35">
        <w:lastRenderedPageBreak/>
        <w:t xml:space="preserve">and </w:t>
      </w:r>
      <w:r w:rsidR="00CC1B5F">
        <w:t>‘</w:t>
      </w:r>
      <w:r w:rsidRPr="008F4F35">
        <w:t>considerably misunderstood</w:t>
      </w:r>
      <w:r w:rsidR="00CC1B5F">
        <w:t>’</w:t>
      </w:r>
      <w:r w:rsidR="00141ECB">
        <w:t xml:space="preserve"> </w:t>
      </w:r>
      <w:r w:rsidR="00141ECB">
        <w:fldChar w:fldCharType="begin"/>
      </w:r>
      <w:r w:rsidR="00141ECB">
        <w:instrText xml:space="preserve"> ADDIN EN.CITE &lt;EndNote&gt;&lt;Cite&gt;&lt;Author&gt;Eacott&lt;/Author&gt;&lt;Year&gt;2008&lt;/Year&gt;&lt;RecNum&gt;392&lt;/RecNum&gt;&lt;DisplayText&gt;(Eacott, 2008)&lt;/DisplayText&gt;&lt;record&gt;&lt;rec-number&gt;392&lt;/rec-number&gt;&lt;foreign-keys&gt;&lt;key app="EN" db-id="t09p5v5tbw29wued9vmpaxzsvxr9fpsvdz0d" timestamp="1486178373"&gt;392&lt;/key&gt;&lt;/foreign-keys&gt;&lt;ref-type name="Journal Article"&gt;17&lt;/ref-type&gt;&lt;contributors&gt;&lt;authors&gt;&lt;author&gt;Eacott, Scott&lt;/author&gt;&lt;/authors&gt;&lt;/contributors&gt;&lt;titles&gt;&lt;title&gt;Strategy in educational leadership: in search of unity&lt;/title&gt;&lt;secondary-title&gt;Journal of Educational Administration&lt;/secondary-title&gt;&lt;/titles&gt;&lt;periodical&gt;&lt;full-title&gt;Journal of Educational Administration&lt;/full-title&gt;&lt;/periodical&gt;&lt;pages&gt;353-375&lt;/pages&gt;&lt;volume&gt;46&lt;/volume&gt;&lt;number&gt;3&lt;/number&gt;&lt;dates&gt;&lt;year&gt;2008&lt;/year&gt;&lt;/dates&gt;&lt;isbn&gt;0957-8234&lt;/isbn&gt;&lt;urls&gt;&lt;/urls&gt;&lt;/record&gt;&lt;/Cite&gt;&lt;/EndNote&gt;</w:instrText>
      </w:r>
      <w:r w:rsidR="00141ECB">
        <w:fldChar w:fldCharType="separate"/>
      </w:r>
      <w:r w:rsidR="00141ECB">
        <w:rPr>
          <w:noProof/>
        </w:rPr>
        <w:t>(</w:t>
      </w:r>
      <w:hyperlink w:anchor="_ENREF_12" w:tooltip="Eacott, 2008 #392" w:history="1">
        <w:r w:rsidR="00F341E5">
          <w:rPr>
            <w:noProof/>
          </w:rPr>
          <w:t>Eacott, 2008</w:t>
        </w:r>
      </w:hyperlink>
      <w:r w:rsidR="00141ECB">
        <w:rPr>
          <w:noProof/>
        </w:rPr>
        <w:t>)</w:t>
      </w:r>
      <w:r w:rsidR="00141ECB">
        <w:fldChar w:fldCharType="end"/>
      </w:r>
      <w:r w:rsidRPr="008F4F35">
        <w:t xml:space="preserve">. Unfortunately, </w:t>
      </w:r>
      <w:r w:rsidR="00CC1B5F">
        <w:t>‘</w:t>
      </w:r>
      <w:r w:rsidRPr="008F4F35">
        <w:t>strateg</w:t>
      </w:r>
      <w:r w:rsidR="00CC1B5F">
        <w:t>ic’</w:t>
      </w:r>
      <w:r w:rsidRPr="008F4F35">
        <w:t xml:space="preserve"> is often used to mean little more than a more impressive word for </w:t>
      </w:r>
      <w:r w:rsidR="00CC1B5F">
        <w:t>‘</w:t>
      </w:r>
      <w:r w:rsidRPr="008F4F35">
        <w:t>important</w:t>
      </w:r>
      <w:r w:rsidR="00CC1B5F">
        <w:t>’</w:t>
      </w:r>
      <w:r w:rsidR="00141ECB">
        <w:t xml:space="preserve"> </w:t>
      </w:r>
      <w:r w:rsidR="00141ECB">
        <w:fldChar w:fldCharType="begin"/>
      </w:r>
      <w:r w:rsidR="00141ECB">
        <w:instrText xml:space="preserve"> ADDIN EN.CITE &lt;EndNote&gt;&lt;Cite&gt;&lt;Author&gt;Beaver&lt;/Author&gt;&lt;Year&gt;2000&lt;/Year&gt;&lt;RecNum&gt;393&lt;/RecNum&gt;&lt;DisplayText&gt;(Beaver, 2000)&lt;/DisplayText&gt;&lt;record&gt;&lt;rec-number&gt;393&lt;/rec-number&gt;&lt;foreign-keys&gt;&lt;key app="EN" db-id="t09p5v5tbw29wued9vmpaxzsvxr9fpsvdz0d" timestamp="1486178456"&gt;393&lt;/key&gt;&lt;/foreign-keys&gt;&lt;ref-type name="Journal Article"&gt;17&lt;/ref-type&gt;&lt;contributors&gt;&lt;authors&gt;&lt;author&gt;Beaver, Graham&lt;/author&gt;&lt;/authors&gt;&lt;/contributors&gt;&lt;titles&gt;&lt;title&gt;The language of strategy&lt;/title&gt;&lt;secondary-title&gt;Strategic Change&lt;/secondary-title&gt;&lt;/titles&gt;&lt;periodical&gt;&lt;full-title&gt;Strategic Change&lt;/full-title&gt;&lt;/periodical&gt;&lt;pages&gt;465&lt;/pages&gt;&lt;volume&gt;9&lt;/volume&gt;&lt;number&gt;8&lt;/number&gt;&lt;dates&gt;&lt;year&gt;2000&lt;/year&gt;&lt;/dates&gt;&lt;isbn&gt;1086-1718&lt;/isbn&gt;&lt;urls&gt;&lt;/urls&gt;&lt;/record&gt;&lt;/Cite&gt;&lt;/EndNote&gt;</w:instrText>
      </w:r>
      <w:r w:rsidR="00141ECB">
        <w:fldChar w:fldCharType="separate"/>
      </w:r>
      <w:r w:rsidR="00141ECB">
        <w:rPr>
          <w:noProof/>
        </w:rPr>
        <w:t>(</w:t>
      </w:r>
      <w:hyperlink w:anchor="_ENREF_2" w:tooltip="Beaver, 2000 #393" w:history="1">
        <w:r w:rsidR="00F341E5">
          <w:rPr>
            <w:noProof/>
          </w:rPr>
          <w:t>Beaver, 2000</w:t>
        </w:r>
      </w:hyperlink>
      <w:r w:rsidR="00141ECB">
        <w:rPr>
          <w:noProof/>
        </w:rPr>
        <w:t>)</w:t>
      </w:r>
      <w:r w:rsidR="00141ECB">
        <w:fldChar w:fldCharType="end"/>
      </w:r>
      <w:r w:rsidRPr="008F4F35">
        <w:t xml:space="preserve">. Alternatively, it is defined </w:t>
      </w:r>
      <w:r w:rsidR="00CC1B5F">
        <w:t>as what it</w:t>
      </w:r>
      <w:r w:rsidR="00C0440A">
        <w:t xml:space="preserve"> is</w:t>
      </w:r>
      <w:r w:rsidR="00CC1B5F">
        <w:t xml:space="preserve"> not</w:t>
      </w:r>
      <w:r w:rsidRPr="008F4F35">
        <w:t xml:space="preserve"> (</w:t>
      </w:r>
      <w:r w:rsidR="00CC1B5F">
        <w:t>for instance,</w:t>
      </w:r>
      <w:r w:rsidRPr="008F4F35">
        <w:t xml:space="preserve"> not a shopping list)</w:t>
      </w:r>
      <w:r w:rsidR="00CC1B5F">
        <w:t>,</w:t>
      </w:r>
      <w:r w:rsidRPr="008F4F35">
        <w:t xml:space="preserve"> which leaves </w:t>
      </w:r>
      <w:r w:rsidR="00CC1B5F">
        <w:t xml:space="preserve">it </w:t>
      </w:r>
      <w:r w:rsidRPr="008F4F35">
        <w:t xml:space="preserve">open </w:t>
      </w:r>
      <w:r w:rsidR="00CC1B5F">
        <w:t xml:space="preserve">to </w:t>
      </w:r>
      <w:r w:rsidRPr="008F4F35">
        <w:t>a wide range of meanings.</w:t>
      </w:r>
    </w:p>
    <w:p w14:paraId="18E079CA" w14:textId="786633E3" w:rsidR="00E83256" w:rsidRPr="008F4F35" w:rsidRDefault="00CC1B5F" w:rsidP="00F24206">
      <w:pPr>
        <w:pStyle w:val="5DET-NormalText"/>
      </w:pPr>
      <w:r>
        <w:t>T</w:t>
      </w:r>
      <w:r w:rsidRPr="008F4F35">
        <w:t xml:space="preserve">he word </w:t>
      </w:r>
      <w:r>
        <w:t>‘</w:t>
      </w:r>
      <w:r w:rsidRPr="008F4F35">
        <w:t>strategy</w:t>
      </w:r>
      <w:r>
        <w:t>’</w:t>
      </w:r>
      <w:r w:rsidRPr="008F4F35">
        <w:t xml:space="preserve"> entered the English language</w:t>
      </w:r>
      <w:r>
        <w:t xml:space="preserve"> i</w:t>
      </w:r>
      <w:r w:rsidRPr="008F4F35">
        <w:t>n 1810</w:t>
      </w:r>
      <w:r w:rsidR="0079712B">
        <w:t xml:space="preserve"> </w:t>
      </w:r>
      <w:r w:rsidR="0079712B">
        <w:fldChar w:fldCharType="begin"/>
      </w:r>
      <w:r w:rsidR="0079712B">
        <w:instrText xml:space="preserve"> ADDIN EN.CITE &lt;EndNote&gt;&lt;Cite&gt;&lt;Author&gt;Duggan&lt;/Author&gt;&lt;Year&gt;2013&lt;/Year&gt;&lt;RecNum&gt;394&lt;/RecNum&gt;&lt;DisplayText&gt;(Duggan, 2013)&lt;/DisplayText&gt;&lt;record&gt;&lt;rec-number&gt;394&lt;/rec-number&gt;&lt;foreign-keys&gt;&lt;key app="EN" db-id="t09p5v5tbw29wued9vmpaxzsvxr9fpsvdz0d" timestamp="1486179018"&gt;394&lt;/key&gt;&lt;/foreign-keys&gt;&lt;ref-type name="Book"&gt;6&lt;/ref-type&gt;&lt;contributors&gt;&lt;authors&gt;&lt;author&gt;Duggan, William&lt;/author&gt;&lt;/authors&gt;&lt;/contributors&gt;&lt;titles&gt;&lt;title&gt;Strategic intuition: The creative spark in human achievement&lt;/title&gt;&lt;/titles&gt;&lt;dates&gt;&lt;year&gt;2013&lt;/year&gt;&lt;/dates&gt;&lt;publisher&gt;Columbia University Press&lt;/publisher&gt;&lt;isbn&gt;0231142692&lt;/isbn&gt;&lt;urls&gt;&lt;/urls&gt;&lt;/record&gt;&lt;/Cite&gt;&lt;/EndNote&gt;</w:instrText>
      </w:r>
      <w:r w:rsidR="0079712B">
        <w:fldChar w:fldCharType="separate"/>
      </w:r>
      <w:r w:rsidR="0079712B">
        <w:rPr>
          <w:noProof/>
        </w:rPr>
        <w:t>(</w:t>
      </w:r>
      <w:hyperlink w:anchor="_ENREF_11" w:tooltip="Duggan, 2013 #394" w:history="1">
        <w:r w:rsidR="00F341E5">
          <w:rPr>
            <w:noProof/>
          </w:rPr>
          <w:t>Duggan, 2013</w:t>
        </w:r>
      </w:hyperlink>
      <w:r w:rsidR="0079712B">
        <w:rPr>
          <w:noProof/>
        </w:rPr>
        <w:t>)</w:t>
      </w:r>
      <w:r w:rsidR="0079712B">
        <w:fldChar w:fldCharType="end"/>
      </w:r>
      <w:r w:rsidRPr="008F4F35">
        <w:t>.</w:t>
      </w:r>
      <w:r>
        <w:t xml:space="preserve"> </w:t>
      </w:r>
      <w:r w:rsidR="00E83256" w:rsidRPr="008F4F35">
        <w:t xml:space="preserve">At its simplest, strategy is a </w:t>
      </w:r>
      <w:r w:rsidR="005F4CDD">
        <w:t>‘</w:t>
      </w:r>
      <w:r w:rsidR="00E83256" w:rsidRPr="008F4F35">
        <w:t>means to an end</w:t>
      </w:r>
      <w:r w:rsidR="005F4CDD">
        <w:t>’</w:t>
      </w:r>
      <w:r w:rsidR="00E83256" w:rsidRPr="008F4F35">
        <w:t xml:space="preserve">. Derived from the Greek word </w:t>
      </w:r>
      <w:r w:rsidR="00E83256" w:rsidRPr="00CC1B5F">
        <w:rPr>
          <w:i/>
        </w:rPr>
        <w:t>strategia</w:t>
      </w:r>
      <w:r w:rsidR="00E83256" w:rsidRPr="008F4F35">
        <w:t xml:space="preserve">, the term was initially associated with military leadership, </w:t>
      </w:r>
      <w:r>
        <w:t>and refe</w:t>
      </w:r>
      <w:r w:rsidR="00C0440A">
        <w:t>r</w:t>
      </w:r>
      <w:r>
        <w:t>r</w:t>
      </w:r>
      <w:r w:rsidR="00C0440A">
        <w:t>ed</w:t>
      </w:r>
      <w:r>
        <w:t xml:space="preserve"> </w:t>
      </w:r>
      <w:r w:rsidR="00E83256" w:rsidRPr="008F4F35">
        <w:t xml:space="preserve">specifically </w:t>
      </w:r>
      <w:r w:rsidR="00D67D4A">
        <w:t xml:space="preserve">to </w:t>
      </w:r>
      <w:r w:rsidR="00E83256" w:rsidRPr="008F4F35">
        <w:t xml:space="preserve">the positioning of soldiers before engagement with the enemy. Liddell Hart defined strategy as </w:t>
      </w:r>
      <w:r>
        <w:t>‘</w:t>
      </w:r>
      <w:r w:rsidR="00E83256" w:rsidRPr="008F4F35">
        <w:t>the art of distributing and applying military means to fulfil the ends of policy</w:t>
      </w:r>
      <w:r>
        <w:t>’</w:t>
      </w:r>
      <w:r w:rsidR="0079712B">
        <w:t xml:space="preserve"> </w:t>
      </w:r>
      <w:r w:rsidR="0079712B">
        <w:fldChar w:fldCharType="begin"/>
      </w:r>
      <w:r w:rsidR="0079712B">
        <w:instrText xml:space="preserve"> ADDIN EN.CITE &lt;EndNote&gt;&lt;Cite&gt;&lt;Author&gt;Liddel Hart&lt;/Author&gt;&lt;Year&gt;1967&lt;/Year&gt;&lt;RecNum&gt;395&lt;/RecNum&gt;&lt;DisplayText&gt;(Liddel Hart, 1967)&lt;/DisplayText&gt;&lt;record&gt;&lt;rec-number&gt;395&lt;/rec-number&gt;&lt;foreign-keys&gt;&lt;key app="EN" db-id="t09p5v5tbw29wued9vmpaxzsvxr9fpsvdz0d" timestamp="1486179076"&gt;395&lt;/key&gt;&lt;/foreign-keys&gt;&lt;ref-type name="Journal Article"&gt;17&lt;/ref-type&gt;&lt;contributors&gt;&lt;authors&gt;&lt;author&gt;Liddel Hart, Basil H&lt;/author&gt;&lt;/authors&gt;&lt;/contributors&gt;&lt;titles&gt;&lt;title&gt;Lessons from Resistance Movements-Guerrilla and Non-violent&lt;/title&gt;&lt;secondary-title&gt;The strategy of civilian defence-Non-vio-lent resistance to aggression, London&lt;/secondary-title&gt;&lt;/titles&gt;&lt;periodical&gt;&lt;full-title&gt;The strategy of civilian defence-Non-vio-lent resistance to aggression, London&lt;/full-title&gt;&lt;/periodical&gt;&lt;dates&gt;&lt;year&gt;1967&lt;/year&gt;&lt;/dates&gt;&lt;urls&gt;&lt;/urls&gt;&lt;/record&gt;&lt;/Cite&gt;&lt;/EndNote&gt;</w:instrText>
      </w:r>
      <w:r w:rsidR="0079712B">
        <w:fldChar w:fldCharType="separate"/>
      </w:r>
      <w:r w:rsidR="0079712B">
        <w:rPr>
          <w:noProof/>
        </w:rPr>
        <w:t>(</w:t>
      </w:r>
      <w:hyperlink w:anchor="_ENREF_21" w:tooltip="Liddel Hart, 1967 #395" w:history="1">
        <w:r w:rsidR="00F341E5">
          <w:rPr>
            <w:noProof/>
          </w:rPr>
          <w:t>Liddel Hart, 1967</w:t>
        </w:r>
      </w:hyperlink>
      <w:r w:rsidR="0079712B">
        <w:rPr>
          <w:noProof/>
        </w:rPr>
        <w:t>)</w:t>
      </w:r>
      <w:r w:rsidR="0079712B">
        <w:fldChar w:fldCharType="end"/>
      </w:r>
      <w:r w:rsidR="00E83256" w:rsidRPr="008F4F35">
        <w:t xml:space="preserve">. </w:t>
      </w:r>
    </w:p>
    <w:p w14:paraId="76ACF4C0" w14:textId="7F115B6D" w:rsidR="00E83256" w:rsidRPr="008F4F35" w:rsidRDefault="00E533F6" w:rsidP="00F24206">
      <w:pPr>
        <w:pStyle w:val="5DET-NormalText"/>
      </w:pPr>
      <w:r>
        <w:t>Dur</w:t>
      </w:r>
      <w:r w:rsidR="00E83256" w:rsidRPr="008F4F35">
        <w:t xml:space="preserve">ing the 20th </w:t>
      </w:r>
      <w:r w:rsidR="00CC1B5F">
        <w:t>c</w:t>
      </w:r>
      <w:r w:rsidR="00E83256" w:rsidRPr="008F4F35">
        <w:t>entury</w:t>
      </w:r>
      <w:r>
        <w:t xml:space="preserve"> there was growing </w:t>
      </w:r>
      <w:r w:rsidR="00E83256" w:rsidRPr="008F4F35">
        <w:t>interest in appl</w:t>
      </w:r>
      <w:r w:rsidR="00CC1B5F">
        <w:t xml:space="preserve">ying </w:t>
      </w:r>
      <w:r w:rsidR="00E83256" w:rsidRPr="008F4F35">
        <w:t>military means to business and organisations</w:t>
      </w:r>
      <w:r>
        <w:t xml:space="preserve"> </w:t>
      </w:r>
      <w:r w:rsidR="00F65474">
        <w:t>-</w:t>
      </w:r>
      <w:r w:rsidR="00E83256" w:rsidRPr="008F4F35">
        <w:t xml:space="preserve"> whether it be the benefits of surprise, escalation, attrition, deception or envelopment</w:t>
      </w:r>
      <w:r w:rsidR="00E44FEB">
        <w:t xml:space="preserve"> </w:t>
      </w:r>
      <w:r w:rsidR="00E44FEB">
        <w:fldChar w:fldCharType="begin"/>
      </w:r>
      <w:r w:rsidR="00E44FEB">
        <w:instrText xml:space="preserve"> ADDIN EN.CITE &lt;EndNote&gt;&lt;Cite&gt;&lt;Author&gt;Grant&lt;/Author&gt;&lt;Year&gt;2016&lt;/Year&gt;&lt;RecNum&gt;396&lt;/RecNum&gt;&lt;DisplayText&gt;(Grant, 2016)&lt;/DisplayText&gt;&lt;record&gt;&lt;rec-number&gt;396&lt;/rec-number&gt;&lt;foreign-keys&gt;&lt;key app="EN" db-id="t09p5v5tbw29wued9vmpaxzsvxr9fpsvdz0d" timestamp="1486179213"&gt;396&lt;/key&gt;&lt;/foreign-keys&gt;&lt;ref-type name="Book"&gt;6&lt;/ref-type&gt;&lt;contributors&gt;&lt;authors&gt;&lt;author&gt;Grant, Robert M&lt;/author&gt;&lt;/authors&gt;&lt;/contributors&gt;&lt;titles&gt;&lt;title&gt;Contemporary strategy analysis: Text and cases edition&lt;/title&gt;&lt;/titles&gt;&lt;dates&gt;&lt;year&gt;2016&lt;/year&gt;&lt;/dates&gt;&lt;publisher&gt;John Wiley &amp;amp; Sons&lt;/publisher&gt;&lt;isbn&gt;1119120845&lt;/isbn&gt;&lt;urls&gt;&lt;/urls&gt;&lt;/record&gt;&lt;/Cite&gt;&lt;/EndNote&gt;</w:instrText>
      </w:r>
      <w:r w:rsidR="00E44FEB">
        <w:fldChar w:fldCharType="separate"/>
      </w:r>
      <w:r w:rsidR="00E44FEB">
        <w:rPr>
          <w:noProof/>
        </w:rPr>
        <w:t>(</w:t>
      </w:r>
      <w:hyperlink w:anchor="_ENREF_18" w:tooltip="Grant, 2016 #396" w:history="1">
        <w:r w:rsidR="00F341E5">
          <w:rPr>
            <w:noProof/>
          </w:rPr>
          <w:t>Grant, 2016</w:t>
        </w:r>
      </w:hyperlink>
      <w:r w:rsidR="00E44FEB">
        <w:rPr>
          <w:noProof/>
        </w:rPr>
        <w:t>)</w:t>
      </w:r>
      <w:r w:rsidR="00E44FEB">
        <w:fldChar w:fldCharType="end"/>
      </w:r>
      <w:r w:rsidR="00E83256" w:rsidRPr="008F4F35">
        <w:t xml:space="preserve">. In the 1950s and 1960s, organisations that had been growing in size and complexity relied on annual financial budgeting for their planning purposes. Into this context, Chandler wrote about strategy as </w:t>
      </w:r>
      <w:r w:rsidR="00CC1B5F">
        <w:t>‘</w:t>
      </w:r>
      <w:r w:rsidR="00E83256" w:rsidRPr="008F4F35">
        <w:t>the determination of the long-term goals and objectives of the enterprise, and the adoption of courses of action and allocation of resources necessary for carrying out these goals</w:t>
      </w:r>
      <w:r w:rsidR="00CC1B5F">
        <w:t>’</w:t>
      </w:r>
      <w:r w:rsidR="00E44FEB">
        <w:t xml:space="preserve"> </w:t>
      </w:r>
      <w:r w:rsidR="00E44FEB">
        <w:fldChar w:fldCharType="begin"/>
      </w:r>
      <w:r w:rsidR="00E44FEB">
        <w:instrText xml:space="preserve"> ADDIN EN.CITE &lt;EndNote&gt;&lt;Cite&gt;&lt;Author&gt;Chandler&lt;/Author&gt;&lt;Year&gt;1962&lt;/Year&gt;&lt;RecNum&gt;398&lt;/RecNum&gt;&lt;DisplayText&gt;(Chandler, 1962)&lt;/DisplayText&gt;&lt;record&gt;&lt;rec-number&gt;398&lt;/rec-number&gt;&lt;foreign-keys&gt;&lt;key app="EN" db-id="t09p5v5tbw29wued9vmpaxzsvxr9fpsvdz0d" timestamp="1486179570"&gt;398&lt;/key&gt;&lt;/foreign-keys&gt;&lt;ref-type name="Book"&gt;6&lt;/ref-type&gt;&lt;contributors&gt;&lt;authors&gt;&lt;author&gt;Chandler, Alfred D&lt;/author&gt;&lt;/authors&gt;&lt;/contributors&gt;&lt;titles&gt;&lt;title&gt;Strategy and Structure: History of the Industrial Enterprise&lt;/title&gt;&lt;/titles&gt;&lt;dates&gt;&lt;year&gt;1962&lt;/year&gt;&lt;/dates&gt;&lt;publisher&gt;MIT&lt;/publisher&gt;&lt;urls&gt;&lt;/urls&gt;&lt;/record&gt;&lt;/Cite&gt;&lt;/EndNote&gt;</w:instrText>
      </w:r>
      <w:r w:rsidR="00E44FEB">
        <w:fldChar w:fldCharType="separate"/>
      </w:r>
      <w:r w:rsidR="00E44FEB">
        <w:rPr>
          <w:noProof/>
        </w:rPr>
        <w:t>(</w:t>
      </w:r>
      <w:hyperlink w:anchor="_ENREF_6" w:tooltip="Chandler, 1962 #398" w:history="1">
        <w:r w:rsidR="00F341E5">
          <w:rPr>
            <w:noProof/>
          </w:rPr>
          <w:t>Chandler, 1962</w:t>
        </w:r>
      </w:hyperlink>
      <w:r w:rsidR="00E44FEB">
        <w:rPr>
          <w:noProof/>
        </w:rPr>
        <w:t>)</w:t>
      </w:r>
      <w:r w:rsidR="00E44FEB">
        <w:fldChar w:fldCharType="end"/>
      </w:r>
      <w:r w:rsidR="00E83256" w:rsidRPr="008F4F35">
        <w:t>. Chandler</w:t>
      </w:r>
      <w:r w:rsidR="00CC1B5F">
        <w:t>,</w:t>
      </w:r>
      <w:r w:rsidR="00E83256" w:rsidRPr="008F4F35">
        <w:t xml:space="preserve"> along with Andrews and Ansoff</w:t>
      </w:r>
      <w:r w:rsidR="00CC1B5F">
        <w:t>,</w:t>
      </w:r>
      <w:r w:rsidR="00E83256" w:rsidRPr="008F4F35">
        <w:t xml:space="preserve"> were influential in popularising business strategy.</w:t>
      </w:r>
    </w:p>
    <w:p w14:paraId="643656B2" w14:textId="31B4293D" w:rsidR="00E83256" w:rsidRPr="008F4F35" w:rsidRDefault="00E83256" w:rsidP="00F24206">
      <w:pPr>
        <w:pStyle w:val="5DET-NormalText"/>
      </w:pPr>
      <w:r w:rsidRPr="008F4F35">
        <w:t>Michael Porter’s prolific writing on strategy</w:t>
      </w:r>
      <w:r w:rsidR="00F65474">
        <w:t>, during the 1980s and 1</w:t>
      </w:r>
      <w:r w:rsidR="002D0950" w:rsidRPr="002D0950">
        <w:t>990s</w:t>
      </w:r>
      <w:r w:rsidR="002D0950">
        <w:t>,</w:t>
      </w:r>
      <w:r w:rsidRPr="008F4F35">
        <w:t xml:space="preserve"> brought the concept of competitive strategy</w:t>
      </w:r>
      <w:r w:rsidR="00F65474">
        <w:t xml:space="preserve"> to the fore. Specifically, he identified</w:t>
      </w:r>
      <w:r w:rsidR="00CC1B5F" w:rsidRPr="008F4F35">
        <w:t xml:space="preserve"> the need for an organisation to differentiate itself</w:t>
      </w:r>
      <w:r w:rsidR="00F65474">
        <w:t xml:space="preserve"> from </w:t>
      </w:r>
      <w:r w:rsidR="009A4840">
        <w:t>other organisations.</w:t>
      </w:r>
      <w:r w:rsidRPr="008F4F35">
        <w:t xml:space="preserve"> </w:t>
      </w:r>
      <w:r w:rsidR="00CC1B5F">
        <w:t>Porter wrote about strategy as ‘</w:t>
      </w:r>
      <w:r w:rsidRPr="008F4F35">
        <w:t>the broad formula for how a business is going to compete, what its goals should be, and what policies will be needed to carry out those goals</w:t>
      </w:r>
      <w:r w:rsidR="00CC1B5F">
        <w:t>’</w:t>
      </w:r>
      <w:r w:rsidR="00E44FEB">
        <w:t xml:space="preserve"> </w:t>
      </w:r>
      <w:r w:rsidR="00E44FEB">
        <w:fldChar w:fldCharType="begin"/>
      </w:r>
      <w:r w:rsidR="00E44FEB">
        <w:instrText xml:space="preserve"> ADDIN EN.CITE &lt;EndNote&gt;&lt;Cite&gt;&lt;Author&gt;Porter&lt;/Author&gt;&lt;Year&gt;1980&lt;/Year&gt;&lt;RecNum&gt;399&lt;/RecNum&gt;&lt;DisplayText&gt;(Porter, 1980)&lt;/DisplayText&gt;&lt;record&gt;&lt;rec-number&gt;399&lt;/rec-number&gt;&lt;foreign-keys&gt;&lt;key app="EN" db-id="t09p5v5tbw29wued9vmpaxzsvxr9fpsvdz0d" timestamp="1486179784"&gt;399&lt;/key&gt;&lt;/foreign-keys&gt;&lt;ref-type name="Journal Article"&gt;17&lt;/ref-type&gt;&lt;contributors&gt;&lt;authors&gt;&lt;author&gt;Porter, Michael E&lt;/author&gt;&lt;/authors&gt;&lt;/contributors&gt;&lt;titles&gt;&lt;title&gt;Competitive strategy: Techniques for analyzing industries and companies&lt;/title&gt;&lt;secondary-title&gt;New York&lt;/secondary-title&gt;&lt;/titles&gt;&lt;periodical&gt;&lt;full-title&gt;New York&lt;/full-title&gt;&lt;/periodical&gt;&lt;dates&gt;&lt;year&gt;1980&lt;/year&gt;&lt;/dates&gt;&lt;urls&gt;&lt;/urls&gt;&lt;/record&gt;&lt;/Cite&gt;&lt;/EndNote&gt;</w:instrText>
      </w:r>
      <w:r w:rsidR="00E44FEB">
        <w:fldChar w:fldCharType="separate"/>
      </w:r>
      <w:r w:rsidR="00E44FEB">
        <w:rPr>
          <w:noProof/>
        </w:rPr>
        <w:t>(</w:t>
      </w:r>
      <w:hyperlink w:anchor="_ENREF_27" w:tooltip="Porter, 1980 #399" w:history="1">
        <w:r w:rsidR="00F341E5">
          <w:rPr>
            <w:noProof/>
          </w:rPr>
          <w:t>Porter, 1980</w:t>
        </w:r>
      </w:hyperlink>
      <w:r w:rsidR="00E44FEB">
        <w:rPr>
          <w:noProof/>
        </w:rPr>
        <w:t>)</w:t>
      </w:r>
      <w:r w:rsidR="00E44FEB">
        <w:fldChar w:fldCharType="end"/>
      </w:r>
      <w:r w:rsidRPr="008F4F35">
        <w:t xml:space="preserve">. Competitive advantage continues to feature in </w:t>
      </w:r>
      <w:r w:rsidR="002D0950">
        <w:t xml:space="preserve">many </w:t>
      </w:r>
      <w:r w:rsidRPr="008F4F35">
        <w:t>contemporary definitions of strategy.</w:t>
      </w:r>
    </w:p>
    <w:p w14:paraId="13A8C8B4" w14:textId="03B46888" w:rsidR="00CC1B5F" w:rsidRDefault="00E83256" w:rsidP="00F24206">
      <w:pPr>
        <w:pStyle w:val="5DET-NormalText"/>
        <w:spacing w:after="0"/>
      </w:pPr>
      <w:r w:rsidRPr="008F4F35">
        <w:t>Few writers have chosen to canvas the various ways in which strategy has been defined. A notable exception is the work of M</w:t>
      </w:r>
      <w:r w:rsidR="00D47B82">
        <w:t xml:space="preserve">intzberg, Ahlstrand and Lampel  </w:t>
      </w:r>
      <w:r w:rsidR="00D47B82">
        <w:fldChar w:fldCharType="begin"/>
      </w:r>
      <w:r w:rsidR="00D47B82">
        <w:instrText xml:space="preserve"> ADDIN EN.CITE &lt;EndNote&gt;&lt;Cite&gt;&lt;Author&gt;Mintzberg&lt;/Author&gt;&lt;Year&gt;2009&lt;/Year&gt;&lt;RecNum&gt;400&lt;/RecNum&gt;&lt;DisplayText&gt;(Mintzberg et al., 2009)&lt;/DisplayText&gt;&lt;record&gt;&lt;rec-number&gt;400&lt;/rec-number&gt;&lt;foreign-keys&gt;&lt;key app="EN" db-id="t09p5v5tbw29wued9vmpaxzsvxr9fpsvdz0d" timestamp="1486179877"&gt;400&lt;/key&gt;&lt;/foreign-keys&gt;&lt;ref-type name="Journal Article"&gt;17&lt;/ref-type&gt;&lt;contributors&gt;&lt;authors&gt;&lt;author&gt;Mintzberg, Henry&lt;/author&gt;&lt;author&gt;Ahlstrand, Bruce&lt;/author&gt;&lt;author&gt;Lampel, Joseph&lt;/author&gt;&lt;/authors&gt;&lt;/contributors&gt;&lt;titles&gt;&lt;title&gt;Strategy safari: Your complete guide through the wilds of strategic management&lt;/title&gt;&lt;secondary-title&gt;Pearson Education Limited, Upper Saddle River&lt;/secondary-title&gt;&lt;/titles&gt;&lt;periodical&gt;&lt;full-title&gt;Pearson Education Limited, Upper Saddle River&lt;/full-title&gt;&lt;/periodical&gt;&lt;dates&gt;&lt;year&gt;2009&lt;/year&gt;&lt;/dates&gt;&lt;urls&gt;&lt;/urls&gt;&lt;/record&gt;&lt;/Cite&gt;&lt;/EndNote&gt;</w:instrText>
      </w:r>
      <w:r w:rsidR="00D47B82">
        <w:fldChar w:fldCharType="separate"/>
      </w:r>
      <w:r w:rsidR="00D47B82">
        <w:rPr>
          <w:noProof/>
        </w:rPr>
        <w:t>(</w:t>
      </w:r>
      <w:hyperlink w:anchor="_ENREF_24" w:tooltip="Mintzberg, 2009 #400" w:history="1">
        <w:r w:rsidR="00F341E5">
          <w:rPr>
            <w:noProof/>
          </w:rPr>
          <w:t>Mintzberg et al., 2009</w:t>
        </w:r>
      </w:hyperlink>
      <w:r w:rsidR="00D47B82">
        <w:rPr>
          <w:noProof/>
        </w:rPr>
        <w:t>)</w:t>
      </w:r>
      <w:r w:rsidR="00D47B82">
        <w:fldChar w:fldCharType="end"/>
      </w:r>
      <w:r w:rsidR="00CC1B5F">
        <w:t>,</w:t>
      </w:r>
      <w:r w:rsidRPr="008F4F35">
        <w:t xml:space="preserve"> who outline five definitions of strategy: </w:t>
      </w:r>
    </w:p>
    <w:p w14:paraId="4D28534B" w14:textId="77777777" w:rsidR="00CC1B5F" w:rsidRDefault="00E83256" w:rsidP="00F24206">
      <w:pPr>
        <w:pStyle w:val="61DET-Bullet"/>
        <w:ind w:left="568" w:hanging="284"/>
      </w:pPr>
      <w:r w:rsidRPr="008F4F35">
        <w:t>strategy as plan (an intended and directed course of action to get from here to there)</w:t>
      </w:r>
    </w:p>
    <w:p w14:paraId="1F103D0A" w14:textId="77777777" w:rsidR="00CC1B5F" w:rsidRDefault="00E83256" w:rsidP="00F24206">
      <w:pPr>
        <w:pStyle w:val="61DET-Bullet"/>
        <w:ind w:left="568" w:hanging="284"/>
      </w:pPr>
      <w:r w:rsidRPr="008F4F35">
        <w:t>strategy as pattern (a consistent pattern of behaviour which emerges over time)</w:t>
      </w:r>
    </w:p>
    <w:p w14:paraId="4D026579" w14:textId="77777777" w:rsidR="00CC1B5F" w:rsidRDefault="00E83256" w:rsidP="00F24206">
      <w:pPr>
        <w:pStyle w:val="61DET-Bullet"/>
        <w:ind w:left="568" w:hanging="284"/>
      </w:pPr>
      <w:r w:rsidRPr="008F4F35">
        <w:t>strategy as position (the locating of products or organisations in particular markets)</w:t>
      </w:r>
    </w:p>
    <w:p w14:paraId="6FFBBFAD" w14:textId="77777777" w:rsidR="00CC1B5F" w:rsidRDefault="00E83256" w:rsidP="00F24206">
      <w:pPr>
        <w:pStyle w:val="61DET-Bullet"/>
        <w:ind w:left="568" w:hanging="284"/>
      </w:pPr>
      <w:r w:rsidRPr="008F4F35">
        <w:t>strategy as perspective (an organisation’s fundamental way of doing things)</w:t>
      </w:r>
    </w:p>
    <w:p w14:paraId="27F53F31" w14:textId="77777777" w:rsidR="00E83256" w:rsidRPr="008F4F35" w:rsidRDefault="00E83256" w:rsidP="00F24206">
      <w:pPr>
        <w:pStyle w:val="61DET-Bullet"/>
        <w:spacing w:after="200"/>
        <w:ind w:left="568" w:hanging="284"/>
      </w:pPr>
      <w:r w:rsidRPr="008F4F35">
        <w:t>strategy as ploy (a specific manoeuvre  i</w:t>
      </w:r>
      <w:r w:rsidR="00CC1B5F">
        <w:t>ntended to outwit a competitor)</w:t>
      </w:r>
    </w:p>
    <w:p w14:paraId="068611A6" w14:textId="7BC334C9" w:rsidR="00E83256" w:rsidRPr="008F4F35" w:rsidRDefault="00E83256" w:rsidP="00F24206">
      <w:pPr>
        <w:pStyle w:val="5DET-NormalText"/>
      </w:pPr>
      <w:r w:rsidRPr="008F4F35">
        <w:t xml:space="preserve">Definitions of strategy for non-profit organisations are often adapted from corporate </w:t>
      </w:r>
      <w:r w:rsidR="00CC1B5F">
        <w:t>ones</w:t>
      </w:r>
      <w:r w:rsidRPr="008F4F35">
        <w:t>. For instance, Coyne, writing for McKinsey</w:t>
      </w:r>
      <w:r w:rsidR="00CC1B5F">
        <w:t>,</w:t>
      </w:r>
      <w:r w:rsidRPr="008F4F35">
        <w:t xml:space="preserve"> defined strategy as </w:t>
      </w:r>
      <w:r w:rsidR="00CC1B5F">
        <w:t>‘</w:t>
      </w:r>
      <w:r w:rsidRPr="008F4F35">
        <w:t>an integrated set of actions designed to create sustainable competitive advantage</w:t>
      </w:r>
      <w:r w:rsidR="00CC1B5F">
        <w:t>’</w:t>
      </w:r>
      <w:r w:rsidRPr="008F4F35">
        <w:t xml:space="preserve"> </w:t>
      </w:r>
      <w:r w:rsidR="008B3DB1">
        <w:fldChar w:fldCharType="begin"/>
      </w:r>
      <w:r w:rsidR="008B3DB1">
        <w:instrText xml:space="preserve"> ADDIN EN.CITE &lt;EndNote&gt;&lt;Cite&gt;&lt;Author&gt;Coyne&lt;/Author&gt;&lt;Year&gt;1986&lt;/Year&gt;&lt;RecNum&gt;401&lt;/RecNum&gt;&lt;DisplayText&gt;(Coyne, 1986)&lt;/DisplayText&gt;&lt;record&gt;&lt;rec-number&gt;401&lt;/rec-number&gt;&lt;foreign-keys&gt;&lt;key app="EN" db-id="t09p5v5tbw29wued9vmpaxzsvxr9fpsvdz0d" timestamp="1486182116"&gt;401&lt;/key&gt;&lt;/foreign-keys&gt;&lt;ref-type name="Journal Article"&gt;17&lt;/ref-type&gt;&lt;contributors&gt;&lt;authors&gt;&lt;author&gt;Coyne, Kevin P&lt;/author&gt;&lt;/authors&gt;&lt;/contributors&gt;&lt;titles&gt;&lt;title&gt;Sustainable competitive advantage—What it is, what it isn&amp;apos;t&lt;/title&gt;&lt;secondary-title&gt;Business horizons&lt;/secondary-title&gt;&lt;/titles&gt;&lt;periodical&gt;&lt;full-title&gt;Business Horizons&lt;/full-title&gt;&lt;/periodical&gt;&lt;pages&gt;54-61&lt;/pages&gt;&lt;volume&gt;29&lt;/volume&gt;&lt;number&gt;1&lt;/number&gt;&lt;dates&gt;&lt;year&gt;1986&lt;/year&gt;&lt;/dates&gt;&lt;isbn&gt;0007-6813&lt;/isbn&gt;&lt;urls&gt;&lt;/urls&gt;&lt;/record&gt;&lt;/Cite&gt;&lt;/EndNote&gt;</w:instrText>
      </w:r>
      <w:r w:rsidR="008B3DB1">
        <w:fldChar w:fldCharType="separate"/>
      </w:r>
      <w:r w:rsidR="008B3DB1">
        <w:rPr>
          <w:noProof/>
        </w:rPr>
        <w:t>(</w:t>
      </w:r>
      <w:hyperlink w:anchor="_ENREF_7" w:tooltip="Coyne, 1986 #401" w:history="1">
        <w:r w:rsidR="00F341E5">
          <w:rPr>
            <w:noProof/>
          </w:rPr>
          <w:t>Coyne, 1986</w:t>
        </w:r>
      </w:hyperlink>
      <w:r w:rsidR="008B3DB1">
        <w:rPr>
          <w:noProof/>
        </w:rPr>
        <w:t>)</w:t>
      </w:r>
      <w:r w:rsidR="008B3DB1">
        <w:fldChar w:fldCharType="end"/>
      </w:r>
      <w:r w:rsidRPr="008F4F35">
        <w:t xml:space="preserve">. Paul Tagliabue used Coyne’s definition as the basis of a definition of strategy for non-profits. </w:t>
      </w:r>
      <w:r w:rsidR="00CC1B5F">
        <w:t>Tagliabue defined strategy as: ‘</w:t>
      </w:r>
      <w:r w:rsidRPr="008F4F35">
        <w:t>a coordinated set of actions aimed at creating and sustaining a competitive advantage in carrying out the non-profit mission</w:t>
      </w:r>
      <w:r w:rsidR="00CC1B5F">
        <w:t>’</w:t>
      </w:r>
      <w:r w:rsidRPr="008F4F35">
        <w:t xml:space="preserve"> (2005).</w:t>
      </w:r>
    </w:p>
    <w:p w14:paraId="605FAE6C" w14:textId="46ECCE80" w:rsidR="00E83256" w:rsidRPr="008F4F35" w:rsidRDefault="00E83256" w:rsidP="00F24206">
      <w:pPr>
        <w:pStyle w:val="5DET-NormalText"/>
      </w:pPr>
      <w:r w:rsidRPr="008F4F35">
        <w:t>While confusion and disagreement as to the meaning of strategy is not unique to schools, more clarity as</w:t>
      </w:r>
      <w:r w:rsidR="00D83FA2">
        <w:t xml:space="preserve"> to what is meant by strategy, </w:t>
      </w:r>
      <w:r w:rsidRPr="008F4F35">
        <w:t>when used in school leadership frameworks and standards would assist leaders in knowing what is required of them.</w:t>
      </w:r>
    </w:p>
    <w:p w14:paraId="51B34A03" w14:textId="48B561B9" w:rsidR="00E83256" w:rsidRPr="008F4F35" w:rsidRDefault="00E83256" w:rsidP="00F24206">
      <w:pPr>
        <w:pStyle w:val="4DET-Heading1"/>
        <w:spacing w:line="276" w:lineRule="auto"/>
      </w:pPr>
      <w:r w:rsidRPr="008F4F35">
        <w:t>Demand</w:t>
      </w:r>
    </w:p>
    <w:p w14:paraId="662B3AB1" w14:textId="077935DE" w:rsidR="00CC1B5F" w:rsidRDefault="00E83256" w:rsidP="00F24206">
      <w:pPr>
        <w:pStyle w:val="5DET-NormalText"/>
      </w:pPr>
      <w:r w:rsidRPr="008F4F35">
        <w:t>A scan of local, national and international school frameworks highlights near universal agreement that strategy belongs in schools and is enmeshed in the role of a school leader. In December 2014</w:t>
      </w:r>
      <w:r w:rsidR="00CC1B5F">
        <w:t>,</w:t>
      </w:r>
      <w:r w:rsidR="00B825EE">
        <w:t xml:space="preserve"> the</w:t>
      </w:r>
      <w:r w:rsidR="00D83FA2">
        <w:t xml:space="preserve"> NSW </w:t>
      </w:r>
      <w:r w:rsidR="00D83FA2">
        <w:lastRenderedPageBreak/>
        <w:t>Department of Education</w:t>
      </w:r>
      <w:r w:rsidRPr="008F4F35">
        <w:t xml:space="preserve"> </w:t>
      </w:r>
      <w:r w:rsidR="00B825EE">
        <w:t xml:space="preserve">and Communities </w:t>
      </w:r>
      <w:r w:rsidRPr="008F4F35">
        <w:t xml:space="preserve">released a </w:t>
      </w:r>
      <w:r w:rsidRPr="008B3DB1">
        <w:rPr>
          <w:i/>
        </w:rPr>
        <w:t>School Excellence Framework</w:t>
      </w:r>
      <w:r w:rsidR="008B3DB1">
        <w:t xml:space="preserve"> </w:t>
      </w:r>
      <w:r w:rsidRPr="008F4F35">
        <w:t xml:space="preserve">with three domains, one of which was excellence in leading. The elaboration of the excellence in leading domain begins, </w:t>
      </w:r>
      <w:r w:rsidR="00CC1B5F">
        <w:t>‘</w:t>
      </w:r>
      <w:r w:rsidRPr="008F4F35">
        <w:t>Strong, strategic and effective leadership is the cornerstone of school excellence</w:t>
      </w:r>
      <w:r w:rsidR="00CC1B5F">
        <w:t>.’</w:t>
      </w:r>
      <w:r w:rsidRPr="008F4F35">
        <w:t xml:space="preserve"> The framework goes on to explain that leaders who are excelling will have developed the school’s </w:t>
      </w:r>
      <w:r w:rsidR="00CC1B5F">
        <w:t>‘</w:t>
      </w:r>
      <w:r w:rsidRPr="008F4F35">
        <w:t>strategic directions</w:t>
      </w:r>
      <w:r w:rsidR="00CC1B5F">
        <w:t>’</w:t>
      </w:r>
      <w:r w:rsidRPr="008F4F35">
        <w:t xml:space="preserve">. </w:t>
      </w:r>
    </w:p>
    <w:p w14:paraId="23777DD5" w14:textId="70493DFA" w:rsidR="00E83256" w:rsidRPr="008F4F35" w:rsidRDefault="00E83256" w:rsidP="00F24206">
      <w:pPr>
        <w:pStyle w:val="5DET-NormalText"/>
      </w:pPr>
      <w:r w:rsidRPr="008F4F35">
        <w:t xml:space="preserve">The emphasis on strategic leadership in the Framework aligns with the </w:t>
      </w:r>
      <w:r w:rsidRPr="00085A3F">
        <w:rPr>
          <w:i/>
        </w:rPr>
        <w:t>School Leadership Capability Framework</w:t>
      </w:r>
      <w:r w:rsidR="00CC1B5F">
        <w:t>,</w:t>
      </w:r>
      <w:r w:rsidRPr="008F4F35">
        <w:t xml:space="preserve"> which has </w:t>
      </w:r>
      <w:r w:rsidR="00CC1B5F" w:rsidRPr="008F4F35">
        <w:t>a strategic do</w:t>
      </w:r>
      <w:r w:rsidRPr="008F4F35">
        <w:t xml:space="preserve">main that calls on school leaders </w:t>
      </w:r>
      <w:r w:rsidR="00CC1B5F">
        <w:t>‘</w:t>
      </w:r>
      <w:r w:rsidRPr="008F4F35">
        <w:t>to think and plan creatively and strategically</w:t>
      </w:r>
      <w:r w:rsidR="00CC1B5F">
        <w:t>’</w:t>
      </w:r>
      <w:r w:rsidRPr="008F4F35">
        <w:t xml:space="preserve">. In NSW, the </w:t>
      </w:r>
      <w:r w:rsidRPr="00085A3F">
        <w:rPr>
          <w:i/>
        </w:rPr>
        <w:t>Catholic Schools Leadership Framework</w:t>
      </w:r>
      <w:r w:rsidRPr="008F4F35">
        <w:t xml:space="preserve"> (2010) identifie</w:t>
      </w:r>
      <w:r w:rsidR="00CC1B5F" w:rsidRPr="008F4F35">
        <w:t>s strategic lea</w:t>
      </w:r>
      <w:r w:rsidRPr="008F4F35">
        <w:t>dership as one of si</w:t>
      </w:r>
      <w:r w:rsidR="00CC1B5F" w:rsidRPr="008F4F35">
        <w:t>x leadership foundati</w:t>
      </w:r>
      <w:r w:rsidRPr="008F4F35">
        <w:t>ons</w:t>
      </w:r>
      <w:r w:rsidR="00B825EE">
        <w:t>. St</w:t>
      </w:r>
      <w:r w:rsidRPr="008F4F35">
        <w:t xml:space="preserve">rategic thinking, direction and planning </w:t>
      </w:r>
      <w:r w:rsidR="00B825EE">
        <w:t xml:space="preserve">also </w:t>
      </w:r>
      <w:r w:rsidRPr="008F4F35">
        <w:t>feature in the responsibilities of independent school leaders.</w:t>
      </w:r>
    </w:p>
    <w:p w14:paraId="3A230C93" w14:textId="77777777" w:rsidR="00CC1B5F" w:rsidRDefault="00CC1B5F" w:rsidP="00F24206">
      <w:pPr>
        <w:pStyle w:val="5DET-NormalText"/>
        <w:spacing w:after="0"/>
      </w:pPr>
      <w:r w:rsidRPr="00CC1B5F">
        <w:t>The Australian Institute for Teaching and School Leadership (</w:t>
      </w:r>
      <w:r w:rsidR="00E83256" w:rsidRPr="00CC1B5F">
        <w:t>AITSL</w:t>
      </w:r>
      <w:r w:rsidRPr="00CC1B5F">
        <w:t>)</w:t>
      </w:r>
      <w:r w:rsidR="00E83256" w:rsidRPr="00CC1B5F">
        <w:t xml:space="preserve"> </w:t>
      </w:r>
      <w:r w:rsidR="00E83256" w:rsidRPr="00085A3F">
        <w:rPr>
          <w:i/>
        </w:rPr>
        <w:t>National Professional Standards for Principals</w:t>
      </w:r>
      <w:r w:rsidR="00E83256" w:rsidRPr="008F4F35">
        <w:t xml:space="preserve">, released in Australia in 2011, </w:t>
      </w:r>
      <w:r>
        <w:t>‘</w:t>
      </w:r>
      <w:r w:rsidR="00E83256" w:rsidRPr="008F4F35">
        <w:t>describe the professional practice of principals</w:t>
      </w:r>
      <w:r>
        <w:t>’</w:t>
      </w:r>
      <w:r w:rsidR="00E83256" w:rsidRPr="008F4F35">
        <w:t xml:space="preserve"> and is designed to </w:t>
      </w:r>
      <w:r>
        <w:t>‘</w:t>
      </w:r>
      <w:r w:rsidR="00E83256" w:rsidRPr="008F4F35">
        <w:t>assist in attracting, developing and supporting aspiring and practising principals</w:t>
      </w:r>
      <w:r>
        <w:t>’</w:t>
      </w:r>
      <w:r w:rsidR="00E83256" w:rsidRPr="008F4F35">
        <w:t xml:space="preserve"> (AITSL, 2011). The Standards describe the principal</w:t>
      </w:r>
      <w:r>
        <w:t xml:space="preserve"> as</w:t>
      </w:r>
      <w:r w:rsidR="00E83256" w:rsidRPr="008F4F35">
        <w:t xml:space="preserve">: </w:t>
      </w:r>
    </w:p>
    <w:p w14:paraId="6DA64615" w14:textId="77777777" w:rsidR="00CC1B5F" w:rsidRDefault="00E83256" w:rsidP="00F24206">
      <w:pPr>
        <w:pStyle w:val="61DET-Bullet"/>
        <w:ind w:left="568" w:hanging="284"/>
      </w:pPr>
      <w:r w:rsidRPr="008F4F35">
        <w:t xml:space="preserve">leading the development of the school’s </w:t>
      </w:r>
      <w:r w:rsidR="00CC1B5F">
        <w:t>‘</w:t>
      </w:r>
      <w:r w:rsidRPr="008F4F35">
        <w:t>strategic vision</w:t>
      </w:r>
      <w:r w:rsidR="00CC1B5F">
        <w:t>’</w:t>
      </w:r>
    </w:p>
    <w:p w14:paraId="1EDB75F0" w14:textId="77777777" w:rsidR="00CC1B5F" w:rsidRDefault="00E83256" w:rsidP="00F24206">
      <w:pPr>
        <w:pStyle w:val="61DET-Bullet"/>
        <w:ind w:left="568" w:hanging="284"/>
      </w:pPr>
      <w:r w:rsidRPr="008F4F35">
        <w:t xml:space="preserve">delivering </w:t>
      </w:r>
      <w:r w:rsidR="00CC1B5F">
        <w:t>‘</w:t>
      </w:r>
      <w:r w:rsidRPr="008F4F35">
        <w:t>effective strategic leadership</w:t>
      </w:r>
      <w:r w:rsidR="00CC1B5F">
        <w:t>’</w:t>
      </w:r>
    </w:p>
    <w:p w14:paraId="644837A6" w14:textId="77777777" w:rsidR="00CC1B5F" w:rsidRDefault="00E83256" w:rsidP="00F24206">
      <w:pPr>
        <w:pStyle w:val="61DET-Bullet"/>
        <w:ind w:left="568" w:hanging="284"/>
      </w:pPr>
      <w:r w:rsidRPr="008F4F35">
        <w:t xml:space="preserve">leading the development and implementation of strategic plans </w:t>
      </w:r>
    </w:p>
    <w:p w14:paraId="418BD5BD" w14:textId="77777777" w:rsidR="00CC1B5F" w:rsidRDefault="00E83256" w:rsidP="00F24206">
      <w:pPr>
        <w:pStyle w:val="61DET-Bullet"/>
        <w:spacing w:after="200"/>
        <w:ind w:left="568" w:hanging="284"/>
      </w:pPr>
      <w:r w:rsidRPr="008F4F35">
        <w:t xml:space="preserve">taking a </w:t>
      </w:r>
      <w:r w:rsidR="00CC1B5F">
        <w:t>‘</w:t>
      </w:r>
      <w:r w:rsidRPr="008F4F35">
        <w:t>strategic role</w:t>
      </w:r>
      <w:r w:rsidR="00CC1B5F">
        <w:t>’</w:t>
      </w:r>
    </w:p>
    <w:p w14:paraId="2C9385DC" w14:textId="2171008E" w:rsidR="00E83256" w:rsidRPr="008F4F35" w:rsidRDefault="00CC1B5F" w:rsidP="00F24206">
      <w:pPr>
        <w:pStyle w:val="5DET-NormalText"/>
      </w:pPr>
      <w:r>
        <w:t xml:space="preserve">The </w:t>
      </w:r>
      <w:r w:rsidRPr="00CC1B5F">
        <w:t>Association of Heads of Independent Schools of Australia</w:t>
      </w:r>
      <w:r w:rsidR="00E83256" w:rsidRPr="008F4F35">
        <w:t xml:space="preserve">’s </w:t>
      </w:r>
      <w:r w:rsidR="00E83256" w:rsidRPr="00085A3F">
        <w:rPr>
          <w:i/>
        </w:rPr>
        <w:t>Model of Autonomous School Principalship</w:t>
      </w:r>
      <w:r w:rsidR="00E83256" w:rsidRPr="008F4F35">
        <w:t xml:space="preserve"> (2011) also incl</w:t>
      </w:r>
      <w:r w:rsidR="00B825EE">
        <w:t>udes strategy and the need for p</w:t>
      </w:r>
      <w:r w:rsidR="00E83256" w:rsidRPr="008F4F35">
        <w:t xml:space="preserve">rincipals to: understand global shifts that </w:t>
      </w:r>
      <w:r>
        <w:t>affect</w:t>
      </w:r>
      <w:r w:rsidR="00E83256" w:rsidRPr="008F4F35">
        <w:t xml:space="preserve"> strategy (</w:t>
      </w:r>
      <w:r>
        <w:t>for instance,</w:t>
      </w:r>
      <w:r w:rsidR="00E83256" w:rsidRPr="008F4F35">
        <w:t xml:space="preserve"> the nature of work,</w:t>
      </w:r>
      <w:r>
        <w:t xml:space="preserve"> the</w:t>
      </w:r>
      <w:r w:rsidR="00E83256" w:rsidRPr="008F4F35">
        <w:t xml:space="preserve"> economy etc.); develop strategy; and provide strategic focus.</w:t>
      </w:r>
    </w:p>
    <w:p w14:paraId="3283065D" w14:textId="5C0698A6" w:rsidR="00CC1B5F" w:rsidRDefault="00E83256" w:rsidP="00F24206">
      <w:pPr>
        <w:pStyle w:val="5DET-NormalText"/>
      </w:pPr>
      <w:r w:rsidRPr="008F4F35">
        <w:t xml:space="preserve">Strategy is particularly relevant to school leaders in the current educational environment </w:t>
      </w:r>
      <w:r w:rsidR="00CC1B5F">
        <w:t>in which</w:t>
      </w:r>
      <w:r w:rsidRPr="008F4F35">
        <w:t xml:space="preserve"> there is a shift towards school leaders having greater autonomy and </w:t>
      </w:r>
      <w:r w:rsidR="00CC1B5F">
        <w:t>the consequent</w:t>
      </w:r>
      <w:r w:rsidRPr="008F4F35">
        <w:t xml:space="preserve"> need to further develop leaders’ capabilities </w:t>
      </w:r>
      <w:r w:rsidR="00CC1B5F">
        <w:t>to</w:t>
      </w:r>
      <w:r w:rsidRPr="008F4F35">
        <w:t xml:space="preserve"> mak</w:t>
      </w:r>
      <w:r w:rsidR="00CC1B5F">
        <w:t>e</w:t>
      </w:r>
      <w:r w:rsidRPr="008F4F35">
        <w:t xml:space="preserve"> strategic decisions so that the auton</w:t>
      </w:r>
      <w:r w:rsidR="00B83A84">
        <w:t>omy empowers them</w:t>
      </w:r>
      <w:r w:rsidRPr="008F4F35">
        <w:t xml:space="preserve">. </w:t>
      </w:r>
    </w:p>
    <w:p w14:paraId="6797F586" w14:textId="6E29A00A" w:rsidR="00E83256" w:rsidRPr="008F4F35" w:rsidRDefault="00E83256" w:rsidP="00F24206">
      <w:pPr>
        <w:pStyle w:val="5DET-NormalText"/>
      </w:pPr>
      <w:r w:rsidRPr="008F4F35">
        <w:t xml:space="preserve">The </w:t>
      </w:r>
      <w:r w:rsidRPr="00B83A84">
        <w:rPr>
          <w:i/>
        </w:rPr>
        <w:t>Local Schools, Local Decisions</w:t>
      </w:r>
      <w:r w:rsidRPr="008F4F35">
        <w:t xml:space="preserve"> education reform agenda that commenced in NSW in 2012 </w:t>
      </w:r>
      <w:r w:rsidR="00CC1B5F">
        <w:t>gives</w:t>
      </w:r>
      <w:r w:rsidRPr="008F4F35">
        <w:t xml:space="preserve"> school principals opportunities to provide strategic leadership in </w:t>
      </w:r>
      <w:r w:rsidR="00CC1B5F">
        <w:t xml:space="preserve">such </w:t>
      </w:r>
      <w:r w:rsidRPr="008F4F35">
        <w:t xml:space="preserve">areas as staffing and resourcing. Public </w:t>
      </w:r>
      <w:r w:rsidR="00CC1B5F">
        <w:t>s</w:t>
      </w:r>
      <w:r w:rsidRPr="008F4F35">
        <w:t xml:space="preserve">chools in NSW will </w:t>
      </w:r>
      <w:r w:rsidR="00CC1B5F">
        <w:t>soon</w:t>
      </w:r>
      <w:r w:rsidRPr="008F4F35">
        <w:t xml:space="preserve"> be managing 70</w:t>
      </w:r>
      <w:r w:rsidR="00CC1B5F">
        <w:t xml:space="preserve"> per cent</w:t>
      </w:r>
      <w:r w:rsidRPr="008F4F35">
        <w:t xml:space="preserve"> of the total education budget within schools. While school autonomy has been widely debated, Professor Brian Caldwell asserts: </w:t>
      </w:r>
      <w:r w:rsidR="00CC1B5F">
        <w:t>‘</w:t>
      </w:r>
      <w:r w:rsidRPr="008F4F35">
        <w:t xml:space="preserve">There is a powerful educational logic to locating a higher level of authority, responsibility and accountability for curriculum, teaching and assessment at the school level. Each school has a unique mix of students in respect to their needs, interests, aptitudes and ambitions; indeed, </w:t>
      </w:r>
      <w:r w:rsidR="00B83A84">
        <w:t>each classroom has a unique mix</w:t>
      </w:r>
      <w:r w:rsidR="00CC1B5F">
        <w:t>’</w:t>
      </w:r>
      <w:r w:rsidR="00B83A84">
        <w:t xml:space="preserve"> </w:t>
      </w:r>
      <w:r w:rsidR="00B83A84">
        <w:fldChar w:fldCharType="begin"/>
      </w:r>
      <w:r w:rsidR="00B83A84">
        <w:instrText xml:space="preserve"> ADDIN EN.CITE &lt;EndNote&gt;&lt;Cite&gt;&lt;Author&gt;Caldwell&lt;/Author&gt;&lt;Year&gt;2014&lt;/Year&gt;&lt;RecNum&gt;402&lt;/RecNum&gt;&lt;DisplayText&gt;(Caldwell, 2014)&lt;/DisplayText&gt;&lt;record&gt;&lt;rec-number&gt;402&lt;/rec-number&gt;&lt;foreign-keys&gt;&lt;key app="EN" db-id="t09p5v5tbw29wued9vmpaxzsvxr9fpsvdz0d" timestamp="1486183073"&gt;402&lt;/key&gt;&lt;/foreign-keys&gt;&lt;ref-type name="Book"&gt;6&lt;/ref-type&gt;&lt;contributors&gt;&lt;authors&gt;&lt;author&gt;Caldwell, Brian J&lt;/author&gt;&lt;/authors&gt;&lt;/contributors&gt;&lt;titles&gt;&lt;title&gt;Realigning the governance of schools in Australia: Energising an experimentalist approach&lt;/title&gt;&lt;/titles&gt;&lt;dates&gt;&lt;year&gt;2014&lt;/year&gt;&lt;/dates&gt;&lt;publisher&gt;Centre for Strategic Education&lt;/publisher&gt;&lt;isbn&gt;1921823526&lt;/isbn&gt;&lt;urls&gt;&lt;/urls&gt;&lt;/record&gt;&lt;/Cite&gt;&lt;/EndNote&gt;</w:instrText>
      </w:r>
      <w:r w:rsidR="00B83A84">
        <w:fldChar w:fldCharType="separate"/>
      </w:r>
      <w:r w:rsidR="00B83A84">
        <w:rPr>
          <w:noProof/>
        </w:rPr>
        <w:t>(</w:t>
      </w:r>
      <w:hyperlink w:anchor="_ENREF_5" w:tooltip="Caldwell, 2014 #402" w:history="1">
        <w:r w:rsidR="00F341E5">
          <w:rPr>
            <w:noProof/>
          </w:rPr>
          <w:t>Caldwell, 2014</w:t>
        </w:r>
      </w:hyperlink>
      <w:r w:rsidR="00B83A84">
        <w:rPr>
          <w:noProof/>
        </w:rPr>
        <w:t>)</w:t>
      </w:r>
      <w:r w:rsidR="00B83A84">
        <w:fldChar w:fldCharType="end"/>
      </w:r>
      <w:r w:rsidR="00B83A84">
        <w:t>.</w:t>
      </w:r>
    </w:p>
    <w:p w14:paraId="4BB30A6B" w14:textId="695173DD" w:rsidR="00E83256" w:rsidRPr="008F4F35" w:rsidRDefault="00E83256" w:rsidP="00F24206">
      <w:pPr>
        <w:pStyle w:val="5DET-NormalText"/>
      </w:pPr>
      <w:r w:rsidRPr="008F4F35">
        <w:t xml:space="preserve">Internationally, the International Baccalaureate has listed strategy as one of seven capabilities every school leader needs. The </w:t>
      </w:r>
      <w:r w:rsidRPr="00B83A84">
        <w:rPr>
          <w:i/>
        </w:rPr>
        <w:t>Ontario Leadership Framework</w:t>
      </w:r>
      <w:r w:rsidRPr="008F4F35">
        <w:t xml:space="preserve"> identifies fi</w:t>
      </w:r>
      <w:r w:rsidR="00CC1B5F" w:rsidRPr="008F4F35">
        <w:t xml:space="preserve">ve core leadership capacities of </w:t>
      </w:r>
      <w:r w:rsidRPr="008F4F35">
        <w:t xml:space="preserve">which one is setting goals, specifically ensuring </w:t>
      </w:r>
      <w:r w:rsidR="00CC1B5F">
        <w:t xml:space="preserve">that </w:t>
      </w:r>
      <w:r w:rsidRPr="008F4F35">
        <w:t xml:space="preserve">goals are strategic. </w:t>
      </w:r>
      <w:r w:rsidR="00CC1B5F">
        <w:rPr>
          <w:rStyle w:val="st"/>
        </w:rPr>
        <w:t>The Organisation for Economic Co-operation and Development (</w:t>
      </w:r>
      <w:r w:rsidR="00CC1B5F" w:rsidRPr="00CC1B5F">
        <w:rPr>
          <w:rStyle w:val="Emphasis"/>
          <w:i w:val="0"/>
        </w:rPr>
        <w:t>OECD</w:t>
      </w:r>
      <w:r w:rsidR="00CC1B5F">
        <w:rPr>
          <w:rStyle w:val="st"/>
        </w:rPr>
        <w:t>)</w:t>
      </w:r>
      <w:r w:rsidRPr="008F4F35">
        <w:t xml:space="preserve"> report </w:t>
      </w:r>
      <w:r w:rsidRPr="00CC1B5F">
        <w:rPr>
          <w:i/>
        </w:rPr>
        <w:t>Leadership for 21</w:t>
      </w:r>
      <w:r w:rsidR="00CC1B5F" w:rsidRPr="00CC1B5F">
        <w:rPr>
          <w:i/>
        </w:rPr>
        <w:t>st</w:t>
      </w:r>
      <w:r w:rsidRPr="00CC1B5F">
        <w:rPr>
          <w:i/>
        </w:rPr>
        <w:t xml:space="preserve"> Century Learning</w:t>
      </w:r>
      <w:r w:rsidRPr="008F4F35">
        <w:t xml:space="preserve"> highlights the importance of leaders translating vision</w:t>
      </w:r>
      <w:r w:rsidR="00F149D7">
        <w:t xml:space="preserve"> into strategy (OECD, 2013</w:t>
      </w:r>
      <w:r w:rsidRPr="008F4F35">
        <w:t>).</w:t>
      </w:r>
    </w:p>
    <w:p w14:paraId="2EA38490" w14:textId="77777777" w:rsidR="00E83256" w:rsidRPr="008F4F35" w:rsidRDefault="00E83256" w:rsidP="00F24206">
      <w:pPr>
        <w:pStyle w:val="4DET-Heading1"/>
        <w:spacing w:line="276" w:lineRule="auto"/>
      </w:pPr>
      <w:r w:rsidRPr="008F4F35">
        <w:t>Strategic Leadership</w:t>
      </w:r>
    </w:p>
    <w:p w14:paraId="52214C0C" w14:textId="6E0B4B0E" w:rsidR="00E83256" w:rsidRPr="008F4F35" w:rsidRDefault="00E83256" w:rsidP="00F24206">
      <w:pPr>
        <w:pStyle w:val="5DET-NormalText"/>
      </w:pPr>
      <w:r w:rsidRPr="008F4F35">
        <w:t xml:space="preserve">Strategic leadership is defined by Brent Davies from Warwick University as </w:t>
      </w:r>
      <w:r w:rsidR="00CC1B5F">
        <w:t>‘</w:t>
      </w:r>
      <w:r w:rsidRPr="008F4F35">
        <w:t>the ability to define the vision and moral purpose, and translate them into action</w:t>
      </w:r>
      <w:r w:rsidR="00CC1B5F">
        <w:t>’</w:t>
      </w:r>
      <w:r w:rsidR="00F149D7">
        <w:t xml:space="preserve"> </w:t>
      </w:r>
      <w:r w:rsidR="00F149D7">
        <w:fldChar w:fldCharType="begin"/>
      </w:r>
      <w:r w:rsidR="00F149D7">
        <w:instrText xml:space="preserve"> ADDIN EN.CITE &lt;EndNote&gt;&lt;Cite&gt;&lt;Author&gt;Davies&lt;/Author&gt;&lt;Year&gt;2011&lt;/Year&gt;&lt;RecNum&gt;403&lt;/RecNum&gt;&lt;DisplayText&gt;(Davies, 2011)&lt;/DisplayText&gt;&lt;record&gt;&lt;rec-number&gt;403&lt;/rec-number&gt;&lt;foreign-keys&gt;&lt;key app="EN" db-id="t09p5v5tbw29wued9vmpaxzsvxr9fpsvdz0d" timestamp="1486183627"&gt;403&lt;/key&gt;&lt;/foreign-keys&gt;&lt;ref-type name="Book"&gt;6&lt;/ref-type&gt;&lt;contributors&gt;&lt;authors&gt;&lt;author&gt;Davies, Brent&lt;/author&gt;&lt;/authors&gt;&lt;/contributors&gt;&lt;titles&gt;&lt;title&gt;Leading the strategically focused school: Success and sustainability&lt;/title&gt;&lt;/titles&gt;&lt;dates&gt;&lt;year&gt;2011&lt;/year&gt;&lt;/dates&gt;&lt;publisher&gt;Sage&lt;/publisher&gt;&lt;isbn&gt;1849208085&lt;/isbn&gt;&lt;urls&gt;&lt;/urls&gt;&lt;/record&gt;&lt;/Cite&gt;&lt;/EndNote&gt;</w:instrText>
      </w:r>
      <w:r w:rsidR="00F149D7">
        <w:fldChar w:fldCharType="separate"/>
      </w:r>
      <w:r w:rsidR="00F149D7">
        <w:rPr>
          <w:noProof/>
        </w:rPr>
        <w:t>(</w:t>
      </w:r>
      <w:hyperlink w:anchor="_ENREF_8" w:tooltip="Davies, 2011 #403" w:history="1">
        <w:r w:rsidR="00F341E5">
          <w:rPr>
            <w:noProof/>
          </w:rPr>
          <w:t>Davies, 2011</w:t>
        </w:r>
      </w:hyperlink>
      <w:r w:rsidR="00F149D7">
        <w:rPr>
          <w:noProof/>
        </w:rPr>
        <w:t>)</w:t>
      </w:r>
      <w:r w:rsidR="00F149D7">
        <w:fldChar w:fldCharType="end"/>
      </w:r>
      <w:r w:rsidRPr="008F4F35">
        <w:t xml:space="preserve">. Davies views strategic leadership as </w:t>
      </w:r>
      <w:r w:rsidR="00CC1B5F">
        <w:t>‘</w:t>
      </w:r>
      <w:r w:rsidRPr="008F4F35">
        <w:t>a critical component in the effective development of schools</w:t>
      </w:r>
      <w:r w:rsidR="00CC1B5F">
        <w:t>’</w:t>
      </w:r>
      <w:r w:rsidRPr="008F4F35">
        <w:t xml:space="preserve"> and a </w:t>
      </w:r>
      <w:r w:rsidR="00CC1B5F">
        <w:t>‘</w:t>
      </w:r>
      <w:r w:rsidRPr="008F4F35">
        <w:t>key dimension of any leadership activity</w:t>
      </w:r>
      <w:r w:rsidR="00CC1B5F">
        <w:t>’</w:t>
      </w:r>
      <w:r w:rsidR="00F149D7">
        <w:t xml:space="preserve"> </w:t>
      </w:r>
      <w:r w:rsidR="00F149D7">
        <w:fldChar w:fldCharType="begin"/>
      </w:r>
      <w:r w:rsidR="00F149D7">
        <w:instrText xml:space="preserve"> ADDIN EN.CITE &lt;EndNote&gt;&lt;Cite&gt;&lt;Author&gt;Davies&lt;/Author&gt;&lt;Year&gt;2011&lt;/Year&gt;&lt;RecNum&gt;403&lt;/RecNum&gt;&lt;DisplayText&gt;(Davies, 2011)&lt;/DisplayText&gt;&lt;record&gt;&lt;rec-number&gt;403&lt;/rec-number&gt;&lt;foreign-keys&gt;&lt;key app="EN" db-id="t09p5v5tbw29wued9vmpaxzsvxr9fpsvdz0d" timestamp="1486183627"&gt;403&lt;/key&gt;&lt;/foreign-keys&gt;&lt;ref-type name="Book"&gt;6&lt;/ref-type&gt;&lt;contributors&gt;&lt;authors&gt;&lt;author&gt;Davies, Brent&lt;/author&gt;&lt;/authors&gt;&lt;/contributors&gt;&lt;titles&gt;&lt;title&gt;Leading the strategically focused school: Success and sustainability&lt;/title&gt;&lt;/titles&gt;&lt;dates&gt;&lt;year&gt;2011&lt;/year&gt;&lt;/dates&gt;&lt;publisher&gt;Sage&lt;/publisher&gt;&lt;isbn&gt;1849208085&lt;/isbn&gt;&lt;urls&gt;&lt;/urls&gt;&lt;/record&gt;&lt;/Cite&gt;&lt;/EndNote&gt;</w:instrText>
      </w:r>
      <w:r w:rsidR="00F149D7">
        <w:fldChar w:fldCharType="separate"/>
      </w:r>
      <w:r w:rsidR="00F149D7">
        <w:rPr>
          <w:noProof/>
        </w:rPr>
        <w:t>(</w:t>
      </w:r>
      <w:hyperlink w:anchor="_ENREF_8" w:tooltip="Davies, 2011 #403" w:history="1">
        <w:r w:rsidR="00F341E5">
          <w:rPr>
            <w:noProof/>
          </w:rPr>
          <w:t>Davies, 2011</w:t>
        </w:r>
      </w:hyperlink>
      <w:r w:rsidR="00F149D7">
        <w:rPr>
          <w:noProof/>
        </w:rPr>
        <w:t>)</w:t>
      </w:r>
      <w:r w:rsidR="00F149D7">
        <w:fldChar w:fldCharType="end"/>
      </w:r>
      <w:r w:rsidRPr="008F4F35">
        <w:t>. According to Davies</w:t>
      </w:r>
      <w:r w:rsidR="00DD3A47">
        <w:t>,</w:t>
      </w:r>
      <w:r w:rsidRPr="008F4F35">
        <w:t xml:space="preserve"> </w:t>
      </w:r>
      <w:r w:rsidR="00CC1B5F">
        <w:t>‘</w:t>
      </w:r>
      <w:r w:rsidRPr="008F4F35">
        <w:t>renewed attention</w:t>
      </w:r>
      <w:r w:rsidR="00CC1B5F">
        <w:t>’</w:t>
      </w:r>
      <w:r w:rsidRPr="008F4F35">
        <w:t xml:space="preserve"> </w:t>
      </w:r>
      <w:r w:rsidR="00CC1B5F">
        <w:t xml:space="preserve">should be </w:t>
      </w:r>
      <w:r w:rsidRPr="008F4F35">
        <w:t xml:space="preserve">given to </w:t>
      </w:r>
      <w:r w:rsidR="00CC1B5F">
        <w:t>‘</w:t>
      </w:r>
      <w:r w:rsidRPr="008F4F35">
        <w:t>the strategic dimension of leadership to ensure the long-term success of schools</w:t>
      </w:r>
      <w:r w:rsidR="00CC1B5F">
        <w:t>’</w:t>
      </w:r>
      <w:r w:rsidR="00F149D7">
        <w:t xml:space="preserve"> </w:t>
      </w:r>
      <w:r w:rsidR="00F149D7">
        <w:fldChar w:fldCharType="begin"/>
      </w:r>
      <w:r w:rsidR="00F149D7">
        <w:instrText xml:space="preserve"> ADDIN EN.CITE &lt;EndNote&gt;&lt;Cite&gt;&lt;Author&gt;Davies&lt;/Author&gt;&lt;Year&gt;2011&lt;/Year&gt;&lt;RecNum&gt;403&lt;/RecNum&gt;&lt;DisplayText&gt;(Davies, 2011)&lt;/DisplayText&gt;&lt;record&gt;&lt;rec-number&gt;403&lt;/rec-number&gt;&lt;foreign-keys&gt;&lt;key app="EN" db-id="t09p5v5tbw29wued9vmpaxzsvxr9fpsvdz0d" timestamp="1486183627"&gt;403&lt;/key&gt;&lt;/foreign-keys&gt;&lt;ref-type name="Book"&gt;6&lt;/ref-type&gt;&lt;contributors&gt;&lt;authors&gt;&lt;author&gt;Davies, Brent&lt;/author&gt;&lt;/authors&gt;&lt;/contributors&gt;&lt;titles&gt;&lt;title&gt;Leading the strategically focused school: Success and sustainability&lt;/title&gt;&lt;/titles&gt;&lt;dates&gt;&lt;year&gt;2011&lt;/year&gt;&lt;/dates&gt;&lt;publisher&gt;Sage&lt;/publisher&gt;&lt;isbn&gt;1849208085&lt;/isbn&gt;&lt;urls&gt;&lt;/urls&gt;&lt;/record&gt;&lt;/Cite&gt;&lt;/EndNote&gt;</w:instrText>
      </w:r>
      <w:r w:rsidR="00F149D7">
        <w:fldChar w:fldCharType="separate"/>
      </w:r>
      <w:r w:rsidR="00F149D7">
        <w:rPr>
          <w:noProof/>
        </w:rPr>
        <w:t>(</w:t>
      </w:r>
      <w:hyperlink w:anchor="_ENREF_8" w:tooltip="Davies, 2011 #403" w:history="1">
        <w:r w:rsidR="00F341E5">
          <w:rPr>
            <w:noProof/>
          </w:rPr>
          <w:t>Davies, 2011</w:t>
        </w:r>
      </w:hyperlink>
      <w:r w:rsidR="00F149D7">
        <w:rPr>
          <w:noProof/>
        </w:rPr>
        <w:t>)</w:t>
      </w:r>
      <w:r w:rsidR="00F149D7">
        <w:fldChar w:fldCharType="end"/>
      </w:r>
      <w:r w:rsidRPr="008F4F35">
        <w:t>.</w:t>
      </w:r>
    </w:p>
    <w:p w14:paraId="626F49FD" w14:textId="5B4F471E" w:rsidR="00E83256" w:rsidRPr="008F4F35" w:rsidRDefault="00F149D7" w:rsidP="00F24206">
      <w:pPr>
        <w:pStyle w:val="5DET-NormalText"/>
      </w:pPr>
      <w:r>
        <w:lastRenderedPageBreak/>
        <w:t xml:space="preserve">Quong and Walker </w:t>
      </w:r>
      <w:r>
        <w:fldChar w:fldCharType="begin"/>
      </w:r>
      <w:r>
        <w:instrText xml:space="preserve"> ADDIN EN.CITE &lt;EndNote&gt;&lt;Cite&gt;&lt;Author&gt;Quong&lt;/Author&gt;&lt;Year&gt;2010&lt;/Year&gt;&lt;RecNum&gt;404&lt;/RecNum&gt;&lt;DisplayText&gt;(Quong and Walker, 2010)&lt;/DisplayText&gt;&lt;record&gt;&lt;rec-number&gt;404&lt;/rec-number&gt;&lt;foreign-keys&gt;&lt;key app="EN" db-id="t09p5v5tbw29wued9vmpaxzsvxr9fpsvdz0d" timestamp="1486183777"&gt;404&lt;/key&gt;&lt;/foreign-keys&gt;&lt;ref-type name="Journal Article"&gt;17&lt;/ref-type&gt;&lt;contributors&gt;&lt;authors&gt;&lt;author&gt;Quong, Terry&lt;/author&gt;&lt;author&gt;Walker, Allan&lt;/author&gt;&lt;/authors&gt;&lt;/contributors&gt;&lt;titles&gt;&lt;title&gt;Seven principles of strategic leadership&lt;/title&gt;&lt;secondary-title&gt;International Studies in Educational Administration (Commonwealth Council for Educational Administration &amp;amp; Management (CCEAM))&lt;/secondary-title&gt;&lt;/titles&gt;&lt;periodical&gt;&lt;full-title&gt;International Studies in Educational Administration (Commonwealth Council for Educational Administration &amp;amp; Management (CCEAM))&lt;/full-title&gt;&lt;/periodical&gt;&lt;pages&gt;22-34&lt;/pages&gt;&lt;volume&gt;38&lt;/volume&gt;&lt;number&gt;1&lt;/number&gt;&lt;dates&gt;&lt;year&gt;2010&lt;/year&gt;&lt;/dates&gt;&lt;urls&gt;&lt;/urls&gt;&lt;/record&gt;&lt;/Cite&gt;&lt;/EndNote&gt;</w:instrText>
      </w:r>
      <w:r>
        <w:fldChar w:fldCharType="separate"/>
      </w:r>
      <w:r>
        <w:rPr>
          <w:noProof/>
        </w:rPr>
        <w:t>(</w:t>
      </w:r>
      <w:hyperlink w:anchor="_ENREF_29" w:tooltip="Quong, 2010 #404" w:history="1">
        <w:r w:rsidR="00F341E5">
          <w:rPr>
            <w:noProof/>
          </w:rPr>
          <w:t>Quong and Walker, 2010</w:t>
        </w:r>
      </w:hyperlink>
      <w:r>
        <w:rPr>
          <w:noProof/>
        </w:rPr>
        <w:t>)</w:t>
      </w:r>
      <w:r>
        <w:fldChar w:fldCharType="end"/>
      </w:r>
      <w:r w:rsidR="00E83256" w:rsidRPr="008F4F35">
        <w:t xml:space="preserve"> view strategic leadership, not heroic leadership, as necessary for school leaders. They describe the work of strategic leaders</w:t>
      </w:r>
      <w:r w:rsidR="00CC1B5F">
        <w:t xml:space="preserve"> as</w:t>
      </w:r>
      <w:r w:rsidR="00E83256" w:rsidRPr="008F4F35">
        <w:t xml:space="preserve"> </w:t>
      </w:r>
      <w:r w:rsidR="00CC1B5F">
        <w:t>‘</w:t>
      </w:r>
      <w:r w:rsidR="00E83256" w:rsidRPr="008F4F35">
        <w:t>collaborating with multiple stakeholders and putting in place strategies to respond rapidly to solve complex problems that often require new ways of thinking and understanding of rapidly changing knowledge</w:t>
      </w:r>
      <w:r w:rsidR="00CC1B5F">
        <w:t>’</w:t>
      </w:r>
      <w:r>
        <w:t xml:space="preserve"> </w:t>
      </w:r>
      <w:r>
        <w:fldChar w:fldCharType="begin"/>
      </w:r>
      <w:r>
        <w:instrText xml:space="preserve"> ADDIN EN.CITE &lt;EndNote&gt;&lt;Cite&gt;&lt;Author&gt;Quong&lt;/Author&gt;&lt;Year&gt;2010&lt;/Year&gt;&lt;RecNum&gt;404&lt;/RecNum&gt;&lt;DisplayText&gt;(Quong and Walker, 2010)&lt;/DisplayText&gt;&lt;record&gt;&lt;rec-number&gt;404&lt;/rec-number&gt;&lt;foreign-keys&gt;&lt;key app="EN" db-id="t09p5v5tbw29wued9vmpaxzsvxr9fpsvdz0d" timestamp="1486183777"&gt;404&lt;/key&gt;&lt;/foreign-keys&gt;&lt;ref-type name="Journal Article"&gt;17&lt;/ref-type&gt;&lt;contributors&gt;&lt;authors&gt;&lt;author&gt;Quong, Terry&lt;/author&gt;&lt;author&gt;Walker, Allan&lt;/author&gt;&lt;/authors&gt;&lt;/contributors&gt;&lt;titles&gt;&lt;title&gt;Seven principles of strategic leadership&lt;/title&gt;&lt;secondary-title&gt;International Studies in Educational Administration (Commonwealth Council for Educational Administration &amp;amp; Management (CCEAM))&lt;/secondary-title&gt;&lt;/titles&gt;&lt;periodical&gt;&lt;full-title&gt;International Studies in Educational Administration (Commonwealth Council for Educational Administration &amp;amp; Management (CCEAM))&lt;/full-title&gt;&lt;/periodical&gt;&lt;pages&gt;22-34&lt;/pages&gt;&lt;volume&gt;38&lt;/volume&gt;&lt;number&gt;1&lt;/number&gt;&lt;dates&gt;&lt;year&gt;2010&lt;/year&gt;&lt;/dates&gt;&lt;urls&gt;&lt;/urls&gt;&lt;/record&gt;&lt;/Cite&gt;&lt;/EndNote&gt;</w:instrText>
      </w:r>
      <w:r>
        <w:fldChar w:fldCharType="separate"/>
      </w:r>
      <w:r>
        <w:rPr>
          <w:noProof/>
        </w:rPr>
        <w:t>(</w:t>
      </w:r>
      <w:hyperlink w:anchor="_ENREF_29" w:tooltip="Quong, 2010 #404" w:history="1">
        <w:r w:rsidR="00F341E5">
          <w:rPr>
            <w:noProof/>
          </w:rPr>
          <w:t>Quong and Walker, 2010</w:t>
        </w:r>
      </w:hyperlink>
      <w:r>
        <w:rPr>
          <w:noProof/>
        </w:rPr>
        <w:t>)</w:t>
      </w:r>
      <w:r>
        <w:fldChar w:fldCharType="end"/>
      </w:r>
      <w:r w:rsidR="00E83256" w:rsidRPr="008F4F35">
        <w:t xml:space="preserve">. Quong and Walker suggest that despite the importance of strategic leadership, </w:t>
      </w:r>
      <w:r w:rsidR="00CC1B5F">
        <w:t>‘</w:t>
      </w:r>
      <w:r w:rsidR="00E83256" w:rsidRPr="008F4F35">
        <w:t>some school leaders … are not confident in taking on strategic issues</w:t>
      </w:r>
      <w:r w:rsidR="00CC1B5F">
        <w:t>’</w:t>
      </w:r>
      <w:r>
        <w:t xml:space="preserve"> </w:t>
      </w:r>
      <w:r>
        <w:fldChar w:fldCharType="begin"/>
      </w:r>
      <w:r>
        <w:instrText xml:space="preserve"> ADDIN EN.CITE &lt;EndNote&gt;&lt;Cite&gt;&lt;Author&gt;Quong&lt;/Author&gt;&lt;Year&gt;2010&lt;/Year&gt;&lt;RecNum&gt;404&lt;/RecNum&gt;&lt;DisplayText&gt;(Quong and Walker, 2010)&lt;/DisplayText&gt;&lt;record&gt;&lt;rec-number&gt;404&lt;/rec-number&gt;&lt;foreign-keys&gt;&lt;key app="EN" db-id="t09p5v5tbw29wued9vmpaxzsvxr9fpsvdz0d" timestamp="1486183777"&gt;404&lt;/key&gt;&lt;/foreign-keys&gt;&lt;ref-type name="Journal Article"&gt;17&lt;/ref-type&gt;&lt;contributors&gt;&lt;authors&gt;&lt;author&gt;Quong, Terry&lt;/author&gt;&lt;author&gt;Walker, Allan&lt;/author&gt;&lt;/authors&gt;&lt;/contributors&gt;&lt;titles&gt;&lt;title&gt;Seven principles of strategic leadership&lt;/title&gt;&lt;secondary-title&gt;International Studies in Educational Administration (Commonwealth Council for Educational Administration &amp;amp; Management (CCEAM))&lt;/secondary-title&gt;&lt;/titles&gt;&lt;periodical&gt;&lt;full-title&gt;International Studies in Educational Administration (Commonwealth Council for Educational Administration &amp;amp; Management (CCEAM))&lt;/full-title&gt;&lt;/periodical&gt;&lt;pages&gt;22-34&lt;/pages&gt;&lt;volume&gt;38&lt;/volume&gt;&lt;number&gt;1&lt;/number&gt;&lt;dates&gt;&lt;year&gt;2010&lt;/year&gt;&lt;/dates&gt;&lt;urls&gt;&lt;/urls&gt;&lt;/record&gt;&lt;/Cite&gt;&lt;/EndNote&gt;</w:instrText>
      </w:r>
      <w:r>
        <w:fldChar w:fldCharType="separate"/>
      </w:r>
      <w:r>
        <w:rPr>
          <w:noProof/>
        </w:rPr>
        <w:t>(</w:t>
      </w:r>
      <w:hyperlink w:anchor="_ENREF_29" w:tooltip="Quong, 2010 #404" w:history="1">
        <w:r w:rsidR="00F341E5">
          <w:rPr>
            <w:noProof/>
          </w:rPr>
          <w:t>Quong and Walker, 2010</w:t>
        </w:r>
      </w:hyperlink>
      <w:r>
        <w:rPr>
          <w:noProof/>
        </w:rPr>
        <w:t>)</w:t>
      </w:r>
      <w:r>
        <w:fldChar w:fldCharType="end"/>
      </w:r>
      <w:r w:rsidR="00E83256" w:rsidRPr="008F4F35">
        <w:t>.</w:t>
      </w:r>
    </w:p>
    <w:p w14:paraId="627662BF" w14:textId="2FC7908D" w:rsidR="00E83256" w:rsidRPr="008F4F35" w:rsidRDefault="00E83256" w:rsidP="00F24206">
      <w:pPr>
        <w:pStyle w:val="5DET-NormalText"/>
      </w:pPr>
      <w:r w:rsidRPr="008F4F35">
        <w:t>The Pricewaterhouse Cooper LLP (P</w:t>
      </w:r>
      <w:r w:rsidR="00CC1B5F">
        <w:t>w</w:t>
      </w:r>
      <w:r w:rsidRPr="008F4F35">
        <w:t>C) independent research study on school leadership in the UK found</w:t>
      </w:r>
      <w:r w:rsidR="00CC1B5F">
        <w:t xml:space="preserve"> that</w:t>
      </w:r>
      <w:r w:rsidRPr="008F4F35">
        <w:t xml:space="preserve"> </w:t>
      </w:r>
      <w:r w:rsidR="00CC1B5F">
        <w:t>‘</w:t>
      </w:r>
      <w:r w:rsidRPr="008F4F35">
        <w:t>some school leaders were more comfortable with an operational role than a strategic one</w:t>
      </w:r>
      <w:r w:rsidR="00CC1B5F">
        <w:t>’</w:t>
      </w:r>
      <w:r w:rsidRPr="008F4F35">
        <w:t xml:space="preserve"> and </w:t>
      </w:r>
      <w:r w:rsidR="00CC1B5F">
        <w:t>‘</w:t>
      </w:r>
      <w:r w:rsidRPr="008F4F35">
        <w:t>many headteachers recognise themselves that they are struggling to create sufficient time to engage effectively with the various strategic issues … [partly] this is driven by the sheer volume of operational delivery issues that school leaders now have to address</w:t>
      </w:r>
      <w:r w:rsidR="00CC1B5F">
        <w:t>’</w:t>
      </w:r>
      <w:r w:rsidR="00B23B2A">
        <w:t xml:space="preserve"> </w:t>
      </w:r>
      <w:r w:rsidR="00B23B2A">
        <w:fldChar w:fldCharType="begin"/>
      </w:r>
      <w:r w:rsidR="00B23B2A">
        <w:instrText xml:space="preserve"> ADDIN EN.CITE &lt;EndNote&gt;&lt;Cite&gt;&lt;Author&gt;PricewaterhouseCoopers&lt;/Author&gt;&lt;Year&gt;2007&lt;/Year&gt;&lt;RecNum&gt;405&lt;/RecNum&gt;&lt;DisplayText&gt;(PricewaterhouseCoopers, 2007)&lt;/DisplayText&gt;&lt;record&gt;&lt;rec-number&gt;405&lt;/rec-number&gt;&lt;foreign-keys&gt;&lt;key app="EN" db-id="t09p5v5tbw29wued9vmpaxzsvxr9fpsvdz0d" timestamp="1486183946"&gt;405&lt;/key&gt;&lt;/foreign-keys&gt;&lt;ref-type name="Journal Article"&gt;17&lt;/ref-type&gt;&lt;contributors&gt;&lt;authors&gt;&lt;author&gt;PricewaterhouseCoopers, LLP&lt;/author&gt;&lt;/authors&gt;&lt;/contributors&gt;&lt;titles&gt;&lt;title&gt;Independent study into school leadership&lt;/title&gt;&lt;secondary-title&gt;Department for Education and Skills, Nottingham&lt;/secondary-title&gt;&lt;/titles&gt;&lt;periodical&gt;&lt;full-title&gt;Department for Education and Skills, Nottingham&lt;/full-title&gt;&lt;/periodical&gt;&lt;dates&gt;&lt;year&gt;2007&lt;/year&gt;&lt;/dates&gt;&lt;urls&gt;&lt;/urls&gt;&lt;/record&gt;&lt;/Cite&gt;&lt;/EndNote&gt;</w:instrText>
      </w:r>
      <w:r w:rsidR="00B23B2A">
        <w:fldChar w:fldCharType="separate"/>
      </w:r>
      <w:r w:rsidR="00B23B2A">
        <w:rPr>
          <w:noProof/>
        </w:rPr>
        <w:t>(</w:t>
      </w:r>
      <w:hyperlink w:anchor="_ENREF_28" w:tooltip="PricewaterhouseCoopers, 2007 #405" w:history="1">
        <w:r w:rsidR="00F341E5">
          <w:rPr>
            <w:noProof/>
          </w:rPr>
          <w:t>PricewaterhouseCoopers, 2007</w:t>
        </w:r>
      </w:hyperlink>
      <w:r w:rsidR="00B23B2A">
        <w:rPr>
          <w:noProof/>
        </w:rPr>
        <w:t>)</w:t>
      </w:r>
      <w:r w:rsidR="00B23B2A">
        <w:fldChar w:fldCharType="end"/>
      </w:r>
      <w:r w:rsidRPr="008F4F35">
        <w:t xml:space="preserve">. The consuming nature of operational delivery was evident in the words of one </w:t>
      </w:r>
      <w:r w:rsidR="00CC1B5F" w:rsidRPr="008F4F35">
        <w:t>middle school princip</w:t>
      </w:r>
      <w:r w:rsidRPr="008F4F35">
        <w:t>al in New York City</w:t>
      </w:r>
      <w:r w:rsidR="00CC1B5F">
        <w:t>,</w:t>
      </w:r>
      <w:r w:rsidRPr="008F4F35">
        <w:t xml:space="preserve"> who shared how</w:t>
      </w:r>
      <w:r w:rsidR="00CC1B5F">
        <w:t>,</w:t>
      </w:r>
      <w:r w:rsidRPr="008F4F35">
        <w:t xml:space="preserve"> for her</w:t>
      </w:r>
      <w:r w:rsidR="00CC1B5F">
        <w:t>,</w:t>
      </w:r>
      <w:r w:rsidRPr="008F4F35">
        <w:t xml:space="preserve"> being a strategic leader meant </w:t>
      </w:r>
      <w:r w:rsidR="00CC1B5F">
        <w:t>‘</w:t>
      </w:r>
      <w:r w:rsidRPr="008F4F35">
        <w:t>thinking a week ahead while her teachers though</w:t>
      </w:r>
      <w:r w:rsidR="00CC1B5F">
        <w:t>t</w:t>
      </w:r>
      <w:r w:rsidRPr="008F4F35">
        <w:t xml:space="preserve"> a day ahead</w:t>
      </w:r>
      <w:r w:rsidR="00CC1B5F">
        <w:t>’</w:t>
      </w:r>
      <w:r w:rsidRPr="008F4F35">
        <w:t xml:space="preserve"> (2015).</w:t>
      </w:r>
    </w:p>
    <w:p w14:paraId="72B7328B" w14:textId="688C1130" w:rsidR="00CC1B5F" w:rsidRDefault="00E83256" w:rsidP="00F24206">
      <w:pPr>
        <w:pStyle w:val="5DET-NormalText"/>
        <w:spacing w:after="0"/>
      </w:pPr>
      <w:r w:rsidRPr="008F4F35">
        <w:t>D</w:t>
      </w:r>
      <w:r w:rsidR="00012F8D">
        <w:t xml:space="preserve">avies, Davies and Ellison </w:t>
      </w:r>
      <w:r w:rsidR="00012F8D">
        <w:fldChar w:fldCharType="begin"/>
      </w:r>
      <w:r w:rsidR="00012F8D">
        <w:instrText xml:space="preserve"> ADDIN EN.CITE &lt;EndNote&gt;&lt;Cite&gt;&lt;Author&gt;Davies&lt;/Author&gt;&lt;Year&gt;2005&lt;/Year&gt;&lt;RecNum&gt;406&lt;/RecNum&gt;&lt;DisplayText&gt;(Davies et al., 2005)&lt;/DisplayText&gt;&lt;record&gt;&lt;rec-number&gt;406&lt;/rec-number&gt;&lt;foreign-keys&gt;&lt;key app="EN" db-id="t09p5v5tbw29wued9vmpaxzsvxr9fpsvdz0d" timestamp="1486184025"&gt;406&lt;/key&gt;&lt;/foreign-keys&gt;&lt;ref-type name="Book"&gt;6&lt;/ref-type&gt;&lt;contributors&gt;&lt;authors&gt;&lt;author&gt;Davies, Brent&lt;/author&gt;&lt;author&gt;Ellison, Linda&lt;/author&gt;&lt;author&gt;Bowring-Carr, Christopher&lt;/author&gt;&lt;/authors&gt;&lt;/contributors&gt;&lt;titles&gt;&lt;title&gt;School leadership in the 21st century: developing a strategic approach&lt;/title&gt;&lt;/titles&gt;&lt;dates&gt;&lt;year&gt;2005&lt;/year&gt;&lt;/dates&gt;&lt;publisher&gt;Psychology Press&lt;/publisher&gt;&lt;isbn&gt;0415279518&lt;/isbn&gt;&lt;urls&gt;&lt;/urls&gt;&lt;/record&gt;&lt;/Cite&gt;&lt;/EndNote&gt;</w:instrText>
      </w:r>
      <w:r w:rsidR="00012F8D">
        <w:fldChar w:fldCharType="separate"/>
      </w:r>
      <w:r w:rsidR="00012F8D">
        <w:rPr>
          <w:noProof/>
        </w:rPr>
        <w:t>(</w:t>
      </w:r>
      <w:hyperlink w:anchor="_ENREF_9" w:tooltip="Davies, 2005 #406" w:history="1">
        <w:r w:rsidR="00F341E5">
          <w:rPr>
            <w:noProof/>
          </w:rPr>
          <w:t>Davies et al., 2005</w:t>
        </w:r>
      </w:hyperlink>
      <w:r w:rsidR="00012F8D">
        <w:rPr>
          <w:noProof/>
        </w:rPr>
        <w:t>)</w:t>
      </w:r>
      <w:r w:rsidR="00012F8D">
        <w:fldChar w:fldCharType="end"/>
      </w:r>
      <w:r w:rsidRPr="008F4F35">
        <w:t xml:space="preserve"> identified strategic leaders as engaged in five key activities: </w:t>
      </w:r>
    </w:p>
    <w:p w14:paraId="791AF3AE" w14:textId="77777777" w:rsidR="00CC1B5F" w:rsidRDefault="00E83256" w:rsidP="00F24206">
      <w:pPr>
        <w:pStyle w:val="61DET-Bullet"/>
        <w:ind w:left="568" w:hanging="284"/>
      </w:pPr>
      <w:r w:rsidRPr="008F4F35">
        <w:t>setting the direction of the school</w:t>
      </w:r>
    </w:p>
    <w:p w14:paraId="1A035DB6" w14:textId="77777777" w:rsidR="00CC1B5F" w:rsidRDefault="00E83256" w:rsidP="00F24206">
      <w:pPr>
        <w:pStyle w:val="61DET-Bullet"/>
        <w:ind w:left="568" w:hanging="284"/>
      </w:pPr>
      <w:r w:rsidRPr="008F4F35">
        <w:t>translating strategy into action</w:t>
      </w:r>
    </w:p>
    <w:p w14:paraId="0E2EE091" w14:textId="77777777" w:rsidR="00CC1B5F" w:rsidRDefault="00E83256" w:rsidP="00F24206">
      <w:pPr>
        <w:pStyle w:val="61DET-Bullet"/>
        <w:ind w:left="568" w:hanging="284"/>
      </w:pPr>
      <w:r w:rsidRPr="008F4F35">
        <w:t>aligning the people, the organisation and the strategy</w:t>
      </w:r>
    </w:p>
    <w:p w14:paraId="3769DF29" w14:textId="77777777" w:rsidR="00CC1B5F" w:rsidRDefault="00E83256" w:rsidP="00F24206">
      <w:pPr>
        <w:pStyle w:val="61DET-Bullet"/>
        <w:ind w:left="568" w:hanging="284"/>
      </w:pPr>
      <w:r w:rsidRPr="008F4F35">
        <w:t>determining effective intervention points</w:t>
      </w:r>
    </w:p>
    <w:p w14:paraId="73A3027B" w14:textId="77777777" w:rsidR="00CC1B5F" w:rsidRDefault="00E83256" w:rsidP="00F24206">
      <w:pPr>
        <w:pStyle w:val="61DET-Bullet"/>
        <w:spacing w:after="200"/>
        <w:ind w:left="568" w:hanging="284"/>
      </w:pPr>
      <w:r w:rsidRPr="008F4F35">
        <w:t>developing strategic capabilities within the school</w:t>
      </w:r>
    </w:p>
    <w:p w14:paraId="4FA319AD" w14:textId="77777777" w:rsidR="00E83256" w:rsidRPr="008F4F35" w:rsidRDefault="00E83256" w:rsidP="00F24206">
      <w:pPr>
        <w:pStyle w:val="5DET-NormalText"/>
      </w:pPr>
      <w:r w:rsidRPr="008F4F35">
        <w:t xml:space="preserve">The leadership frameworks outlined above focus mainly on the first two of these five key activities of strategic leadership, specifically the strategic vision and enactment. </w:t>
      </w:r>
    </w:p>
    <w:p w14:paraId="3F1CD864" w14:textId="77777777" w:rsidR="00E83256" w:rsidRPr="008F4F35" w:rsidRDefault="00E83256" w:rsidP="00F24206">
      <w:pPr>
        <w:pStyle w:val="4DET-Heading1"/>
        <w:spacing w:line="276" w:lineRule="auto"/>
      </w:pPr>
      <w:r w:rsidRPr="008F4F35">
        <w:t>Strategic Vision of the Direction</w:t>
      </w:r>
    </w:p>
    <w:p w14:paraId="5E513D1D" w14:textId="33897243" w:rsidR="00E83256" w:rsidRPr="008F4F35" w:rsidRDefault="00E83256" w:rsidP="00F24206">
      <w:pPr>
        <w:pStyle w:val="5DET-NormalText"/>
      </w:pPr>
      <w:r w:rsidRPr="008F4F35">
        <w:t xml:space="preserve">Headteachers in the UK believe the most important activity for which they are responsible is the school’s strategic vision </w:t>
      </w:r>
      <w:r w:rsidR="00277A98">
        <w:fldChar w:fldCharType="begin"/>
      </w:r>
      <w:r w:rsidR="00277A98">
        <w:instrText xml:space="preserve"> ADDIN EN.CITE &lt;EndNote&gt;&lt;Cite&gt;&lt;Author&gt;PricewaterhouseCoopers&lt;/Author&gt;&lt;Year&gt;2007&lt;/Year&gt;&lt;RecNum&gt;405&lt;/RecNum&gt;&lt;DisplayText&gt;(PricewaterhouseCoopers, 2007)&lt;/DisplayText&gt;&lt;record&gt;&lt;rec-number&gt;405&lt;/rec-number&gt;&lt;foreign-keys&gt;&lt;key app="EN" db-id="t09p5v5tbw29wued9vmpaxzsvxr9fpsvdz0d" timestamp="1486183946"&gt;405&lt;/key&gt;&lt;/foreign-keys&gt;&lt;ref-type name="Journal Article"&gt;17&lt;/ref-type&gt;&lt;contributors&gt;&lt;authors&gt;&lt;author&gt;PricewaterhouseCoopers, LLP&lt;/author&gt;&lt;/authors&gt;&lt;/contributors&gt;&lt;titles&gt;&lt;title&gt;Independent study into school leadership&lt;/title&gt;&lt;secondary-title&gt;Department for Education and Skills, Nottingham&lt;/secondary-title&gt;&lt;/titles&gt;&lt;periodical&gt;&lt;full-title&gt;Department for Education and Skills, Nottingham&lt;/full-title&gt;&lt;/periodical&gt;&lt;dates&gt;&lt;year&gt;2007&lt;/year&gt;&lt;/dates&gt;&lt;urls&gt;&lt;/urls&gt;&lt;/record&gt;&lt;/Cite&gt;&lt;/EndNote&gt;</w:instrText>
      </w:r>
      <w:r w:rsidR="00277A98">
        <w:fldChar w:fldCharType="separate"/>
      </w:r>
      <w:r w:rsidR="00277A98">
        <w:rPr>
          <w:noProof/>
        </w:rPr>
        <w:t>(</w:t>
      </w:r>
      <w:hyperlink w:anchor="_ENREF_28" w:tooltip="PricewaterhouseCoopers, 2007 #405" w:history="1">
        <w:r w:rsidR="00F341E5">
          <w:rPr>
            <w:noProof/>
          </w:rPr>
          <w:t>PricewaterhouseCoopers, 2007</w:t>
        </w:r>
      </w:hyperlink>
      <w:r w:rsidR="00277A98">
        <w:rPr>
          <w:noProof/>
        </w:rPr>
        <w:t>)</w:t>
      </w:r>
      <w:r w:rsidR="00277A98">
        <w:fldChar w:fldCharType="end"/>
      </w:r>
      <w:r w:rsidR="00CC1B5F">
        <w:t>,</w:t>
      </w:r>
      <w:r w:rsidRPr="008F4F35">
        <w:t xml:space="preserve"> and yet headteachers indicate they only spend 7</w:t>
      </w:r>
      <w:r w:rsidR="00CC1B5F">
        <w:t xml:space="preserve"> per cent</w:t>
      </w:r>
      <w:r w:rsidRPr="008F4F35">
        <w:t xml:space="preserve"> of their time on strategic leadership</w:t>
      </w:r>
      <w:r w:rsidR="00784A7C">
        <w:t xml:space="preserve"> </w:t>
      </w:r>
      <w:r w:rsidR="00784A7C">
        <w:fldChar w:fldCharType="begin"/>
      </w:r>
      <w:r w:rsidR="00784A7C">
        <w:instrText xml:space="preserve"> ADDIN EN.CITE &lt;EndNote&gt;&lt;Cite&gt;&lt;Author&gt;PricewaterhouseCoopers&lt;/Author&gt;&lt;Year&gt;2007&lt;/Year&gt;&lt;RecNum&gt;405&lt;/RecNum&gt;&lt;DisplayText&gt;(PricewaterhouseCoopers, 2007)&lt;/DisplayText&gt;&lt;record&gt;&lt;rec-number&gt;405&lt;/rec-number&gt;&lt;foreign-keys&gt;&lt;key app="EN" db-id="t09p5v5tbw29wued9vmpaxzsvxr9fpsvdz0d" timestamp="1486183946"&gt;405&lt;/key&gt;&lt;/foreign-keys&gt;&lt;ref-type name="Journal Article"&gt;17&lt;/ref-type&gt;&lt;contributors&gt;&lt;authors&gt;&lt;author&gt;PricewaterhouseCoopers, LLP&lt;/author&gt;&lt;/authors&gt;&lt;/contributors&gt;&lt;titles&gt;&lt;title&gt;Independent study into school leadership&lt;/title&gt;&lt;secondary-title&gt;Department for Education and Skills, Nottingham&lt;/secondary-title&gt;&lt;/titles&gt;&lt;periodical&gt;&lt;full-title&gt;Department for Education and Skills, Nottingham&lt;/full-title&gt;&lt;/periodical&gt;&lt;dates&gt;&lt;year&gt;2007&lt;/year&gt;&lt;/dates&gt;&lt;urls&gt;&lt;/urls&gt;&lt;/record&gt;&lt;/Cite&gt;&lt;/EndNote&gt;</w:instrText>
      </w:r>
      <w:r w:rsidR="00784A7C">
        <w:fldChar w:fldCharType="separate"/>
      </w:r>
      <w:r w:rsidR="00784A7C">
        <w:rPr>
          <w:noProof/>
        </w:rPr>
        <w:t>(</w:t>
      </w:r>
      <w:hyperlink w:anchor="_ENREF_28" w:tooltip="PricewaterhouseCoopers, 2007 #405" w:history="1">
        <w:r w:rsidR="00F341E5">
          <w:rPr>
            <w:noProof/>
          </w:rPr>
          <w:t>PricewaterhouseCoopers, 2007</w:t>
        </w:r>
      </w:hyperlink>
      <w:r w:rsidR="00784A7C">
        <w:rPr>
          <w:noProof/>
        </w:rPr>
        <w:t>)</w:t>
      </w:r>
      <w:r w:rsidR="00784A7C">
        <w:fldChar w:fldCharType="end"/>
      </w:r>
      <w:r w:rsidRPr="008F4F35">
        <w:t>. When this 7</w:t>
      </w:r>
      <w:r w:rsidR="00CC1B5F">
        <w:t xml:space="preserve"> per cent</w:t>
      </w:r>
      <w:r w:rsidRPr="008F4F35">
        <w:t xml:space="preserve"> is further broken down, approximately a third of the time (2.5%) is spent on strategic planning and a further third is spent on leadership meetings </w:t>
      </w:r>
      <w:r w:rsidR="00784A7C">
        <w:fldChar w:fldCharType="begin"/>
      </w:r>
      <w:r w:rsidR="00784A7C">
        <w:instrText xml:space="preserve"> ADDIN EN.CITE &lt;EndNote&gt;&lt;Cite&gt;&lt;Author&gt;PricewaterhouseCoopers&lt;/Author&gt;&lt;Year&gt;2007&lt;/Year&gt;&lt;RecNum&gt;405&lt;/RecNum&gt;&lt;DisplayText&gt;(PricewaterhouseCoopers, 2007)&lt;/DisplayText&gt;&lt;record&gt;&lt;rec-number&gt;405&lt;/rec-number&gt;&lt;foreign-keys&gt;&lt;key app="EN" db-id="t09p5v5tbw29wued9vmpaxzsvxr9fpsvdz0d" timestamp="1486183946"&gt;405&lt;/key&gt;&lt;/foreign-keys&gt;&lt;ref-type name="Journal Article"&gt;17&lt;/ref-type&gt;&lt;contributors&gt;&lt;authors&gt;&lt;author&gt;PricewaterhouseCoopers, LLP&lt;/author&gt;&lt;/authors&gt;&lt;/contributors&gt;&lt;titles&gt;&lt;title&gt;Independent study into school leadership&lt;/title&gt;&lt;secondary-title&gt;Department for Education and Skills, Nottingham&lt;/secondary-title&gt;&lt;/titles&gt;&lt;periodical&gt;&lt;full-title&gt;Department for Education and Skills, Nottingham&lt;/full-title&gt;&lt;/periodical&gt;&lt;dates&gt;&lt;year&gt;2007&lt;/year&gt;&lt;/dates&gt;&lt;urls&gt;&lt;/urls&gt;&lt;/record&gt;&lt;/Cite&gt;&lt;/EndNote&gt;</w:instrText>
      </w:r>
      <w:r w:rsidR="00784A7C">
        <w:fldChar w:fldCharType="separate"/>
      </w:r>
      <w:r w:rsidR="00784A7C">
        <w:rPr>
          <w:noProof/>
        </w:rPr>
        <w:t>(</w:t>
      </w:r>
      <w:hyperlink w:anchor="_ENREF_28" w:tooltip="PricewaterhouseCoopers, 2007 #405" w:history="1">
        <w:r w:rsidR="00F341E5">
          <w:rPr>
            <w:noProof/>
          </w:rPr>
          <w:t>PricewaterhouseCoopers, 2007</w:t>
        </w:r>
      </w:hyperlink>
      <w:r w:rsidR="00784A7C">
        <w:rPr>
          <w:noProof/>
        </w:rPr>
        <w:t>)</w:t>
      </w:r>
      <w:r w:rsidR="00784A7C">
        <w:fldChar w:fldCharType="end"/>
      </w:r>
      <w:r w:rsidRPr="008F4F35">
        <w:t>. Leading the strategic direction of the school and school improvement was seen as being especially satisfying and rewarding for 35</w:t>
      </w:r>
      <w:r w:rsidR="00CC1B5F">
        <w:t xml:space="preserve"> per cent</w:t>
      </w:r>
      <w:r w:rsidRPr="008F4F35">
        <w:t xml:space="preserve"> of headteachers </w:t>
      </w:r>
      <w:r w:rsidR="00784A7C">
        <w:fldChar w:fldCharType="begin"/>
      </w:r>
      <w:r w:rsidR="00784A7C">
        <w:instrText xml:space="preserve"> ADDIN EN.CITE &lt;EndNote&gt;&lt;Cite&gt;&lt;Author&gt;PricewaterhouseCoopers&lt;/Author&gt;&lt;Year&gt;2007&lt;/Year&gt;&lt;RecNum&gt;405&lt;/RecNum&gt;&lt;DisplayText&gt;(PricewaterhouseCoopers, 2007)&lt;/DisplayText&gt;&lt;record&gt;&lt;rec-number&gt;405&lt;/rec-number&gt;&lt;foreign-keys&gt;&lt;key app="EN" db-id="t09p5v5tbw29wued9vmpaxzsvxr9fpsvdz0d" timestamp="1486183946"&gt;405&lt;/key&gt;&lt;/foreign-keys&gt;&lt;ref-type name="Journal Article"&gt;17&lt;/ref-type&gt;&lt;contributors&gt;&lt;authors&gt;&lt;author&gt;PricewaterhouseCoopers, LLP&lt;/author&gt;&lt;/authors&gt;&lt;/contributors&gt;&lt;titles&gt;&lt;title&gt;Independent study into school leadership&lt;/title&gt;&lt;secondary-title&gt;Department for Education and Skills, Nottingham&lt;/secondary-title&gt;&lt;/titles&gt;&lt;periodical&gt;&lt;full-title&gt;Department for Education and Skills, Nottingham&lt;/full-title&gt;&lt;/periodical&gt;&lt;dates&gt;&lt;year&gt;2007&lt;/year&gt;&lt;/dates&gt;&lt;urls&gt;&lt;/urls&gt;&lt;/record&gt;&lt;/Cite&gt;&lt;/EndNote&gt;</w:instrText>
      </w:r>
      <w:r w:rsidR="00784A7C">
        <w:fldChar w:fldCharType="separate"/>
      </w:r>
      <w:r w:rsidR="00784A7C">
        <w:rPr>
          <w:noProof/>
        </w:rPr>
        <w:t>(</w:t>
      </w:r>
      <w:hyperlink w:anchor="_ENREF_28" w:tooltip="PricewaterhouseCoopers, 2007 #405" w:history="1">
        <w:r w:rsidR="00F341E5">
          <w:rPr>
            <w:noProof/>
          </w:rPr>
          <w:t>PricewaterhouseCoopers, 2007</w:t>
        </w:r>
      </w:hyperlink>
      <w:r w:rsidR="00784A7C">
        <w:rPr>
          <w:noProof/>
        </w:rPr>
        <w:t>)</w:t>
      </w:r>
      <w:r w:rsidR="00784A7C">
        <w:fldChar w:fldCharType="end"/>
      </w:r>
      <w:r w:rsidRPr="008F4F35">
        <w:t>. A number</w:t>
      </w:r>
      <w:r w:rsidR="00D3017A">
        <w:t xml:space="preserve"> of UK headteachers</w:t>
      </w:r>
      <w:r w:rsidRPr="008F4F35">
        <w:t xml:space="preserve"> managed to keep a clear focus on strategic leadership by</w:t>
      </w:r>
      <w:r w:rsidR="00D3017A">
        <w:t xml:space="preserve"> </w:t>
      </w:r>
      <w:r w:rsidR="00D3017A" w:rsidRPr="008F4F35">
        <w:t>prioritising their work</w:t>
      </w:r>
      <w:r w:rsidR="00D3017A">
        <w:t xml:space="preserve"> </w:t>
      </w:r>
      <w:r w:rsidRPr="008F4F35">
        <w:t>delegating, and finding time to think and reflect</w:t>
      </w:r>
      <w:r w:rsidR="00784A7C">
        <w:t xml:space="preserve"> </w:t>
      </w:r>
      <w:r w:rsidR="00784A7C">
        <w:fldChar w:fldCharType="begin"/>
      </w:r>
      <w:r w:rsidR="00784A7C">
        <w:instrText xml:space="preserve"> ADDIN EN.CITE &lt;EndNote&gt;&lt;Cite&gt;&lt;Author&gt;PricewaterhouseCoopers&lt;/Author&gt;&lt;Year&gt;2007&lt;/Year&gt;&lt;RecNum&gt;405&lt;/RecNum&gt;&lt;DisplayText&gt;(PricewaterhouseCoopers, 2007)&lt;/DisplayText&gt;&lt;record&gt;&lt;rec-number&gt;405&lt;/rec-number&gt;&lt;foreign-keys&gt;&lt;key app="EN" db-id="t09p5v5tbw29wued9vmpaxzsvxr9fpsvdz0d" timestamp="1486183946"&gt;405&lt;/key&gt;&lt;/foreign-keys&gt;&lt;ref-type name="Journal Article"&gt;17&lt;/ref-type&gt;&lt;contributors&gt;&lt;authors&gt;&lt;author&gt;PricewaterhouseCoopers, LLP&lt;/author&gt;&lt;/authors&gt;&lt;/contributors&gt;&lt;titles&gt;&lt;title&gt;Independent study into school leadership&lt;/title&gt;&lt;secondary-title&gt;Department for Education and Skills, Nottingham&lt;/secondary-title&gt;&lt;/titles&gt;&lt;periodical&gt;&lt;full-title&gt;Department for Education and Skills, Nottingham&lt;/full-title&gt;&lt;/periodical&gt;&lt;dates&gt;&lt;year&gt;2007&lt;/year&gt;&lt;/dates&gt;&lt;urls&gt;&lt;/urls&gt;&lt;/record&gt;&lt;/Cite&gt;&lt;/EndNote&gt;</w:instrText>
      </w:r>
      <w:r w:rsidR="00784A7C">
        <w:fldChar w:fldCharType="separate"/>
      </w:r>
      <w:r w:rsidR="00784A7C">
        <w:rPr>
          <w:noProof/>
        </w:rPr>
        <w:t>(</w:t>
      </w:r>
      <w:hyperlink w:anchor="_ENREF_28" w:tooltip="PricewaterhouseCoopers, 2007 #405" w:history="1">
        <w:r w:rsidR="00F341E5">
          <w:rPr>
            <w:noProof/>
          </w:rPr>
          <w:t>PricewaterhouseCoopers, 2007</w:t>
        </w:r>
      </w:hyperlink>
      <w:r w:rsidR="00784A7C">
        <w:rPr>
          <w:noProof/>
        </w:rPr>
        <w:t>)</w:t>
      </w:r>
      <w:r w:rsidR="00784A7C">
        <w:fldChar w:fldCharType="end"/>
      </w:r>
      <w:r w:rsidRPr="008F4F35">
        <w:t>.</w:t>
      </w:r>
    </w:p>
    <w:p w14:paraId="6DA27526" w14:textId="2672E54E" w:rsidR="00E83256" w:rsidRPr="00D3017A" w:rsidRDefault="00D3017A" w:rsidP="00F24206">
      <w:pPr>
        <w:pStyle w:val="5DET-NormalText"/>
        <w:widowControl w:val="0"/>
      </w:pPr>
      <w:r>
        <w:t>In</w:t>
      </w:r>
      <w:r w:rsidR="00E83256" w:rsidRPr="008F4F35">
        <w:t xml:space="preserve"> uncertain environments, strategic vision or intent gives </w:t>
      </w:r>
      <w:r w:rsidR="00CC1B5F">
        <w:t>‘</w:t>
      </w:r>
      <w:r w:rsidR="00E83256" w:rsidRPr="008F4F35">
        <w:t>unity and coherence … a simple yet robust orientation, intuitively accessible to all the firm’s employee’s, an orientation which, on account of its clarity, can be pursued with some consistency over the long term in spite of the presence of turbulence</w:t>
      </w:r>
      <w:r w:rsidR="00CC1B5F">
        <w:t>’</w:t>
      </w:r>
      <w:r w:rsidR="009F4379">
        <w:t xml:space="preserve"> </w:t>
      </w:r>
      <w:r w:rsidR="009F4379">
        <w:fldChar w:fldCharType="begin"/>
      </w:r>
      <w:r w:rsidR="009F4379">
        <w:instrText xml:space="preserve"> ADDIN EN.CITE &lt;EndNote&gt;&lt;Cite&gt;&lt;Author&gt;Boisot&lt;/Author&gt;&lt;Year&gt;1995&lt;/Year&gt;&lt;RecNum&gt;407&lt;/RecNum&gt;&lt;DisplayText&gt;(Boisot, 1995)&lt;/DisplayText&gt;&lt;record&gt;&lt;rec-number&gt;407&lt;/rec-number&gt;&lt;foreign-keys&gt;&lt;key app="EN" db-id="t09p5v5tbw29wued9vmpaxzsvxr9fpsvdz0d" timestamp="1486185131"&gt;407&lt;/key&gt;&lt;/foreign-keys&gt;&lt;ref-type name="Journal Article"&gt;17&lt;/ref-type&gt;&lt;contributors&gt;&lt;authors&gt;&lt;author&gt;Boisot, Max&lt;/author&gt;&lt;/authors&gt;&lt;/contributors&gt;&lt;titles&gt;&lt;title&gt;Preparing for turbulence&lt;/title&gt;&lt;secondary-title&gt;Developing strategic thought&lt;/secondary-title&gt;&lt;/titles&gt;&lt;periodical&gt;&lt;full-title&gt;Developing strategic thought&lt;/full-title&gt;&lt;/periodical&gt;&lt;pages&gt;29-63&lt;/pages&gt;&lt;dates&gt;&lt;year&gt;1995&lt;/year&gt;&lt;/dates&gt;&lt;urls&gt;&lt;/urls&gt;&lt;/record&gt;&lt;/Cite&gt;&lt;/EndNote&gt;</w:instrText>
      </w:r>
      <w:r w:rsidR="009F4379">
        <w:fldChar w:fldCharType="separate"/>
      </w:r>
      <w:r w:rsidR="009F4379">
        <w:rPr>
          <w:noProof/>
        </w:rPr>
        <w:t>(</w:t>
      </w:r>
      <w:hyperlink w:anchor="_ENREF_3" w:tooltip="Boisot, 1995 #407" w:history="1">
        <w:r w:rsidR="00F341E5">
          <w:rPr>
            <w:noProof/>
          </w:rPr>
          <w:t>Boisot, 1995</w:t>
        </w:r>
      </w:hyperlink>
      <w:r w:rsidR="009F4379">
        <w:rPr>
          <w:noProof/>
        </w:rPr>
        <w:t>)</w:t>
      </w:r>
      <w:r w:rsidR="009F4379">
        <w:fldChar w:fldCharType="end"/>
      </w:r>
      <w:r w:rsidR="00E83256" w:rsidRPr="008F4F35">
        <w:t>. Strategic visions which make a difference are brief, clear, desirable and contain relevant imagery</w:t>
      </w:r>
      <w:r w:rsidR="009F4379">
        <w:t xml:space="preserve"> </w:t>
      </w:r>
      <w:r w:rsidR="009F4379">
        <w:fldChar w:fldCharType="begin"/>
      </w:r>
      <w:r w:rsidR="009F4379">
        <w:instrText xml:space="preserve"> ADDIN EN.CITE &lt;EndNote&gt;&lt;Cite&gt;&lt;Author&gt;Baum&lt;/Author&gt;&lt;Year&gt;1998&lt;/Year&gt;&lt;RecNum&gt;408&lt;/RecNum&gt;&lt;DisplayText&gt;(Baum et al., 1998)&lt;/DisplayText&gt;&lt;record&gt;&lt;rec-number&gt;408&lt;/rec-number&gt;&lt;foreign-keys&gt;&lt;key app="EN" db-id="t09p5v5tbw29wued9vmpaxzsvxr9fpsvdz0d" timestamp="1486185438"&gt;408&lt;/key&gt;&lt;/foreign-keys&gt;&lt;ref-type name="Journal Article"&gt;17&lt;/ref-type&gt;&lt;contributors&gt;&lt;authors&gt;&lt;author&gt;Baum, J Robert&lt;/author&gt;&lt;author&gt;Locke, Edwin A&lt;/author&gt;&lt;author&gt;Kirkpatrick, Shelley A&lt;/author&gt;&lt;/authors&gt;&lt;/contributors&gt;&lt;titles&gt;&lt;title&gt;A longitudinal study of the relation of vision and vision communication to venture growth in entrepreneurial firms&lt;/title&gt;&lt;secondary-title&gt;Journal of applied psychology&lt;/secondary-title&gt;&lt;/titles&gt;&lt;periodical&gt;&lt;full-title&gt;Journal of applied psychology&lt;/full-title&gt;&lt;/periodical&gt;&lt;pages&gt;43&lt;/pages&gt;&lt;volume&gt;83&lt;/volume&gt;&lt;number&gt;1&lt;/number&gt;&lt;dates&gt;&lt;year&gt;1998&lt;/year&gt;&lt;/dates&gt;&lt;isbn&gt;1939-1854&lt;/isbn&gt;&lt;urls&gt;&lt;/urls&gt;&lt;/record&gt;&lt;/Cite&gt;&lt;/EndNote&gt;</w:instrText>
      </w:r>
      <w:r w:rsidR="009F4379">
        <w:fldChar w:fldCharType="separate"/>
      </w:r>
      <w:r w:rsidR="009F4379">
        <w:rPr>
          <w:noProof/>
        </w:rPr>
        <w:t>(</w:t>
      </w:r>
      <w:hyperlink w:anchor="_ENREF_1" w:tooltip="Baum, 1998 #408" w:history="1">
        <w:r w:rsidR="00F341E5">
          <w:rPr>
            <w:noProof/>
          </w:rPr>
          <w:t>Baum et al., 1998</w:t>
        </w:r>
      </w:hyperlink>
      <w:r w:rsidR="009F4379">
        <w:rPr>
          <w:noProof/>
        </w:rPr>
        <w:t>)</w:t>
      </w:r>
      <w:r w:rsidR="009F4379">
        <w:fldChar w:fldCharType="end"/>
      </w:r>
      <w:r w:rsidR="00E83256" w:rsidRPr="008F4F35">
        <w:t xml:space="preserve">. They serve as </w:t>
      </w:r>
      <w:r w:rsidR="00CC1B5F">
        <w:t xml:space="preserve">an </w:t>
      </w:r>
      <w:r w:rsidR="00E83256" w:rsidRPr="008F4F35">
        <w:t>organisation</w:t>
      </w:r>
      <w:r w:rsidR="00DD3A47">
        <w:t>al</w:t>
      </w:r>
      <w:r w:rsidR="00E83256" w:rsidRPr="008F4F35">
        <w:t xml:space="preserve"> compass by providing direction </w:t>
      </w:r>
      <w:r w:rsidR="00223F32">
        <w:t xml:space="preserve">and are </w:t>
      </w:r>
      <w:r w:rsidRPr="00D3017A">
        <w:t xml:space="preserve">‘not-too-precisely articulated’ </w:t>
      </w:r>
      <w:r w:rsidR="009F4379">
        <w:fldChar w:fldCharType="begin"/>
      </w:r>
      <w:r w:rsidR="009F4379">
        <w:instrText xml:space="preserve"> ADDIN EN.CITE &lt;EndNote&gt;&lt;Cite&gt;&lt;Author&gt;Mintzberg&lt;/Author&gt;&lt;Year&gt;1994&lt;/Year&gt;&lt;RecNum&gt;409&lt;/RecNum&gt;&lt;DisplayText&gt;(Mintzberg, 1994)&lt;/DisplayText&gt;&lt;record&gt;&lt;rec-number&gt;409&lt;/rec-number&gt;&lt;foreign-keys&gt;&lt;key app="EN" db-id="t09p5v5tbw29wued9vmpaxzsvxr9fpsvdz0d" timestamp="1486185782"&gt;409&lt;/key&gt;&lt;/foreign-keys&gt;&lt;ref-type name="Journal Article"&gt;17&lt;/ref-type&gt;&lt;contributors&gt;&lt;authors&gt;&lt;author&gt;Mintzberg, Henry&lt;/author&gt;&lt;/authors&gt;&lt;/contributors&gt;&lt;titles&gt;&lt;title&gt;The fall and rise of strategic planning&lt;/title&gt;&lt;secondary-title&gt;Harvard business review&lt;/secondary-title&gt;&lt;/titles&gt;&lt;periodical&gt;&lt;full-title&gt;Harvard Business Review&lt;/full-title&gt;&lt;/periodical&gt;&lt;pages&gt;107-114&lt;/pages&gt;&lt;volume&gt;72&lt;/volume&gt;&lt;number&gt;1&lt;/number&gt;&lt;dates&gt;&lt;year&gt;1994&lt;/year&gt;&lt;/dates&gt;&lt;isbn&gt;0017-8012&lt;/isbn&gt;&lt;urls&gt;&lt;/urls&gt;&lt;/record&gt;&lt;/Cite&gt;&lt;/EndNote&gt;</w:instrText>
      </w:r>
      <w:r w:rsidR="009F4379">
        <w:fldChar w:fldCharType="separate"/>
      </w:r>
      <w:r w:rsidR="009F4379">
        <w:rPr>
          <w:noProof/>
        </w:rPr>
        <w:t>(</w:t>
      </w:r>
      <w:hyperlink w:anchor="_ENREF_22" w:tooltip="Mintzberg, 1994 #409" w:history="1">
        <w:r w:rsidR="00F341E5">
          <w:rPr>
            <w:noProof/>
          </w:rPr>
          <w:t>Mintzberg, 1994</w:t>
        </w:r>
      </w:hyperlink>
      <w:r w:rsidR="009F4379">
        <w:rPr>
          <w:noProof/>
        </w:rPr>
        <w:t>)</w:t>
      </w:r>
      <w:r w:rsidR="009F4379">
        <w:fldChar w:fldCharType="end"/>
      </w:r>
      <w:r w:rsidRPr="00D3017A">
        <w:t>.</w:t>
      </w:r>
    </w:p>
    <w:p w14:paraId="0C751710" w14:textId="77777777" w:rsidR="00E83256" w:rsidRPr="008F4F35" w:rsidRDefault="00E83256" w:rsidP="00F24206">
      <w:pPr>
        <w:pStyle w:val="4DET-Heading1"/>
        <w:widowControl w:val="0"/>
        <w:spacing w:line="276" w:lineRule="auto"/>
      </w:pPr>
      <w:r w:rsidRPr="008F4F35">
        <w:t>Strategic Enactment</w:t>
      </w:r>
    </w:p>
    <w:p w14:paraId="030275CA" w14:textId="254809F7" w:rsidR="00E83256" w:rsidRPr="008F4F35" w:rsidRDefault="00E83256" w:rsidP="00F24206">
      <w:pPr>
        <w:pStyle w:val="5DET-NormalText"/>
        <w:widowControl w:val="0"/>
      </w:pPr>
      <w:r w:rsidRPr="008F4F35">
        <w:t xml:space="preserve">A strategic vision </w:t>
      </w:r>
      <w:r w:rsidR="00CC1B5F">
        <w:t>that</w:t>
      </w:r>
      <w:r w:rsidRPr="008F4F35">
        <w:t xml:space="preserve"> is not enacted remains a dream. Leaders need to be able to translate strategy into action. In schools, the most common approach to enacting strategy is strategic planning. In fact, </w:t>
      </w:r>
      <w:r w:rsidRPr="008F4F35">
        <w:lastRenderedPageBreak/>
        <w:t>‘strategy’ in schools is almost synonymous with ‘planning’.</w:t>
      </w:r>
    </w:p>
    <w:p w14:paraId="106D89F9" w14:textId="77777777" w:rsidR="00E83256" w:rsidRPr="008F4F35" w:rsidRDefault="00E83256" w:rsidP="00F24206">
      <w:pPr>
        <w:pStyle w:val="5DET-NormalText"/>
      </w:pPr>
      <w:r w:rsidRPr="008F4F35">
        <w:t>Most schools develop and publish a strategic plan. NSW public schools have been required to develop a comprehensive school plan (2015</w:t>
      </w:r>
      <w:r w:rsidR="00CC1B5F">
        <w:t>–</w:t>
      </w:r>
      <w:r w:rsidRPr="008F4F35">
        <w:t xml:space="preserve">2017) focused on three strategic directions. </w:t>
      </w:r>
      <w:r w:rsidR="00CC1B5F">
        <w:t xml:space="preserve">The </w:t>
      </w:r>
      <w:r w:rsidRPr="008F4F35">
        <w:t xml:space="preserve">Catholic Education Office Sydney requires every school to develop </w:t>
      </w:r>
      <w:r w:rsidR="00CC1B5F" w:rsidRPr="008F4F35">
        <w:t>a strategic improvement plan</w:t>
      </w:r>
      <w:r w:rsidR="00CC1B5F">
        <w:t>,</w:t>
      </w:r>
      <w:r w:rsidR="00CC1B5F" w:rsidRPr="008F4F35">
        <w:t xml:space="preserve"> and strategic plans in independen</w:t>
      </w:r>
      <w:r w:rsidRPr="008F4F35">
        <w:t>t schools appear to be almost universal.</w:t>
      </w:r>
    </w:p>
    <w:p w14:paraId="5552C2CA" w14:textId="3A8F336F" w:rsidR="00CC1B5F" w:rsidRDefault="00E83256" w:rsidP="00F24206">
      <w:pPr>
        <w:pStyle w:val="5DET-NormalText"/>
      </w:pPr>
      <w:r w:rsidRPr="008F4F35">
        <w:t>Despite the proliferation of strategic plans in schools</w:t>
      </w:r>
      <w:r w:rsidR="00CC1B5F">
        <w:t>,</w:t>
      </w:r>
      <w:r w:rsidRPr="008F4F35">
        <w:t xml:space="preserve"> they are not without their problems. Willie Pietersen at Columbia Business School argues, </w:t>
      </w:r>
      <w:r w:rsidR="00CC1B5F">
        <w:t>‘</w:t>
      </w:r>
      <w:r w:rsidRPr="008F4F35">
        <w:t>combining strategy and planning into one process is a toxic mixture … likely to produce 90 percent planning and only 10 percent strategy</w:t>
      </w:r>
      <w:r w:rsidR="00CC1B5F">
        <w:t>’</w:t>
      </w:r>
      <w:r w:rsidRPr="008F4F35">
        <w:t xml:space="preserve"> </w:t>
      </w:r>
      <w:r w:rsidR="00B367EF">
        <w:fldChar w:fldCharType="begin"/>
      </w:r>
      <w:r w:rsidR="00B367EF">
        <w:instrText xml:space="preserve"> ADDIN EN.CITE &lt;EndNote&gt;&lt;Cite&gt;&lt;Author&gt;Pietersen&lt;/Author&gt;&lt;Year&gt;2010&lt;/Year&gt;&lt;RecNum&gt;410&lt;/RecNum&gt;&lt;DisplayText&gt;(Pietersen, 2010)&lt;/DisplayText&gt;&lt;record&gt;&lt;rec-number&gt;410&lt;/rec-number&gt;&lt;foreign-keys&gt;&lt;key app="EN" db-id="t09p5v5tbw29wued9vmpaxzsvxr9fpsvdz0d" timestamp="1486185899"&gt;410&lt;/key&gt;&lt;/foreign-keys&gt;&lt;ref-type name="Book"&gt;6&lt;/ref-type&gt;&lt;contributors&gt;&lt;authors&gt;&lt;author&gt;Pietersen, Willie&lt;/author&gt;&lt;/authors&gt;&lt;/contributors&gt;&lt;titles&gt;&lt;title&gt;Strategic learning: How to be smarter than your competition and turn key insights into competitive advantage&lt;/title&gt;&lt;/titles&gt;&lt;dates&gt;&lt;year&gt;2010&lt;/year&gt;&lt;/dates&gt;&lt;publisher&gt;John Wiley &amp;amp; Sons&lt;/publisher&gt;&lt;isbn&gt;0470609826&lt;/isbn&gt;&lt;urls&gt;&lt;/urls&gt;&lt;/record&gt;&lt;/Cite&gt;&lt;/EndNote&gt;</w:instrText>
      </w:r>
      <w:r w:rsidR="00B367EF">
        <w:fldChar w:fldCharType="separate"/>
      </w:r>
      <w:r w:rsidR="00B367EF">
        <w:rPr>
          <w:noProof/>
        </w:rPr>
        <w:t>(</w:t>
      </w:r>
      <w:hyperlink w:anchor="_ENREF_26" w:tooltip="Pietersen, 2010 #410" w:history="1">
        <w:r w:rsidR="00F341E5">
          <w:rPr>
            <w:noProof/>
          </w:rPr>
          <w:t>Pietersen, 2010</w:t>
        </w:r>
      </w:hyperlink>
      <w:r w:rsidR="00B367EF">
        <w:rPr>
          <w:noProof/>
        </w:rPr>
        <w:t>)</w:t>
      </w:r>
      <w:r w:rsidR="00B367EF">
        <w:fldChar w:fldCharType="end"/>
      </w:r>
      <w:r w:rsidRPr="008F4F35">
        <w:t xml:space="preserve">. While strategy and planning are both important, neither is a substitute for the other. </w:t>
      </w:r>
    </w:p>
    <w:p w14:paraId="6307AC1A" w14:textId="1EBB74E5" w:rsidR="00E83256" w:rsidRPr="008F4F35" w:rsidRDefault="00E83256" w:rsidP="00F24206">
      <w:pPr>
        <w:pStyle w:val="5DET-NormalText"/>
      </w:pPr>
      <w:r w:rsidRPr="008F4F35">
        <w:t>Unfortunately, in many schools planning has become a substitute for strategy</w:t>
      </w:r>
      <w:r w:rsidR="00CC1B5F">
        <w:t>,</w:t>
      </w:r>
      <w:r w:rsidRPr="008F4F35">
        <w:t xml:space="preserve"> and consequently strategic plans have become </w:t>
      </w:r>
      <w:r w:rsidR="00CC1B5F">
        <w:t>‘</w:t>
      </w:r>
      <w:r w:rsidRPr="008F4F35">
        <w:t>strategic</w:t>
      </w:r>
      <w:r w:rsidR="00CC1B5F">
        <w:t>’</w:t>
      </w:r>
      <w:r w:rsidRPr="008F4F35">
        <w:t xml:space="preserve"> in name only. In light of this, Mintzb</w:t>
      </w:r>
      <w:r w:rsidR="00504957">
        <w:t xml:space="preserve">erg, Ahlstrand and Lampel </w:t>
      </w:r>
      <w:r w:rsidR="00504957">
        <w:fldChar w:fldCharType="begin"/>
      </w:r>
      <w:r w:rsidR="00504957">
        <w:instrText xml:space="preserve"> ADDIN EN.CITE &lt;EndNote&gt;&lt;Cite&gt;&lt;Author&gt;Mintzberg&lt;/Author&gt;&lt;Year&gt;2009&lt;/Year&gt;&lt;RecNum&gt;400&lt;/RecNum&gt;&lt;DisplayText&gt;(Mintzberg et al., 2009)&lt;/DisplayText&gt;&lt;record&gt;&lt;rec-number&gt;400&lt;/rec-number&gt;&lt;foreign-keys&gt;&lt;key app="EN" db-id="t09p5v5tbw29wued9vmpaxzsvxr9fpsvdz0d" timestamp="1486179877"&gt;400&lt;/key&gt;&lt;/foreign-keys&gt;&lt;ref-type name="Journal Article"&gt;17&lt;/ref-type&gt;&lt;contributors&gt;&lt;authors&gt;&lt;author&gt;Mintzberg, Henry&lt;/author&gt;&lt;author&gt;Ahlstrand, Bruce&lt;/author&gt;&lt;author&gt;Lampel, Joseph&lt;/author&gt;&lt;/authors&gt;&lt;/contributors&gt;&lt;titles&gt;&lt;title&gt;Strategy safari: Your complete guide through the wilds of strategic management&lt;/title&gt;&lt;secondary-title&gt;Pearson Education Limited, Upper Saddle River&lt;/secondary-title&gt;&lt;/titles&gt;&lt;periodical&gt;&lt;full-title&gt;Pearson Education Limited, Upper Saddle River&lt;/full-title&gt;&lt;/periodical&gt;&lt;dates&gt;&lt;year&gt;2009&lt;/year&gt;&lt;/dates&gt;&lt;urls&gt;&lt;/urls&gt;&lt;/record&gt;&lt;/Cite&gt;&lt;/EndNote&gt;</w:instrText>
      </w:r>
      <w:r w:rsidR="00504957">
        <w:fldChar w:fldCharType="separate"/>
      </w:r>
      <w:r w:rsidR="00504957">
        <w:rPr>
          <w:noProof/>
        </w:rPr>
        <w:t>(</w:t>
      </w:r>
      <w:hyperlink w:anchor="_ENREF_24" w:tooltip="Mintzberg, 2009 #400" w:history="1">
        <w:r w:rsidR="00F341E5">
          <w:rPr>
            <w:noProof/>
          </w:rPr>
          <w:t>Mintzberg et al., 2009</w:t>
        </w:r>
      </w:hyperlink>
      <w:r w:rsidR="00504957">
        <w:rPr>
          <w:noProof/>
        </w:rPr>
        <w:t>)</w:t>
      </w:r>
      <w:r w:rsidR="00504957">
        <w:fldChar w:fldCharType="end"/>
      </w:r>
      <w:r w:rsidRPr="008F4F35">
        <w:t xml:space="preserve"> suggest that organisations should engage in strategic programming rather than strategic planning. Strategic progra</w:t>
      </w:r>
      <w:r w:rsidR="00CC1B5F">
        <w:t>m</w:t>
      </w:r>
      <w:r w:rsidRPr="008F4F35">
        <w:t xml:space="preserve">ming would see strategy developed first and programming occur second in an attempt to ensure strategy is not lost amidst the planning </w:t>
      </w:r>
      <w:r w:rsidR="00504957">
        <w:fldChar w:fldCharType="begin"/>
      </w:r>
      <w:r w:rsidR="00504957">
        <w:instrText xml:space="preserve"> ADDIN EN.CITE &lt;EndNote&gt;&lt;Cite&gt;&lt;Author&gt;Mintzberg&lt;/Author&gt;&lt;Year&gt;2009&lt;/Year&gt;&lt;RecNum&gt;400&lt;/RecNum&gt;&lt;DisplayText&gt;(Mintzberg et al., 2009)&lt;/DisplayText&gt;&lt;record&gt;&lt;rec-number&gt;400&lt;/rec-number&gt;&lt;foreign-keys&gt;&lt;key app="EN" db-id="t09p5v5tbw29wued9vmpaxzsvxr9fpsvdz0d" timestamp="1486179877"&gt;400&lt;/key&gt;&lt;/foreign-keys&gt;&lt;ref-type name="Journal Article"&gt;17&lt;/ref-type&gt;&lt;contributors&gt;&lt;authors&gt;&lt;author&gt;Mintzberg, Henry&lt;/author&gt;&lt;author&gt;Ahlstrand, Bruce&lt;/author&gt;&lt;author&gt;Lampel, Joseph&lt;/author&gt;&lt;/authors&gt;&lt;/contributors&gt;&lt;titles&gt;&lt;title&gt;Strategy safari: Your complete guide through the wilds of strategic management&lt;/title&gt;&lt;secondary-title&gt;Pearson Education Limited, Upper Saddle River&lt;/secondary-title&gt;&lt;/titles&gt;&lt;periodical&gt;&lt;full-title&gt;Pearson Education Limited, Upper Saddle River&lt;/full-title&gt;&lt;/periodical&gt;&lt;dates&gt;&lt;year&gt;2009&lt;/year&gt;&lt;/dates&gt;&lt;urls&gt;&lt;/urls&gt;&lt;/record&gt;&lt;/Cite&gt;&lt;/EndNote&gt;</w:instrText>
      </w:r>
      <w:r w:rsidR="00504957">
        <w:fldChar w:fldCharType="separate"/>
      </w:r>
      <w:r w:rsidR="00504957">
        <w:rPr>
          <w:noProof/>
        </w:rPr>
        <w:t>(</w:t>
      </w:r>
      <w:hyperlink w:anchor="_ENREF_24" w:tooltip="Mintzberg, 2009 #400" w:history="1">
        <w:r w:rsidR="00F341E5">
          <w:rPr>
            <w:noProof/>
          </w:rPr>
          <w:t>Mintzberg et al., 2009</w:t>
        </w:r>
      </w:hyperlink>
      <w:r w:rsidR="00504957">
        <w:rPr>
          <w:noProof/>
        </w:rPr>
        <w:t>)</w:t>
      </w:r>
      <w:r w:rsidR="00504957">
        <w:fldChar w:fldCharType="end"/>
      </w:r>
      <w:r w:rsidRPr="008F4F35">
        <w:t>.</w:t>
      </w:r>
    </w:p>
    <w:p w14:paraId="386250CA" w14:textId="5529B91E" w:rsidR="00CC1B5F" w:rsidRDefault="00E83256" w:rsidP="00F24206">
      <w:pPr>
        <w:pStyle w:val="5DET-NormalText"/>
      </w:pPr>
      <w:r w:rsidRPr="008F4F35">
        <w:t>A review of strategic plans from schools across Australia highlight</w:t>
      </w:r>
      <w:r w:rsidR="00CC1B5F">
        <w:t>s</w:t>
      </w:r>
      <w:r w:rsidRPr="008F4F35">
        <w:t xml:space="preserve"> some of the deficiencies in how schools currently approach strategic planning. The </w:t>
      </w:r>
      <w:r w:rsidR="008D6F39">
        <w:t>‘</w:t>
      </w:r>
      <w:r w:rsidRPr="008F4F35">
        <w:t>101 Lead Strategies</w:t>
      </w:r>
      <w:r w:rsidR="008D6F39">
        <w:t>’</w:t>
      </w:r>
      <w:r w:rsidRPr="008F4F35">
        <w:t xml:space="preserve"> </w:t>
      </w:r>
      <w:r w:rsidR="003F6C06">
        <w:t xml:space="preserve">I viewed </w:t>
      </w:r>
      <w:r w:rsidRPr="008F4F35">
        <w:t xml:space="preserve">in an Australian school’s current five-year strategic plan provides a glimpse into the state of strategic planning in schools. Fullan’s warning against </w:t>
      </w:r>
      <w:r w:rsidR="00CC1B5F">
        <w:t>‘</w:t>
      </w:r>
      <w:r w:rsidRPr="008F4F35">
        <w:t>fat plans</w:t>
      </w:r>
      <w:r w:rsidR="00CC1B5F">
        <w:t>’</w:t>
      </w:r>
      <w:r w:rsidR="00A24206">
        <w:t xml:space="preserve"> </w:t>
      </w:r>
      <w:r w:rsidR="00A24206">
        <w:fldChar w:fldCharType="begin"/>
      </w:r>
      <w:r w:rsidR="00A24206">
        <w:instrText xml:space="preserve"> ADDIN EN.CITE &lt;EndNote&gt;&lt;Cite&gt;&lt;Author&gt;Fullan&lt;/Author&gt;&lt;Year&gt;2009&lt;/Year&gt;&lt;RecNum&gt;411&lt;/RecNum&gt;&lt;DisplayText&gt;(Fullan, 2009)&lt;/DisplayText&gt;&lt;record&gt;&lt;rec-number&gt;411&lt;/rec-number&gt;&lt;foreign-keys&gt;&lt;key app="EN" db-id="t09p5v5tbw29wued9vmpaxzsvxr9fpsvdz0d" timestamp="1486186134"&gt;411&lt;/key&gt;&lt;/foreign-keys&gt;&lt;ref-type name="Book"&gt;6&lt;/ref-type&gt;&lt;contributors&gt;&lt;authors&gt;&lt;author&gt;Fullan, Michael&lt;/author&gt;&lt;/authors&gt;&lt;/contributors&gt;&lt;titles&gt;&lt;title&gt;Motion leadership: The skinny on becoming change savvy&lt;/title&gt;&lt;/titles&gt;&lt;dates&gt;&lt;year&gt;2009&lt;/year&gt;&lt;/dates&gt;&lt;publisher&gt;Corwin Press&lt;/publisher&gt;&lt;isbn&gt;141298131X&lt;/isbn&gt;&lt;urls&gt;&lt;/urls&gt;&lt;/record&gt;&lt;/Cite&gt;&lt;/EndNote&gt;</w:instrText>
      </w:r>
      <w:r w:rsidR="00A24206">
        <w:fldChar w:fldCharType="separate"/>
      </w:r>
      <w:r w:rsidR="00A24206">
        <w:rPr>
          <w:noProof/>
        </w:rPr>
        <w:t>(</w:t>
      </w:r>
      <w:hyperlink w:anchor="_ENREF_15" w:tooltip="Fullan, 2009 #411" w:history="1">
        <w:r w:rsidR="00F341E5">
          <w:rPr>
            <w:noProof/>
          </w:rPr>
          <w:t>Fullan, 2009</w:t>
        </w:r>
      </w:hyperlink>
      <w:r w:rsidR="00A24206">
        <w:rPr>
          <w:noProof/>
        </w:rPr>
        <w:t>)</w:t>
      </w:r>
      <w:r w:rsidR="00A24206">
        <w:fldChar w:fldCharType="end"/>
      </w:r>
      <w:r w:rsidR="00A24206">
        <w:t xml:space="preserve"> </w:t>
      </w:r>
      <w:r w:rsidRPr="008F4F35">
        <w:t>needs to be heard by school leaders</w:t>
      </w:r>
      <w:r w:rsidR="00CC1B5F">
        <w:t>,</w:t>
      </w:r>
      <w:r w:rsidRPr="008F4F35">
        <w:t xml:space="preserve"> along with Douglas Re</w:t>
      </w:r>
      <w:r w:rsidR="00A24206">
        <w:t>eeves’</w:t>
      </w:r>
      <w:r w:rsidRPr="008F4F35">
        <w:t xml:space="preserve"> theory</w:t>
      </w:r>
      <w:r w:rsidR="008D6F39">
        <w:t xml:space="preserve"> –</w:t>
      </w:r>
      <w:r w:rsidRPr="008F4F35">
        <w:t xml:space="preserve"> that</w:t>
      </w:r>
      <w:r w:rsidR="008D6F39">
        <w:t xml:space="preserve"> is</w:t>
      </w:r>
      <w:r w:rsidRPr="008F4F35">
        <w:t xml:space="preserve"> </w:t>
      </w:r>
      <w:r w:rsidR="00CC1B5F">
        <w:t>‘</w:t>
      </w:r>
      <w:r w:rsidRPr="008F4F35">
        <w:t>the size and the prettiness of the plan is inversely related to the quality of action and the impact on student learning</w:t>
      </w:r>
      <w:r w:rsidR="00CC1B5F">
        <w:t>’</w:t>
      </w:r>
      <w:r w:rsidR="00A24206">
        <w:t xml:space="preserve"> </w:t>
      </w:r>
      <w:r w:rsidR="00A24206">
        <w:fldChar w:fldCharType="begin"/>
      </w:r>
      <w:r w:rsidR="00A24206">
        <w:instrText xml:space="preserve"> ADDIN EN.CITE &lt;EndNote&gt;&lt;Cite&gt;&lt;Author&gt;Reeves&lt;/Author&gt;&lt;Year&gt;2009&lt;/Year&gt;&lt;RecNum&gt;412&lt;/RecNum&gt;&lt;DisplayText&gt;(Reeves, 2009)&lt;/DisplayText&gt;&lt;record&gt;&lt;rec-number&gt;412&lt;/rec-number&gt;&lt;foreign-keys&gt;&lt;key app="EN" db-id="t09p5v5tbw29wued9vmpaxzsvxr9fpsvdz0d" timestamp="1486186241"&gt;412&lt;/key&gt;&lt;/foreign-keys&gt;&lt;ref-type name="Book"&gt;6&lt;/ref-type&gt;&lt;contributors&gt;&lt;authors&gt;&lt;author&gt;Reeves, Douglas B&lt;/author&gt;&lt;/authors&gt;&lt;/contributors&gt;&lt;titles&gt;&lt;title&gt;Leading change in your school: How to conquer myths, build commitment, and get results&lt;/title&gt;&lt;/titles&gt;&lt;dates&gt;&lt;year&gt;2009&lt;/year&gt;&lt;/dates&gt;&lt;publisher&gt;Ascd&lt;/publisher&gt;&lt;isbn&gt;1416608087&lt;/isbn&gt;&lt;urls&gt;&lt;/urls&gt;&lt;/record&gt;&lt;/Cite&gt;&lt;/EndNote&gt;</w:instrText>
      </w:r>
      <w:r w:rsidR="00A24206">
        <w:fldChar w:fldCharType="separate"/>
      </w:r>
      <w:r w:rsidR="00A24206">
        <w:rPr>
          <w:noProof/>
        </w:rPr>
        <w:t>(</w:t>
      </w:r>
      <w:hyperlink w:anchor="_ENREF_31" w:tooltip="Reeves, 2009 #412" w:history="1">
        <w:r w:rsidR="00F341E5">
          <w:rPr>
            <w:noProof/>
          </w:rPr>
          <w:t>Reeves, 2009</w:t>
        </w:r>
      </w:hyperlink>
      <w:r w:rsidR="00A24206">
        <w:rPr>
          <w:noProof/>
        </w:rPr>
        <w:t>)</w:t>
      </w:r>
      <w:r w:rsidR="00A24206">
        <w:fldChar w:fldCharType="end"/>
      </w:r>
      <w:r w:rsidRPr="008F4F35">
        <w:t xml:space="preserve">. </w:t>
      </w:r>
    </w:p>
    <w:p w14:paraId="2EC22C14" w14:textId="4A248A3F" w:rsidR="00E83256" w:rsidRPr="008F4F35" w:rsidRDefault="008D6F39" w:rsidP="00F24206">
      <w:pPr>
        <w:pStyle w:val="5DET-NormalText"/>
      </w:pPr>
      <w:r>
        <w:t>M</w:t>
      </w:r>
      <w:r w:rsidR="00E83256" w:rsidRPr="008F4F35">
        <w:t>ore strategic plans on a</w:t>
      </w:r>
      <w:r>
        <w:t xml:space="preserve"> single page, as seen in Toronto, are needed. T</w:t>
      </w:r>
      <w:r w:rsidR="00E83256" w:rsidRPr="008F4F35">
        <w:t>oo often strategic plans take so much time and energy to develop that staff are worn out before they even think about enacting the strategy</w:t>
      </w:r>
      <w:r w:rsidR="00CC1B5F">
        <w:t xml:space="preserve"> –</w:t>
      </w:r>
      <w:r w:rsidR="00E83256" w:rsidRPr="008F4F35">
        <w:t xml:space="preserve"> and so the strategic plan simply gathers dust. Furthermore, the dynamic nature of the environment in which schools find themselves today requires more adaptive approaches to strategy.</w:t>
      </w:r>
    </w:p>
    <w:p w14:paraId="6A21B4CF" w14:textId="1BA324A3" w:rsidR="00E83256" w:rsidRPr="008F4F35" w:rsidRDefault="00E83256" w:rsidP="00F24206">
      <w:pPr>
        <w:pStyle w:val="5DET-NormalText"/>
      </w:pPr>
      <w:r w:rsidRPr="008F4F35">
        <w:t xml:space="preserve">Strategic learning is viewed as one approach to strategy </w:t>
      </w:r>
      <w:r w:rsidR="00CC1B5F">
        <w:t>that</w:t>
      </w:r>
      <w:r w:rsidRPr="008F4F35">
        <w:t xml:space="preserve"> is suited to a dynamic, complex and unpredictable environment. </w:t>
      </w:r>
      <w:r w:rsidR="00CC1B5F">
        <w:t>A</w:t>
      </w:r>
      <w:r w:rsidR="00CC1B5F" w:rsidRPr="008F4F35">
        <w:t xml:space="preserve"> process of learning is often needed </w:t>
      </w:r>
      <w:r w:rsidR="00CC1B5F">
        <w:t>w</w:t>
      </w:r>
      <w:r w:rsidRPr="008F4F35">
        <w:t>hen an organ</w:t>
      </w:r>
      <w:r>
        <w:t>isa</w:t>
      </w:r>
      <w:r w:rsidRPr="008F4F35">
        <w:t xml:space="preserve">tion encounters a new situation. The learning school of strategy, popularised by Mintzberg, asserts </w:t>
      </w:r>
      <w:r w:rsidR="00CC1B5F">
        <w:t>‘</w:t>
      </w:r>
      <w:r w:rsidRPr="008F4F35">
        <w:t>strategy making must above all take the form of a process of learning over time, in which, at the limit, formulation and implementation become indistinguishable</w:t>
      </w:r>
      <w:r w:rsidR="00CC1B5F">
        <w:t>’</w:t>
      </w:r>
      <w:r w:rsidRPr="008F4F35">
        <w:t xml:space="preserve"> </w:t>
      </w:r>
      <w:r w:rsidR="00C82110">
        <w:fldChar w:fldCharType="begin"/>
      </w:r>
      <w:r w:rsidR="00C82110">
        <w:instrText xml:space="preserve"> ADDIN EN.CITE &lt;EndNote&gt;&lt;Cite&gt;&lt;Author&gt;Mintzberg&lt;/Author&gt;&lt;Year&gt;2009&lt;/Year&gt;&lt;RecNum&gt;400&lt;/RecNum&gt;&lt;DisplayText&gt;(Mintzberg et al., 2009)&lt;/DisplayText&gt;&lt;record&gt;&lt;rec-number&gt;400&lt;/rec-number&gt;&lt;foreign-keys&gt;&lt;key app="EN" db-id="t09p5v5tbw29wued9vmpaxzsvxr9fpsvdz0d" timestamp="1486179877"&gt;400&lt;/key&gt;&lt;/foreign-keys&gt;&lt;ref-type name="Journal Article"&gt;17&lt;/ref-type&gt;&lt;contributors&gt;&lt;authors&gt;&lt;author&gt;Mintzberg, Henry&lt;/author&gt;&lt;author&gt;Ahlstrand, Bruce&lt;/author&gt;&lt;author&gt;Lampel, Joseph&lt;/author&gt;&lt;/authors&gt;&lt;/contributors&gt;&lt;titles&gt;&lt;title&gt;Strategy safari: Your complete guide through the wilds of strategic management&lt;/title&gt;&lt;secondary-title&gt;Pearson Education Limited, Upper Saddle River&lt;/secondary-title&gt;&lt;/titles&gt;&lt;periodical&gt;&lt;full-title&gt;Pearson Education Limited, Upper Saddle River&lt;/full-title&gt;&lt;/periodical&gt;&lt;dates&gt;&lt;year&gt;2009&lt;/year&gt;&lt;/dates&gt;&lt;urls&gt;&lt;/urls&gt;&lt;/record&gt;&lt;/Cite&gt;&lt;/EndNote&gt;</w:instrText>
      </w:r>
      <w:r w:rsidR="00C82110">
        <w:fldChar w:fldCharType="separate"/>
      </w:r>
      <w:r w:rsidR="00C82110">
        <w:rPr>
          <w:noProof/>
        </w:rPr>
        <w:t>(</w:t>
      </w:r>
      <w:hyperlink w:anchor="_ENREF_24" w:tooltip="Mintzberg, 2009 #400" w:history="1">
        <w:r w:rsidR="00F341E5">
          <w:rPr>
            <w:noProof/>
          </w:rPr>
          <w:t>Mintzberg et al., 2009</w:t>
        </w:r>
      </w:hyperlink>
      <w:r w:rsidR="00C82110">
        <w:rPr>
          <w:noProof/>
        </w:rPr>
        <w:t>)</w:t>
      </w:r>
      <w:r w:rsidR="00C82110">
        <w:fldChar w:fldCharType="end"/>
      </w:r>
      <w:r w:rsidRPr="008F4F35">
        <w:t xml:space="preserve">. Mintzberg, Ahlstrand and Lampel explain, </w:t>
      </w:r>
      <w:r w:rsidR="00CC1B5F">
        <w:t>‘</w:t>
      </w:r>
      <w:r w:rsidRPr="008F4F35">
        <w:t>successful initiatives create streams of experiences that can converge into patterns that become emergent strategies … [which] once recognised … may be made formally deliberate</w:t>
      </w:r>
      <w:r w:rsidR="00CC1B5F">
        <w:t>’</w:t>
      </w:r>
      <w:r w:rsidR="00C82110">
        <w:t xml:space="preserve"> </w:t>
      </w:r>
      <w:r w:rsidR="00C82110">
        <w:fldChar w:fldCharType="begin"/>
      </w:r>
      <w:r w:rsidR="00C82110">
        <w:instrText xml:space="preserve"> ADDIN EN.CITE &lt;EndNote&gt;&lt;Cite&gt;&lt;Author&gt;Mintzberg&lt;/Author&gt;&lt;Year&gt;2009&lt;/Year&gt;&lt;RecNum&gt;400&lt;/RecNum&gt;&lt;DisplayText&gt;(Mintzberg et al., 2009)&lt;/DisplayText&gt;&lt;record&gt;&lt;rec-number&gt;400&lt;/rec-number&gt;&lt;foreign-keys&gt;&lt;key app="EN" db-id="t09p5v5tbw29wued9vmpaxzsvxr9fpsvdz0d" timestamp="1486179877"&gt;400&lt;/key&gt;&lt;/foreign-keys&gt;&lt;ref-type name="Journal Article"&gt;17&lt;/ref-type&gt;&lt;contributors&gt;&lt;authors&gt;&lt;author&gt;Mintzberg, Henry&lt;/author&gt;&lt;author&gt;Ahlstrand, Bruce&lt;/author&gt;&lt;author&gt;Lampel, Joseph&lt;/author&gt;&lt;/authors&gt;&lt;/contributors&gt;&lt;titles&gt;&lt;title&gt;Strategy safari: Your complete guide through the wilds of strategic management&lt;/title&gt;&lt;secondary-title&gt;Pearson Education Limited, Upper Saddle River&lt;/secondary-title&gt;&lt;/titles&gt;&lt;periodical&gt;&lt;full-title&gt;Pearson Education Limited, Upper Saddle River&lt;/full-title&gt;&lt;/periodical&gt;&lt;dates&gt;&lt;year&gt;2009&lt;/year&gt;&lt;/dates&gt;&lt;urls&gt;&lt;/urls&gt;&lt;/record&gt;&lt;/Cite&gt;&lt;/EndNote&gt;</w:instrText>
      </w:r>
      <w:r w:rsidR="00C82110">
        <w:fldChar w:fldCharType="separate"/>
      </w:r>
      <w:r w:rsidR="00C82110">
        <w:rPr>
          <w:noProof/>
        </w:rPr>
        <w:t>(</w:t>
      </w:r>
      <w:hyperlink w:anchor="_ENREF_24" w:tooltip="Mintzberg, 2009 #400" w:history="1">
        <w:r w:rsidR="00F341E5">
          <w:rPr>
            <w:noProof/>
          </w:rPr>
          <w:t>Mintzberg et al., 2009</w:t>
        </w:r>
      </w:hyperlink>
      <w:r w:rsidR="00C82110">
        <w:rPr>
          <w:noProof/>
        </w:rPr>
        <w:t>)</w:t>
      </w:r>
      <w:r w:rsidR="00C82110">
        <w:fldChar w:fldCharType="end"/>
      </w:r>
      <w:r w:rsidRPr="008F4F35">
        <w:t>.</w:t>
      </w:r>
    </w:p>
    <w:p w14:paraId="2A225639" w14:textId="62B0E2C3" w:rsidR="00E83256" w:rsidRPr="008F4F35" w:rsidRDefault="00E83256" w:rsidP="00F24206">
      <w:pPr>
        <w:pStyle w:val="5DET-NormalText"/>
      </w:pPr>
      <w:r w:rsidRPr="008F4F35">
        <w:t>In Toronto, the Ministry of Education has engag</w:t>
      </w:r>
      <w:r w:rsidR="00BB4782">
        <w:t>ed</w:t>
      </w:r>
      <w:r w:rsidRPr="008F4F35">
        <w:t xml:space="preserve"> with Simon Breakspear’s ideas on agile leadership. Breakspear is interested in seeing a shift from </w:t>
      </w:r>
      <w:r w:rsidR="00CC1B5F">
        <w:t>‘</w:t>
      </w:r>
      <w:r w:rsidRPr="008F4F35">
        <w:t>implementation-as-delivery towards implementation-as-learning</w:t>
      </w:r>
      <w:r w:rsidR="00CC1B5F">
        <w:t>’</w:t>
      </w:r>
      <w:r w:rsidR="00735AC9">
        <w:t xml:space="preserve"> (Breakspear, 2016</w:t>
      </w:r>
      <w:r w:rsidRPr="008F4F35">
        <w:t xml:space="preserve">). Instead of </w:t>
      </w:r>
      <w:r w:rsidR="00CC1B5F">
        <w:t>‘</w:t>
      </w:r>
      <w:r w:rsidRPr="008F4F35">
        <w:t>engaging in efforts to create perfect detailed plans and milestones and then implementing the strategy over time</w:t>
      </w:r>
      <w:r w:rsidR="00CC1B5F">
        <w:t>’</w:t>
      </w:r>
      <w:r w:rsidRPr="008F4F35">
        <w:t>, Breakspear advocates the use of sprints</w:t>
      </w:r>
      <w:r w:rsidR="00CC1B5F">
        <w:t>,</w:t>
      </w:r>
      <w:r w:rsidRPr="008F4F35">
        <w:t xml:space="preserve"> </w:t>
      </w:r>
      <w:r w:rsidR="00CC1B5F">
        <w:t>in which</w:t>
      </w:r>
      <w:r w:rsidRPr="008F4F35">
        <w:t xml:space="preserve"> teams work in fast-moving and focused cycles </w:t>
      </w:r>
      <w:r w:rsidR="00CC1B5F">
        <w:t>that</w:t>
      </w:r>
      <w:r w:rsidRPr="008F4F35">
        <w:t xml:space="preserve"> have </w:t>
      </w:r>
      <w:r w:rsidR="00CC1B5F">
        <w:t>‘</w:t>
      </w:r>
      <w:r w:rsidRPr="008F4F35">
        <w:t>a bias towards action, continuous experimentation, and seeking rapid real-wor</w:t>
      </w:r>
      <w:r w:rsidR="00CC1B5F">
        <w:t>l</w:t>
      </w:r>
      <w:r w:rsidRPr="008F4F35">
        <w:t>d feedback to guide new iterations</w:t>
      </w:r>
      <w:r w:rsidR="00CC1B5F">
        <w:t>’</w:t>
      </w:r>
      <w:r w:rsidR="00735AC9">
        <w:t xml:space="preserve"> (Breakspear, 2016</w:t>
      </w:r>
      <w:r w:rsidRPr="008F4F35">
        <w:t xml:space="preserve">). This is about schools </w:t>
      </w:r>
      <w:r w:rsidR="00CC1B5F">
        <w:t>‘</w:t>
      </w:r>
      <w:r w:rsidRPr="008F4F35">
        <w:t>deliberately learning our way to better outcomes</w:t>
      </w:r>
      <w:r w:rsidR="00CC1B5F">
        <w:t>’</w:t>
      </w:r>
      <w:r w:rsidRPr="008F4F35">
        <w:t xml:space="preserve"> and school leaders learning to start small and learn fast rather than implement fast and learn slow</w:t>
      </w:r>
      <w:r w:rsidR="00735AC9">
        <w:t xml:space="preserve"> </w:t>
      </w:r>
      <w:r w:rsidR="00735AC9">
        <w:fldChar w:fldCharType="begin"/>
      </w:r>
      <w:r w:rsidR="00735AC9">
        <w:instrText xml:space="preserve"> ADDIN EN.CITE &lt;EndNote&gt;&lt;Cite&gt;&lt;Author&gt;Bryk&lt;/Author&gt;&lt;Year&gt;2015&lt;/Year&gt;&lt;RecNum&gt;413&lt;/RecNum&gt;&lt;DisplayText&gt;(Bryk et al., 2015)&lt;/DisplayText&gt;&lt;record&gt;&lt;rec-number&gt;413&lt;/rec-number&gt;&lt;foreign-keys&gt;&lt;key app="EN" db-id="t09p5v5tbw29wued9vmpaxzsvxr9fpsvdz0d" timestamp="1486186532"&gt;413&lt;/key&gt;&lt;/foreign-keys&gt;&lt;ref-type name="Book"&gt;6&lt;/ref-type&gt;&lt;contributors&gt;&lt;authors&gt;&lt;author&gt;Bryk, Anthony S&lt;/author&gt;&lt;author&gt;Gomez, Louis M&lt;/author&gt;&lt;author&gt;Grunow, Alicia&lt;/author&gt;&lt;author&gt;LeMahieu, Paul G&lt;/author&gt;&lt;/authors&gt;&lt;/contributors&gt;&lt;titles&gt;&lt;title&gt;Learning to Improve: How America? s Schools Can Get Better at Getting Better&lt;/title&gt;&lt;/titles&gt;&lt;dates&gt;&lt;year&gt;2015&lt;/year&gt;&lt;/dates&gt;&lt;publisher&gt;ERIC&lt;/publisher&gt;&lt;isbn&gt;1612507921&lt;/isbn&gt;&lt;urls&gt;&lt;/urls&gt;&lt;/record&gt;&lt;/Cite&gt;&lt;/EndNote&gt;</w:instrText>
      </w:r>
      <w:r w:rsidR="00735AC9">
        <w:fldChar w:fldCharType="separate"/>
      </w:r>
      <w:r w:rsidR="00735AC9">
        <w:rPr>
          <w:noProof/>
        </w:rPr>
        <w:t>(</w:t>
      </w:r>
      <w:hyperlink w:anchor="_ENREF_4" w:tooltip="Bryk, 2015 #413" w:history="1">
        <w:r w:rsidR="00F341E5">
          <w:rPr>
            <w:noProof/>
          </w:rPr>
          <w:t>Bryk et al., 2015</w:t>
        </w:r>
      </w:hyperlink>
      <w:r w:rsidR="00735AC9">
        <w:rPr>
          <w:noProof/>
        </w:rPr>
        <w:t>)</w:t>
      </w:r>
      <w:r w:rsidR="00735AC9">
        <w:fldChar w:fldCharType="end"/>
      </w:r>
      <w:r w:rsidRPr="008F4F35">
        <w:t>.</w:t>
      </w:r>
    </w:p>
    <w:p w14:paraId="02528734" w14:textId="7A8B7AB1" w:rsidR="00E83256" w:rsidRPr="008F4F35" w:rsidRDefault="00E83256" w:rsidP="00F24206">
      <w:pPr>
        <w:pStyle w:val="5DET-NormalText"/>
      </w:pPr>
      <w:r w:rsidRPr="008F4F35">
        <w:t>While strategic learning</w:t>
      </w:r>
      <w:r w:rsidR="00CC1B5F">
        <w:t xml:space="preserve"> has </w:t>
      </w:r>
      <w:r w:rsidR="00CC1B5F" w:rsidRPr="008F4F35">
        <w:t>benefits</w:t>
      </w:r>
      <w:r w:rsidR="00CC1B5F">
        <w:t>,</w:t>
      </w:r>
      <w:r w:rsidRPr="008F4F35">
        <w:t xml:space="preserve"> it is important to be aware that this approach to strategy is likely to result in incremental change </w:t>
      </w:r>
      <w:r w:rsidR="00CC1B5F">
        <w:t>that</w:t>
      </w:r>
      <w:r w:rsidRPr="008F4F35">
        <w:t xml:space="preserve"> has the potential to be di</w:t>
      </w:r>
      <w:r w:rsidR="00735AC9">
        <w:t xml:space="preserve">sjointed and seen as irrational </w:t>
      </w:r>
      <w:r w:rsidR="00735AC9">
        <w:fldChar w:fldCharType="begin"/>
      </w:r>
      <w:r w:rsidR="00735AC9">
        <w:instrText xml:space="preserve"> ADDIN EN.CITE &lt;EndNote&gt;&lt;Cite&gt;&lt;Author&gt;Jaikumar&lt;/Author&gt;&lt;Year&gt;1988&lt;/Year&gt;&lt;RecNum&gt;414&lt;/RecNum&gt;&lt;DisplayText&gt;(Jaikumar, 1988)&lt;/DisplayText&gt;&lt;record&gt;&lt;rec-number&gt;414&lt;/rec-number&gt;&lt;foreign-keys&gt;&lt;key app="EN" db-id="t09p5v5tbw29wued9vmpaxzsvxr9fpsvdz0d" timestamp="1486186739"&gt;414&lt;/key&gt;&lt;/foreign-keys&gt;&lt;ref-type name="Book"&gt;6&lt;/ref-type&gt;&lt;contributors&gt;&lt;authors&gt;&lt;author&gt;Jaikumar, Ramchandran&lt;/author&gt;&lt;/authors&gt;&lt;/contributors&gt;&lt;titles&gt;&lt;title&gt;From filing and fitting to flexible manufacturing: a study in the evolution of process control&lt;/title&gt;&lt;/titles&gt;&lt;dates&gt;&lt;year&gt;1988&lt;/year&gt;&lt;/dates&gt;&lt;publisher&gt;Division of Research, Graduate School of Business Administration, Harvard University&lt;/publisher&gt;&lt;urls&gt;&lt;/urls&gt;&lt;/record&gt;&lt;/Cite&gt;&lt;/EndNote&gt;</w:instrText>
      </w:r>
      <w:r w:rsidR="00735AC9">
        <w:fldChar w:fldCharType="separate"/>
      </w:r>
      <w:r w:rsidR="00735AC9">
        <w:rPr>
          <w:noProof/>
        </w:rPr>
        <w:t>(</w:t>
      </w:r>
      <w:hyperlink w:anchor="_ENREF_19" w:tooltip="Jaikumar, 1988 #414" w:history="1">
        <w:r w:rsidR="00F341E5">
          <w:rPr>
            <w:noProof/>
          </w:rPr>
          <w:t xml:space="preserve">Jaikumar, </w:t>
        </w:r>
        <w:r w:rsidR="00F341E5">
          <w:rPr>
            <w:noProof/>
          </w:rPr>
          <w:lastRenderedPageBreak/>
          <w:t>1988</w:t>
        </w:r>
      </w:hyperlink>
      <w:r w:rsidR="00735AC9">
        <w:rPr>
          <w:noProof/>
        </w:rPr>
        <w:t>)</w:t>
      </w:r>
      <w:r w:rsidR="00735AC9">
        <w:fldChar w:fldCharType="end"/>
      </w:r>
      <w:r w:rsidRPr="008F4F35">
        <w:t xml:space="preserve">. As a result, learning should not be viewed as the end goal but rather learning should be focused on </w:t>
      </w:r>
      <w:r w:rsidR="00CC1B5F">
        <w:t>‘</w:t>
      </w:r>
      <w:r w:rsidRPr="008F4F35">
        <w:t>elaborating a valued sense of direction – an established strategic perspective – and occasionally about changing that sense of direction [or] when necessary learning a new one</w:t>
      </w:r>
      <w:r w:rsidR="00CC1B5F">
        <w:t>’</w:t>
      </w:r>
      <w:r w:rsidR="00735AC9">
        <w:t xml:space="preserve"> </w:t>
      </w:r>
      <w:r w:rsidR="00735AC9">
        <w:fldChar w:fldCharType="begin"/>
      </w:r>
      <w:r w:rsidR="00735AC9">
        <w:instrText xml:space="preserve"> ADDIN EN.CITE &lt;EndNote&gt;&lt;Cite&gt;&lt;Author&gt;Mintzberg&lt;/Author&gt;&lt;Year&gt;2009&lt;/Year&gt;&lt;RecNum&gt;400&lt;/RecNum&gt;&lt;DisplayText&gt;(Mintzberg et al., 2009)&lt;/DisplayText&gt;&lt;record&gt;&lt;rec-number&gt;400&lt;/rec-number&gt;&lt;foreign-keys&gt;&lt;key app="EN" db-id="t09p5v5tbw29wued9vmpaxzsvxr9fpsvdz0d" timestamp="1486179877"&gt;400&lt;/key&gt;&lt;/foreign-keys&gt;&lt;ref-type name="Journal Article"&gt;17&lt;/ref-type&gt;&lt;contributors&gt;&lt;authors&gt;&lt;author&gt;Mintzberg, Henry&lt;/author&gt;&lt;author&gt;Ahlstrand, Bruce&lt;/author&gt;&lt;author&gt;Lampel, Joseph&lt;/author&gt;&lt;/authors&gt;&lt;/contributors&gt;&lt;titles&gt;&lt;title&gt;Strategy safari: Your complete guide through the wilds of strategic management&lt;/title&gt;&lt;secondary-title&gt;Pearson Education Limited, Upper Saddle River&lt;/secondary-title&gt;&lt;/titles&gt;&lt;periodical&gt;&lt;full-title&gt;Pearson Education Limited, Upper Saddle River&lt;/full-title&gt;&lt;/periodical&gt;&lt;dates&gt;&lt;year&gt;2009&lt;/year&gt;&lt;/dates&gt;&lt;urls&gt;&lt;/urls&gt;&lt;/record&gt;&lt;/Cite&gt;&lt;/EndNote&gt;</w:instrText>
      </w:r>
      <w:r w:rsidR="00735AC9">
        <w:fldChar w:fldCharType="separate"/>
      </w:r>
      <w:r w:rsidR="00735AC9">
        <w:rPr>
          <w:noProof/>
        </w:rPr>
        <w:t>(</w:t>
      </w:r>
      <w:hyperlink w:anchor="_ENREF_24" w:tooltip="Mintzberg, 2009 #400" w:history="1">
        <w:r w:rsidR="00F341E5">
          <w:rPr>
            <w:noProof/>
          </w:rPr>
          <w:t>Mintzberg et al., 2009</w:t>
        </w:r>
      </w:hyperlink>
      <w:r w:rsidR="00735AC9">
        <w:rPr>
          <w:noProof/>
        </w:rPr>
        <w:t>)</w:t>
      </w:r>
      <w:r w:rsidR="00735AC9">
        <w:fldChar w:fldCharType="end"/>
      </w:r>
      <w:r w:rsidRPr="008F4F35">
        <w:t xml:space="preserve">. </w:t>
      </w:r>
    </w:p>
    <w:p w14:paraId="331975BC" w14:textId="408C76F1" w:rsidR="00E83256" w:rsidRPr="008F4F35" w:rsidRDefault="00E83256" w:rsidP="00F24206">
      <w:pPr>
        <w:pStyle w:val="5DET-NormalText"/>
      </w:pPr>
      <w:r w:rsidRPr="008F4F35">
        <w:t>When embracing strategic learning, school leaders need to be willing to be learners themselves. Sometimes they will be the main learner</w:t>
      </w:r>
      <w:r w:rsidR="00CC1B5F">
        <w:t>,</w:t>
      </w:r>
      <w:r w:rsidRPr="008F4F35">
        <w:t xml:space="preserve"> but </w:t>
      </w:r>
      <w:r w:rsidR="00CC1B5F">
        <w:t>‘</w:t>
      </w:r>
      <w:r w:rsidRPr="008F4F35">
        <w:t>more commonly it is the collective system that learns … [as] there are many potential strategists in most organisations</w:t>
      </w:r>
      <w:r w:rsidR="00CC1B5F">
        <w:t>’</w:t>
      </w:r>
      <w:r w:rsidR="00735AC9">
        <w:t xml:space="preserve"> </w:t>
      </w:r>
      <w:r w:rsidR="00735AC9">
        <w:fldChar w:fldCharType="begin"/>
      </w:r>
      <w:r w:rsidR="00735AC9">
        <w:instrText xml:space="preserve"> ADDIN EN.CITE &lt;EndNote&gt;&lt;Cite&gt;&lt;Author&gt;Mintzberg&lt;/Author&gt;&lt;Year&gt;2009&lt;/Year&gt;&lt;RecNum&gt;400&lt;/RecNum&gt;&lt;DisplayText&gt;(Mintzberg et al., 2009)&lt;/DisplayText&gt;&lt;record&gt;&lt;rec-number&gt;400&lt;/rec-number&gt;&lt;foreign-keys&gt;&lt;key app="EN" db-id="t09p5v5tbw29wued9vmpaxzsvxr9fpsvdz0d" timestamp="1486179877"&gt;400&lt;/key&gt;&lt;/foreign-keys&gt;&lt;ref-type name="Journal Article"&gt;17&lt;/ref-type&gt;&lt;contributors&gt;&lt;authors&gt;&lt;author&gt;Mintzberg, Henry&lt;/author&gt;&lt;author&gt;Ahlstrand, Bruce&lt;/author&gt;&lt;author&gt;Lampel, Joseph&lt;/author&gt;&lt;/authors&gt;&lt;/contributors&gt;&lt;titles&gt;&lt;title&gt;Strategy safari: Your complete guide through the wilds of strategic management&lt;/title&gt;&lt;secondary-title&gt;Pearson Education Limited, Upper Saddle River&lt;/secondary-title&gt;&lt;/titles&gt;&lt;periodical&gt;&lt;full-title&gt;Pearson Education Limited, Upper Saddle River&lt;/full-title&gt;&lt;/periodical&gt;&lt;dates&gt;&lt;year&gt;2009&lt;/year&gt;&lt;/dates&gt;&lt;urls&gt;&lt;/urls&gt;&lt;/record&gt;&lt;/Cite&gt;&lt;/EndNote&gt;</w:instrText>
      </w:r>
      <w:r w:rsidR="00735AC9">
        <w:fldChar w:fldCharType="separate"/>
      </w:r>
      <w:r w:rsidR="00735AC9">
        <w:rPr>
          <w:noProof/>
        </w:rPr>
        <w:t>(</w:t>
      </w:r>
      <w:hyperlink w:anchor="_ENREF_24" w:tooltip="Mintzberg, 2009 #400" w:history="1">
        <w:r w:rsidR="00F341E5">
          <w:rPr>
            <w:noProof/>
          </w:rPr>
          <w:t>Mintzberg et al., 2009</w:t>
        </w:r>
      </w:hyperlink>
      <w:r w:rsidR="00735AC9">
        <w:rPr>
          <w:noProof/>
        </w:rPr>
        <w:t>)</w:t>
      </w:r>
      <w:r w:rsidR="00735AC9">
        <w:fldChar w:fldCharType="end"/>
      </w:r>
      <w:r w:rsidRPr="008F4F35">
        <w:t xml:space="preserve">. As a result, the leader’s role is </w:t>
      </w:r>
      <w:r w:rsidR="00CC1B5F">
        <w:t>‘</w:t>
      </w:r>
      <w:r w:rsidRPr="008F4F35">
        <w:t>not to preconceive deliberate strategies, but to manage the process of strategic learning, whereby novel strategies can emerge</w:t>
      </w:r>
      <w:r w:rsidR="00CC1B5F">
        <w:t>’</w:t>
      </w:r>
      <w:r w:rsidRPr="008F4F35">
        <w:t xml:space="preserve"> </w:t>
      </w:r>
      <w:r w:rsidR="00735AC9">
        <w:fldChar w:fldCharType="begin"/>
      </w:r>
      <w:r w:rsidR="00735AC9">
        <w:instrText xml:space="preserve"> ADDIN EN.CITE &lt;EndNote&gt;&lt;Cite&gt;&lt;Author&gt;Mintzberg&lt;/Author&gt;&lt;Year&gt;2009&lt;/Year&gt;&lt;RecNum&gt;400&lt;/RecNum&gt;&lt;DisplayText&gt;(Mintzberg et al., 2009)&lt;/DisplayText&gt;&lt;record&gt;&lt;rec-number&gt;400&lt;/rec-number&gt;&lt;foreign-keys&gt;&lt;key app="EN" db-id="t09p5v5tbw29wued9vmpaxzsvxr9fpsvdz0d" timestamp="1486179877"&gt;400&lt;/key&gt;&lt;/foreign-keys&gt;&lt;ref-type name="Journal Article"&gt;17&lt;/ref-type&gt;&lt;contributors&gt;&lt;authors&gt;&lt;author&gt;Mintzberg, Henry&lt;/author&gt;&lt;author&gt;Ahlstrand, Bruce&lt;/author&gt;&lt;author&gt;Lampel, Joseph&lt;/author&gt;&lt;/authors&gt;&lt;/contributors&gt;&lt;titles&gt;&lt;title&gt;Strategy safari: Your complete guide through the wilds of strategic management&lt;/title&gt;&lt;secondary-title&gt;Pearson Education Limited, Upper Saddle River&lt;/secondary-title&gt;&lt;/titles&gt;&lt;periodical&gt;&lt;full-title&gt;Pearson Education Limited, Upper Saddle River&lt;/full-title&gt;&lt;/periodical&gt;&lt;dates&gt;&lt;year&gt;2009&lt;/year&gt;&lt;/dates&gt;&lt;urls&gt;&lt;/urls&gt;&lt;/record&gt;&lt;/Cite&gt;&lt;/EndNote&gt;</w:instrText>
      </w:r>
      <w:r w:rsidR="00735AC9">
        <w:fldChar w:fldCharType="separate"/>
      </w:r>
      <w:r w:rsidR="00735AC9">
        <w:rPr>
          <w:noProof/>
        </w:rPr>
        <w:t>(</w:t>
      </w:r>
      <w:hyperlink w:anchor="_ENREF_24" w:tooltip="Mintzberg, 2009 #400" w:history="1">
        <w:r w:rsidR="00F341E5">
          <w:rPr>
            <w:noProof/>
          </w:rPr>
          <w:t>Mintzberg et al., 2009</w:t>
        </w:r>
      </w:hyperlink>
      <w:r w:rsidR="00735AC9">
        <w:rPr>
          <w:noProof/>
        </w:rPr>
        <w:t>)</w:t>
      </w:r>
      <w:r w:rsidR="00735AC9">
        <w:fldChar w:fldCharType="end"/>
      </w:r>
      <w:r w:rsidRPr="008F4F35">
        <w:t>.</w:t>
      </w:r>
    </w:p>
    <w:p w14:paraId="72C68EB4" w14:textId="77777777" w:rsidR="00E83256" w:rsidRPr="008F4F35" w:rsidRDefault="00E83256" w:rsidP="00F24206">
      <w:pPr>
        <w:pStyle w:val="4DET-Heading1"/>
        <w:spacing w:line="276" w:lineRule="auto"/>
      </w:pPr>
      <w:r w:rsidRPr="008F4F35">
        <w:t>Strategic Alignment</w:t>
      </w:r>
    </w:p>
    <w:p w14:paraId="465D8554" w14:textId="5E778459" w:rsidR="00E83256" w:rsidRPr="008F4F35" w:rsidRDefault="00E83256" w:rsidP="00F24206">
      <w:pPr>
        <w:pStyle w:val="5DET-NormalText"/>
      </w:pPr>
      <w:r w:rsidRPr="008F4F35">
        <w:t>Strategic alignment involves arranging elements of an organisation in such a way as to best support the fulfilment of its long-term purpose (Trevor and Varcoe, 2016). While strategic alignment is not explicitly mentioned in</w:t>
      </w:r>
      <w:r w:rsidR="002E14E2">
        <w:t xml:space="preserve"> any of</w:t>
      </w:r>
      <w:r w:rsidRPr="008F4F35">
        <w:t xml:space="preserve"> the school leadership frameworks</w:t>
      </w:r>
      <w:r w:rsidR="002E14E2">
        <w:t xml:space="preserve"> outlined above</w:t>
      </w:r>
      <w:r w:rsidRPr="008F4F35">
        <w:t>, strategic alignment is a critical part of strategic leadership</w:t>
      </w:r>
      <w:r w:rsidR="00962407">
        <w:t>,</w:t>
      </w:r>
      <w:r w:rsidRPr="008F4F35">
        <w:t xml:space="preserve"> </w:t>
      </w:r>
      <w:r w:rsidR="00CC1B5F">
        <w:t>because</w:t>
      </w:r>
      <w:r w:rsidRPr="008F4F35">
        <w:t xml:space="preserve"> alignment gives an organisation the best chance of achieving its purpose and vision.</w:t>
      </w:r>
    </w:p>
    <w:p w14:paraId="0CD0BDC3" w14:textId="2653A1DB" w:rsidR="00E83256" w:rsidRPr="008F4F35" w:rsidRDefault="00E83256" w:rsidP="00F24206">
      <w:pPr>
        <w:pStyle w:val="5DET-NormalText"/>
      </w:pPr>
      <w:r w:rsidRPr="008F4F35">
        <w:t xml:space="preserve">Pietersen explains that strategic alignment requires </w:t>
      </w:r>
      <w:r w:rsidR="00CC1B5F">
        <w:t>‘</w:t>
      </w:r>
      <w:r w:rsidRPr="008F4F35">
        <w:t>every element of your entire organisation – measurement and reward systems, organisational structures and processes, your corporate culture, and the skills and motivation of your people</w:t>
      </w:r>
      <w:r w:rsidR="00CC1B5F">
        <w:t>’</w:t>
      </w:r>
      <w:r w:rsidRPr="008F4F35">
        <w:t xml:space="preserve"> to be aligned and energised behind the organisation’s strateg</w:t>
      </w:r>
      <w:r w:rsidR="00C35345">
        <w:t xml:space="preserve">ic focus </w:t>
      </w:r>
      <w:r w:rsidR="00C35345">
        <w:fldChar w:fldCharType="begin"/>
      </w:r>
      <w:r w:rsidR="00C35345">
        <w:instrText xml:space="preserve"> ADDIN EN.CITE &lt;EndNote&gt;&lt;Cite&gt;&lt;Author&gt;Pietersen&lt;/Author&gt;&lt;Year&gt;2010&lt;/Year&gt;&lt;RecNum&gt;410&lt;/RecNum&gt;&lt;DisplayText&gt;(Pietersen, 2010)&lt;/DisplayText&gt;&lt;record&gt;&lt;rec-number&gt;410&lt;/rec-number&gt;&lt;foreign-keys&gt;&lt;key app="EN" db-id="t09p5v5tbw29wued9vmpaxzsvxr9fpsvdz0d" timestamp="1486185899"&gt;410&lt;/key&gt;&lt;/foreign-keys&gt;&lt;ref-type name="Book"&gt;6&lt;/ref-type&gt;&lt;contributors&gt;&lt;authors&gt;&lt;author&gt;Pietersen, Willie&lt;/author&gt;&lt;/authors&gt;&lt;/contributors&gt;&lt;titles&gt;&lt;title&gt;Strategic learning: How to be smarter than your competition and turn key insights into competitive advantage&lt;/title&gt;&lt;/titles&gt;&lt;dates&gt;&lt;year&gt;2010&lt;/year&gt;&lt;/dates&gt;&lt;publisher&gt;John Wiley &amp;amp; Sons&lt;/publisher&gt;&lt;isbn&gt;0470609826&lt;/isbn&gt;&lt;urls&gt;&lt;/urls&gt;&lt;/record&gt;&lt;/Cite&gt;&lt;/EndNote&gt;</w:instrText>
      </w:r>
      <w:r w:rsidR="00C35345">
        <w:fldChar w:fldCharType="separate"/>
      </w:r>
      <w:r w:rsidR="00C35345">
        <w:rPr>
          <w:noProof/>
        </w:rPr>
        <w:t>(</w:t>
      </w:r>
      <w:hyperlink w:anchor="_ENREF_26" w:tooltip="Pietersen, 2010 #410" w:history="1">
        <w:r w:rsidR="00F341E5">
          <w:rPr>
            <w:noProof/>
          </w:rPr>
          <w:t>Pietersen, 2010</w:t>
        </w:r>
      </w:hyperlink>
      <w:r w:rsidR="00C35345">
        <w:rPr>
          <w:noProof/>
        </w:rPr>
        <w:t>)</w:t>
      </w:r>
      <w:r w:rsidR="00C35345">
        <w:fldChar w:fldCharType="end"/>
      </w:r>
      <w:r w:rsidRPr="008F4F35">
        <w:t xml:space="preserve">. </w:t>
      </w:r>
    </w:p>
    <w:p w14:paraId="3F0C97F0" w14:textId="77777777" w:rsidR="00CC1B5F" w:rsidRDefault="00E83256" w:rsidP="00F24206">
      <w:pPr>
        <w:pStyle w:val="5DET-NormalText"/>
        <w:spacing w:after="0"/>
      </w:pPr>
      <w:r w:rsidRPr="008F4F35">
        <w:t xml:space="preserve">Alignment can be tested by asking two questions: </w:t>
      </w:r>
    </w:p>
    <w:p w14:paraId="612DB192" w14:textId="77777777" w:rsidR="00CC1B5F" w:rsidRDefault="00E83256" w:rsidP="00F24206">
      <w:pPr>
        <w:pStyle w:val="61DET-Bullet"/>
        <w:ind w:left="568" w:hanging="284"/>
      </w:pPr>
      <w:r w:rsidRPr="008F4F35">
        <w:t>how well does the organisation’s strategy support the fulfilment of the organisation’s purpose</w:t>
      </w:r>
      <w:r w:rsidR="00CC1B5F">
        <w:t>?</w:t>
      </w:r>
    </w:p>
    <w:p w14:paraId="310210A5" w14:textId="77777777" w:rsidR="00CC1B5F" w:rsidRDefault="00E83256" w:rsidP="00F24206">
      <w:pPr>
        <w:pStyle w:val="61DET-Bullet"/>
        <w:spacing w:after="200"/>
        <w:ind w:left="568" w:hanging="284"/>
      </w:pPr>
      <w:r w:rsidRPr="008F4F35">
        <w:t>how well does the organisation support the achievement o</w:t>
      </w:r>
      <w:r w:rsidR="00CC1B5F">
        <w:t>f</w:t>
      </w:r>
      <w:r w:rsidRPr="008F4F35">
        <w:t xml:space="preserve"> the organisation’s strategy</w:t>
      </w:r>
      <w:r w:rsidR="00CC1B5F">
        <w:t>? (Trevor and Varcoe, 2016).</w:t>
      </w:r>
    </w:p>
    <w:p w14:paraId="37456548" w14:textId="77777777" w:rsidR="00E83256" w:rsidRPr="008F4F35" w:rsidRDefault="00E83256" w:rsidP="00F24206">
      <w:pPr>
        <w:pStyle w:val="5DET-NormalText"/>
      </w:pPr>
      <w:r w:rsidRPr="008F4F35">
        <w:t>When the answers to these two questions are positive, organisational alignment is high.</w:t>
      </w:r>
    </w:p>
    <w:p w14:paraId="7C4B3EBD" w14:textId="09CE7075" w:rsidR="00E83256" w:rsidRPr="008F4F35" w:rsidRDefault="00E83256" w:rsidP="00F24206">
      <w:pPr>
        <w:pStyle w:val="5DET-NormalText"/>
      </w:pPr>
      <w:r w:rsidRPr="008F4F35">
        <w:t xml:space="preserve">Viviane Robinson from the University of Auckland identifies resourcing strategically as one of five leadership dimensions that </w:t>
      </w:r>
      <w:r w:rsidR="00CC1B5F">
        <w:t>affect</w:t>
      </w:r>
      <w:r w:rsidRPr="008F4F35">
        <w:t xml:space="preserve"> student outcomes. Resourcing strategically </w:t>
      </w:r>
      <w:r w:rsidR="00CC1B5F">
        <w:t>‘</w:t>
      </w:r>
      <w:r w:rsidRPr="008F4F35">
        <w:t>involves aligning resource selection and allocation to priority teaching goals [and] includes provision of appropriate expertise through staff recruitment</w:t>
      </w:r>
      <w:r w:rsidR="00CC1B5F">
        <w:t>’</w:t>
      </w:r>
      <w:r w:rsidR="00657585">
        <w:t xml:space="preserve"> </w:t>
      </w:r>
      <w:r w:rsidR="00657585">
        <w:fldChar w:fldCharType="begin"/>
      </w:r>
      <w:r w:rsidR="00657585">
        <w:instrText xml:space="preserve"> ADDIN EN.CITE &lt;EndNote&gt;&lt;Cite&gt;&lt;Author&gt;Robinson&lt;/Author&gt;&lt;Year&gt;2009&lt;/Year&gt;&lt;RecNum&gt;242&lt;/RecNum&gt;&lt;DisplayText&gt;(Robinson et al., 2009)&lt;/DisplayText&gt;&lt;record&gt;&lt;rec-number&gt;242&lt;/rec-number&gt;&lt;foreign-keys&gt;&lt;key app="EN" db-id="t09p5v5tbw29wued9vmpaxzsvxr9fpsvdz0d" timestamp="1365828237"&gt;242&lt;/key&gt;&lt;/foreign-keys&gt;&lt;ref-type name="Book"&gt;6&lt;/ref-type&gt;&lt;contributors&gt;&lt;authors&gt;&lt;author&gt;Robinson, Viviane M&lt;/author&gt;&lt;author&gt;Hohepa, Margie&lt;/author&gt;&lt;author&gt;Lloyd, Claire&lt;/author&gt;&lt;author&gt;Counts, Education&lt;/author&gt;&lt;/authors&gt;&lt;/contributors&gt;&lt;titles&gt;&lt;title&gt;School leadership and student outcomes: Identifying what works and why: Best evidence synthesis iteration&lt;/title&gt;&lt;/titles&gt;&lt;dates&gt;&lt;year&gt;2009&lt;/year&gt;&lt;/dates&gt;&lt;publisher&gt;Education Counts&lt;/publisher&gt;&lt;urls&gt;&lt;/urls&gt;&lt;/record&gt;&lt;/Cite&gt;&lt;/EndNote&gt;</w:instrText>
      </w:r>
      <w:r w:rsidR="00657585">
        <w:fldChar w:fldCharType="separate"/>
      </w:r>
      <w:r w:rsidR="00657585">
        <w:rPr>
          <w:noProof/>
        </w:rPr>
        <w:t>(</w:t>
      </w:r>
      <w:hyperlink w:anchor="_ENREF_32" w:tooltip="Robinson, 2009 #242" w:history="1">
        <w:r w:rsidR="00F341E5">
          <w:rPr>
            <w:noProof/>
          </w:rPr>
          <w:t>Robinson et al., 2009</w:t>
        </w:r>
      </w:hyperlink>
      <w:r w:rsidR="00657585">
        <w:rPr>
          <w:noProof/>
        </w:rPr>
        <w:t>)</w:t>
      </w:r>
      <w:r w:rsidR="00657585">
        <w:fldChar w:fldCharType="end"/>
      </w:r>
      <w:r w:rsidRPr="008F4F35">
        <w:t xml:space="preserve">. In organisations </w:t>
      </w:r>
      <w:r w:rsidR="00CC1B5F">
        <w:t>‘</w:t>
      </w:r>
      <w:r w:rsidRPr="008F4F35">
        <w:t>resources are often trapped in unproductive uses</w:t>
      </w:r>
      <w:r w:rsidR="00CC1B5F">
        <w:t>’</w:t>
      </w:r>
      <w:r w:rsidR="007C1C09">
        <w:t xml:space="preserve">’ </w:t>
      </w:r>
      <w:r w:rsidR="007C1C09">
        <w:fldChar w:fldCharType="begin"/>
      </w:r>
      <w:r w:rsidR="007C1C09">
        <w:instrText xml:space="preserve"> ADDIN EN.CITE &lt;EndNote&gt;&lt;Cite&gt;&lt;Author&gt;Sull&lt;/Author&gt;&lt;Year&gt;2015&lt;/Year&gt;&lt;RecNum&gt;415&lt;/RecNum&gt;&lt;DisplayText&gt;(Sull et al., 2015)&lt;/DisplayText&gt;&lt;record&gt;&lt;rec-number&gt;415&lt;/rec-number&gt;&lt;foreign-keys&gt;&lt;key app="EN" db-id="t09p5v5tbw29wued9vmpaxzsvxr9fpsvdz0d" timestamp="1486187081"&gt;415&lt;/key&gt;&lt;/foreign-keys&gt;&lt;ref-type name="Journal Article"&gt;17&lt;/ref-type&gt;&lt;contributors&gt;&lt;authors&gt;&lt;author&gt;Sull, Donald&lt;/author&gt;&lt;author&gt;Homkes, Rebecca&lt;/author&gt;&lt;author&gt;Sull, Charles&lt;/author&gt;&lt;/authors&gt;&lt;/contributors&gt;&lt;titles&gt;&lt;title&gt;Why strategy execution unravels and what to do about it&lt;/title&gt;&lt;secondary-title&gt;Harvard Business Review&lt;/secondary-title&gt;&lt;/titles&gt;&lt;periodical&gt;&lt;full-title&gt;Harvard Business Review&lt;/full-title&gt;&lt;/periodical&gt;&lt;pages&gt;57-66&lt;/pages&gt;&lt;volume&gt;93&lt;/volume&gt;&lt;number&gt;3&lt;/number&gt;&lt;dates&gt;&lt;year&gt;2015&lt;/year&gt;&lt;/dates&gt;&lt;urls&gt;&lt;/urls&gt;&lt;/record&gt;&lt;/Cite&gt;&lt;/EndNote&gt;</w:instrText>
      </w:r>
      <w:r w:rsidR="007C1C09">
        <w:fldChar w:fldCharType="separate"/>
      </w:r>
      <w:r w:rsidR="007C1C09">
        <w:rPr>
          <w:noProof/>
        </w:rPr>
        <w:t>(</w:t>
      </w:r>
      <w:hyperlink w:anchor="_ENREF_34" w:tooltip="Sull, 2015 #415" w:history="1">
        <w:r w:rsidR="00F341E5">
          <w:rPr>
            <w:noProof/>
          </w:rPr>
          <w:t>Sull et al., 2015</w:t>
        </w:r>
      </w:hyperlink>
      <w:r w:rsidR="007C1C09">
        <w:rPr>
          <w:noProof/>
        </w:rPr>
        <w:t>)</w:t>
      </w:r>
      <w:r w:rsidR="007C1C09">
        <w:fldChar w:fldCharType="end"/>
      </w:r>
      <w:r w:rsidRPr="008F4F35">
        <w:t xml:space="preserve">. </w:t>
      </w:r>
    </w:p>
    <w:p w14:paraId="6DB2D2B7" w14:textId="421370E4" w:rsidR="00E83256" w:rsidRPr="008F4F35" w:rsidRDefault="00E83256" w:rsidP="00F24206">
      <w:pPr>
        <w:pStyle w:val="5DET-NormalText"/>
      </w:pPr>
      <w:r w:rsidRPr="008F4F35">
        <w:t>Abandonment is often needed to achieve alignment. Giving up activities is not easy</w:t>
      </w:r>
      <w:r w:rsidR="00CC1B5F">
        <w:t>,</w:t>
      </w:r>
      <w:r w:rsidRPr="008F4F35">
        <w:t xml:space="preserve"> but it is necessary to resource activities that will allow an organisation to achieve its purposes. Schools need to regularly ask, </w:t>
      </w:r>
      <w:r w:rsidR="00CC1B5F">
        <w:t>‘</w:t>
      </w:r>
      <w:r w:rsidRPr="008F4F35">
        <w:t>If we did not do this already, would we do it now?</w:t>
      </w:r>
      <w:r w:rsidR="00CC1B5F">
        <w:t>’</w:t>
      </w:r>
      <w:r w:rsidRPr="008F4F35">
        <w:t xml:space="preserve"> and build into the school the practices of </w:t>
      </w:r>
      <w:r w:rsidR="00CC1B5F">
        <w:t>‘</w:t>
      </w:r>
      <w:r w:rsidRPr="008F4F35">
        <w:t>systematic abandonment</w:t>
      </w:r>
      <w:r w:rsidR="00CC1B5F">
        <w:t>’</w:t>
      </w:r>
      <w:r w:rsidRPr="008F4F35">
        <w:t xml:space="preserve"> </w:t>
      </w:r>
      <w:r w:rsidR="00E97001">
        <w:fldChar w:fldCharType="begin"/>
      </w:r>
      <w:r w:rsidR="00E97001">
        <w:instrText xml:space="preserve"> ADDIN EN.CITE &lt;EndNote&gt;&lt;Cite&gt;&lt;Author&gt;Drucker&lt;/Author&gt;&lt;Year&gt;2014&lt;/Year&gt;&lt;RecNum&gt;416&lt;/RecNum&gt;&lt;DisplayText&gt;(Drucker, 2014)&lt;/DisplayText&gt;&lt;record&gt;&lt;rec-number&gt;416&lt;/rec-number&gt;&lt;foreign-keys&gt;&lt;key app="EN" db-id="t09p5v5tbw29wued9vmpaxzsvxr9fpsvdz0d" timestamp="1486187158"&gt;416&lt;/key&gt;&lt;/foreign-keys&gt;&lt;ref-type name="Book"&gt;6&lt;/ref-type&gt;&lt;contributors&gt;&lt;authors&gt;&lt;author&gt;Drucker, Peter&lt;/author&gt;&lt;/authors&gt;&lt;/contributors&gt;&lt;titles&gt;&lt;title&gt;Innovation and entrepreneurship&lt;/title&gt;&lt;/titles&gt;&lt;dates&gt;&lt;year&gt;2014&lt;/year&gt;&lt;/dates&gt;&lt;publisher&gt;Routledge&lt;/publisher&gt;&lt;isbn&gt;131760136X&lt;/isbn&gt;&lt;urls&gt;&lt;/urls&gt;&lt;/record&gt;&lt;/Cite&gt;&lt;/EndNote&gt;</w:instrText>
      </w:r>
      <w:r w:rsidR="00E97001">
        <w:fldChar w:fldCharType="separate"/>
      </w:r>
      <w:r w:rsidR="00E97001">
        <w:rPr>
          <w:noProof/>
        </w:rPr>
        <w:t>(</w:t>
      </w:r>
      <w:hyperlink w:anchor="_ENREF_10" w:tooltip="Drucker, 2014 #416" w:history="1">
        <w:r w:rsidR="00F341E5">
          <w:rPr>
            <w:noProof/>
          </w:rPr>
          <w:t>Drucker, 2014</w:t>
        </w:r>
      </w:hyperlink>
      <w:r w:rsidR="00E97001">
        <w:rPr>
          <w:noProof/>
        </w:rPr>
        <w:t>)</w:t>
      </w:r>
      <w:r w:rsidR="00E97001">
        <w:fldChar w:fldCharType="end"/>
      </w:r>
      <w:r w:rsidRPr="008F4F35">
        <w:t xml:space="preserve">. Abandonment can be particularly tricky at the edges of the strategic umbrella. Leaders need to decide, </w:t>
      </w:r>
      <w:r w:rsidR="00CC1B5F">
        <w:t>‘</w:t>
      </w:r>
      <w:r w:rsidRPr="008F4F35">
        <w:t>when to enlarge the umbrella</w:t>
      </w:r>
      <w:r w:rsidR="00CC1B5F">
        <w:t>’,</w:t>
      </w:r>
      <w:r w:rsidRPr="008F4F35">
        <w:t xml:space="preserve"> but</w:t>
      </w:r>
      <w:r w:rsidR="00E97001">
        <w:t xml:space="preserve"> this cannot happen constantly </w:t>
      </w:r>
      <w:r w:rsidR="00E97001">
        <w:fldChar w:fldCharType="begin"/>
      </w:r>
      <w:r w:rsidR="00E97001">
        <w:instrText xml:space="preserve"> ADDIN EN.CITE &lt;EndNote&gt;&lt;Cite&gt;&lt;Author&gt;Mintzberg&lt;/Author&gt;&lt;Year&gt;2009&lt;/Year&gt;&lt;RecNum&gt;400&lt;/RecNum&gt;&lt;DisplayText&gt;(Mintzberg et al., 2009)&lt;/DisplayText&gt;&lt;record&gt;&lt;rec-number&gt;400&lt;/rec-number&gt;&lt;foreign-keys&gt;&lt;key app="EN" db-id="t09p5v5tbw29wued9vmpaxzsvxr9fpsvdz0d" timestamp="1486179877"&gt;400&lt;/key&gt;&lt;/foreign-keys&gt;&lt;ref-type name="Journal Article"&gt;17&lt;/ref-type&gt;&lt;contributors&gt;&lt;authors&gt;&lt;author&gt;Mintzberg, Henry&lt;/author&gt;&lt;author&gt;Ahlstrand, Bruce&lt;/author&gt;&lt;author&gt;Lampel, Joseph&lt;/author&gt;&lt;/authors&gt;&lt;/contributors&gt;&lt;titles&gt;&lt;title&gt;Strategy safari: Your complete guide through the wilds of strategic management&lt;/title&gt;&lt;secondary-title&gt;Pearson Education Limited, Upper Saddle River&lt;/secondary-title&gt;&lt;/titles&gt;&lt;periodical&gt;&lt;full-title&gt;Pearson Education Limited, Upper Saddle River&lt;/full-title&gt;&lt;/periodical&gt;&lt;dates&gt;&lt;year&gt;2009&lt;/year&gt;&lt;/dates&gt;&lt;urls&gt;&lt;/urls&gt;&lt;/record&gt;&lt;/Cite&gt;&lt;/EndNote&gt;</w:instrText>
      </w:r>
      <w:r w:rsidR="00E97001">
        <w:fldChar w:fldCharType="separate"/>
      </w:r>
      <w:r w:rsidR="00E97001">
        <w:rPr>
          <w:noProof/>
        </w:rPr>
        <w:t>(</w:t>
      </w:r>
      <w:hyperlink w:anchor="_ENREF_24" w:tooltip="Mintzberg, 2009 #400" w:history="1">
        <w:r w:rsidR="00F341E5">
          <w:rPr>
            <w:noProof/>
          </w:rPr>
          <w:t>Mintzberg et al., 2009</w:t>
        </w:r>
      </w:hyperlink>
      <w:r w:rsidR="00E97001">
        <w:rPr>
          <w:noProof/>
        </w:rPr>
        <w:t>)</w:t>
      </w:r>
      <w:r w:rsidR="00E97001">
        <w:fldChar w:fldCharType="end"/>
      </w:r>
      <w:r w:rsidR="00E97001">
        <w:t>.</w:t>
      </w:r>
    </w:p>
    <w:p w14:paraId="004AB2A4" w14:textId="77777777" w:rsidR="00E83256" w:rsidRPr="008F4F35" w:rsidRDefault="00E83256" w:rsidP="00F24206">
      <w:pPr>
        <w:pStyle w:val="4DET-Heading1"/>
        <w:spacing w:line="276" w:lineRule="auto"/>
      </w:pPr>
      <w:r w:rsidRPr="008F4F35">
        <w:t>Strategic Capabilities</w:t>
      </w:r>
    </w:p>
    <w:p w14:paraId="4CB3F04E" w14:textId="49237237" w:rsidR="00E83256" w:rsidRPr="008F4F35" w:rsidRDefault="00E83256" w:rsidP="00F24206">
      <w:pPr>
        <w:pStyle w:val="5DET-NormalText"/>
      </w:pPr>
      <w:r w:rsidRPr="008F4F35">
        <w:t xml:space="preserve">Strategic leaders develop strategic capabilities in the school </w:t>
      </w:r>
      <w:r w:rsidR="00E97001">
        <w:fldChar w:fldCharType="begin"/>
      </w:r>
      <w:r w:rsidR="00E97001">
        <w:instrText xml:space="preserve"> ADDIN EN.CITE &lt;EndNote&gt;&lt;Cite&gt;&lt;Author&gt;Davies&lt;/Author&gt;&lt;Year&gt;2011&lt;/Year&gt;&lt;RecNum&gt;403&lt;/RecNum&gt;&lt;DisplayText&gt;(Davies, 2011)&lt;/DisplayText&gt;&lt;record&gt;&lt;rec-number&gt;403&lt;/rec-number&gt;&lt;foreign-keys&gt;&lt;key app="EN" db-id="t09p5v5tbw29wued9vmpaxzsvxr9fpsvdz0d" timestamp="1486183627"&gt;403&lt;/key&gt;&lt;/foreign-keys&gt;&lt;ref-type name="Book"&gt;6&lt;/ref-type&gt;&lt;contributors&gt;&lt;authors&gt;&lt;author&gt;Davies, Brent&lt;/author&gt;&lt;/authors&gt;&lt;/contributors&gt;&lt;titles&gt;&lt;title&gt;Leading the strategically focused school: Success and sustainability&lt;/title&gt;&lt;/titles&gt;&lt;dates&gt;&lt;year&gt;2011&lt;/year&gt;&lt;/dates&gt;&lt;publisher&gt;Sage&lt;/publisher&gt;&lt;isbn&gt;1849208085&lt;/isbn&gt;&lt;urls&gt;&lt;/urls&gt;&lt;/record&gt;&lt;/Cite&gt;&lt;/EndNote&gt;</w:instrText>
      </w:r>
      <w:r w:rsidR="00E97001">
        <w:fldChar w:fldCharType="separate"/>
      </w:r>
      <w:r w:rsidR="00E97001">
        <w:rPr>
          <w:noProof/>
        </w:rPr>
        <w:t>(</w:t>
      </w:r>
      <w:hyperlink w:anchor="_ENREF_8" w:tooltip="Davies, 2011 #403" w:history="1">
        <w:r w:rsidR="00F341E5">
          <w:rPr>
            <w:noProof/>
          </w:rPr>
          <w:t>Davies, 2011</w:t>
        </w:r>
      </w:hyperlink>
      <w:r w:rsidR="00E97001">
        <w:rPr>
          <w:noProof/>
        </w:rPr>
        <w:t>)</w:t>
      </w:r>
      <w:r w:rsidR="00E97001">
        <w:fldChar w:fldCharType="end"/>
      </w:r>
      <w:r w:rsidRPr="008F4F35">
        <w:t>. Rather than focus on a number of strategic capabilities, this section will focus on strategic thinking</w:t>
      </w:r>
      <w:r w:rsidR="00CC1B5F">
        <w:t>,</w:t>
      </w:r>
      <w:r w:rsidRPr="008F4F35">
        <w:t xml:space="preserve"> which Dr Linda Darling-Hammond described as being </w:t>
      </w:r>
      <w:r w:rsidR="00CC1B5F">
        <w:t>‘</w:t>
      </w:r>
      <w:r w:rsidRPr="008F4F35">
        <w:t>at the heart of what school leaders have to do</w:t>
      </w:r>
      <w:r w:rsidR="00CC1B5F">
        <w:t>’</w:t>
      </w:r>
      <w:r w:rsidRPr="008F4F35">
        <w:t xml:space="preserve"> (Darling-Hammond, 2015). Strategic thinking is a capability </w:t>
      </w:r>
      <w:r w:rsidR="00CC1B5F">
        <w:t>that</w:t>
      </w:r>
      <w:r w:rsidRPr="008F4F35">
        <w:t xml:space="preserve"> underpins many of the actions already canvas</w:t>
      </w:r>
      <w:r w:rsidR="00CC1B5F">
        <w:t>s</w:t>
      </w:r>
      <w:r w:rsidRPr="008F4F35">
        <w:t>ed</w:t>
      </w:r>
      <w:r w:rsidR="00CC1B5F">
        <w:t>,</w:t>
      </w:r>
      <w:r w:rsidRPr="008F4F35">
        <w:t xml:space="preserve"> and school leaders should seek to develop th</w:t>
      </w:r>
      <w:r w:rsidR="00063763">
        <w:t>is</w:t>
      </w:r>
      <w:r w:rsidRPr="008F4F35">
        <w:t xml:space="preserve"> capability in their staff and themselves.</w:t>
      </w:r>
    </w:p>
    <w:p w14:paraId="2E16B90E" w14:textId="4FBDEAEC" w:rsidR="00CC1B5F" w:rsidRDefault="00E97001" w:rsidP="00F24206">
      <w:pPr>
        <w:pStyle w:val="5DET-NormalText"/>
      </w:pPr>
      <w:r>
        <w:lastRenderedPageBreak/>
        <w:t xml:space="preserve">Mintzberg </w:t>
      </w:r>
      <w:r w:rsidR="00E83256" w:rsidRPr="008F4F35">
        <w:t xml:space="preserve">describes </w:t>
      </w:r>
      <w:r w:rsidR="00CC1B5F">
        <w:t>‘</w:t>
      </w:r>
      <w:r w:rsidR="00E83256" w:rsidRPr="008F4F35">
        <w:t>strategic thinking as seeing</w:t>
      </w:r>
      <w:r w:rsidR="00CC1B5F">
        <w:t>’,</w:t>
      </w:r>
      <w:r w:rsidR="00E83256" w:rsidRPr="008F4F35">
        <w:t xml:space="preserve"> which includes seeing ahead (planning ahead); seeing behind (drawing lessons from the past); seeing above (seeing the big picture); seeing below (finding and understanding the root causes); seeing beside (thinking laterally); seeing beyond (expecting better futures with long range projections); and seeing it through (following up and following through the vision) </w:t>
      </w:r>
      <w:r>
        <w:fldChar w:fldCharType="begin"/>
      </w:r>
      <w:r>
        <w:instrText xml:space="preserve"> ADDIN EN.CITE &lt;EndNote&gt;&lt;Cite&gt;&lt;Author&gt;Mintzberg&lt;/Author&gt;&lt;Year&gt;1995&lt;/Year&gt;&lt;RecNum&gt;417&lt;/RecNum&gt;&lt;DisplayText&gt;(Mintzberg, 1995)&lt;/DisplayText&gt;&lt;record&gt;&lt;rec-number&gt;417&lt;/rec-number&gt;&lt;foreign-keys&gt;&lt;key app="EN" db-id="t09p5v5tbw29wued9vmpaxzsvxr9fpsvdz0d" timestamp="1486187313"&gt;417&lt;/key&gt;&lt;/foreign-keys&gt;&lt;ref-type name="Journal Article"&gt;17&lt;/ref-type&gt;&lt;contributors&gt;&lt;authors&gt;&lt;author&gt;Mintzberg, Henry&lt;/author&gt;&lt;/authors&gt;&lt;/contributors&gt;&lt;titles&gt;&lt;title&gt;Strategic thinking as seeing&lt;/title&gt;&lt;secondary-title&gt;H. Mintzberg, B. Ahlstrand, J. Lampel, Strategy bites back&lt;/secondary-title&gt;&lt;/titles&gt;&lt;periodical&gt;&lt;full-title&gt;H. Mintzberg, B. Ahlstrand, J. Lampel, Strategy bites back&lt;/full-title&gt;&lt;/periodical&gt;&lt;pages&gt;139-143&lt;/pages&gt;&lt;dates&gt;&lt;year&gt;1995&lt;/year&gt;&lt;/dates&gt;&lt;urls&gt;&lt;/urls&gt;&lt;/record&gt;&lt;/Cite&gt;&lt;/EndNote&gt;</w:instrText>
      </w:r>
      <w:r>
        <w:fldChar w:fldCharType="separate"/>
      </w:r>
      <w:r>
        <w:rPr>
          <w:noProof/>
        </w:rPr>
        <w:t>(</w:t>
      </w:r>
      <w:hyperlink w:anchor="_ENREF_23" w:tooltip="Mintzberg, 1995 #417" w:history="1">
        <w:r w:rsidR="00F341E5">
          <w:rPr>
            <w:noProof/>
          </w:rPr>
          <w:t>Mintzberg, 1995</w:t>
        </w:r>
      </w:hyperlink>
      <w:r>
        <w:rPr>
          <w:noProof/>
        </w:rPr>
        <w:t>)</w:t>
      </w:r>
      <w:r>
        <w:fldChar w:fldCharType="end"/>
      </w:r>
      <w:r w:rsidR="00E83256" w:rsidRPr="008F4F35">
        <w:t xml:space="preserve">. </w:t>
      </w:r>
    </w:p>
    <w:p w14:paraId="21BAA604" w14:textId="3AE2E539" w:rsidR="00CC1B5F" w:rsidRDefault="00E83256" w:rsidP="00F24206">
      <w:pPr>
        <w:pStyle w:val="5DET-NormalText"/>
      </w:pPr>
      <w:r w:rsidRPr="008F4F35">
        <w:t>Ellen Goldman, from George Washington University’s Graduate School of Education and Human Development, explains the purpose of strategic thinking</w:t>
      </w:r>
      <w:r w:rsidR="00CC1B5F">
        <w:t xml:space="preserve"> as</w:t>
      </w:r>
      <w:r w:rsidRPr="008F4F35">
        <w:t xml:space="preserve">: </w:t>
      </w:r>
      <w:r w:rsidR="00CC1B5F">
        <w:t>‘</w:t>
      </w:r>
      <w:r w:rsidRPr="008F4F35">
        <w:t>to discover novel, imaginative strategies which can re-write the rules of the competitive game; and to envision potential futures significantly different from the present</w:t>
      </w:r>
      <w:r w:rsidR="00CC1B5F">
        <w:t>’</w:t>
      </w:r>
      <w:r w:rsidR="00580281">
        <w:t xml:space="preserve"> </w:t>
      </w:r>
      <w:r w:rsidR="00580281">
        <w:fldChar w:fldCharType="begin"/>
      </w:r>
      <w:r w:rsidR="00580281">
        <w:instrText xml:space="preserve"> ADDIN EN.CITE &lt;EndNote&gt;&lt;Cite&gt;&lt;Author&gt;Goldman&lt;/Author&gt;&lt;Year&gt;2005&lt;/Year&gt;&lt;RecNum&gt;418&lt;/RecNum&gt;&lt;DisplayText&gt;(Goldman, 2005)&lt;/DisplayText&gt;&lt;record&gt;&lt;rec-number&gt;418&lt;/rec-number&gt;&lt;foreign-keys&gt;&lt;key app="EN" db-id="t09p5v5tbw29wued9vmpaxzsvxr9fpsvdz0d" timestamp="1486187459"&gt;418&lt;/key&gt;&lt;/foreign-keys&gt;&lt;ref-type name="Thesis"&gt;32&lt;/ref-type&gt;&lt;contributors&gt;&lt;authors&gt;&lt;author&gt;Goldman, Ellen F&lt;/author&gt;&lt;/authors&gt;&lt;/contributors&gt;&lt;titles&gt;&lt;title&gt;Becoming an expert strategic thinker: The learning journey of healthcare CEOs&lt;/title&gt;&lt;/titles&gt;&lt;dates&gt;&lt;year&gt;2005&lt;/year&gt;&lt;/dates&gt;&lt;publisher&gt;George Washington University.&lt;/publisher&gt;&lt;urls&gt;&lt;/urls&gt;&lt;/record&gt;&lt;/Cite&gt;&lt;/EndNote&gt;</w:instrText>
      </w:r>
      <w:r w:rsidR="00580281">
        <w:fldChar w:fldCharType="separate"/>
      </w:r>
      <w:r w:rsidR="00580281">
        <w:rPr>
          <w:noProof/>
        </w:rPr>
        <w:t>(</w:t>
      </w:r>
      <w:hyperlink w:anchor="_ENREF_16" w:tooltip="Goldman, 2005 #418" w:history="1">
        <w:r w:rsidR="00F341E5">
          <w:rPr>
            <w:noProof/>
          </w:rPr>
          <w:t>Goldman, 2005</w:t>
        </w:r>
      </w:hyperlink>
      <w:r w:rsidR="00580281">
        <w:rPr>
          <w:noProof/>
        </w:rPr>
        <w:t>)</w:t>
      </w:r>
      <w:r w:rsidR="00580281">
        <w:fldChar w:fldCharType="end"/>
      </w:r>
      <w:r w:rsidRPr="008F4F35">
        <w:t>.</w:t>
      </w:r>
      <w:r w:rsidR="00F24206">
        <w:t xml:space="preserve"> </w:t>
      </w:r>
      <w:r w:rsidRPr="008F4F35">
        <w:t xml:space="preserve">Julie Sloan, a strategy consultant based in New York, notes in her study of business executives, </w:t>
      </w:r>
      <w:r w:rsidR="00CC1B5F">
        <w:t>‘</w:t>
      </w:r>
      <w:r w:rsidRPr="008F4F35">
        <w:t>learning to think strategically is hardly a quick, easy, or step-by-step learning process</w:t>
      </w:r>
      <w:r w:rsidR="00CC1B5F">
        <w:t>’</w:t>
      </w:r>
      <w:r w:rsidRPr="008F4F35">
        <w:t xml:space="preserve"> </w:t>
      </w:r>
      <w:r w:rsidR="00F341E5">
        <w:fldChar w:fldCharType="begin"/>
      </w:r>
      <w:r w:rsidR="00F341E5">
        <w:instrText xml:space="preserve"> ADDIN EN.CITE &lt;EndNote&gt;&lt;Cite&gt;&lt;Author&gt;Sloan&lt;/Author&gt;&lt;Year&gt;2016&lt;/Year&gt;&lt;RecNum&gt;420&lt;/RecNum&gt;&lt;DisplayText&gt;(Sloan, 2016)&lt;/DisplayText&gt;&lt;record&gt;&lt;rec-number&gt;420&lt;/rec-number&gt;&lt;foreign-keys&gt;&lt;key app="EN" db-id="t09p5v5tbw29wued9vmpaxzsvxr9fpsvdz0d" timestamp="1486187619"&gt;420&lt;/key&gt;&lt;/foreign-keys&gt;&lt;ref-type name="Book"&gt;6&lt;/ref-type&gt;&lt;contributors&gt;&lt;authors&gt;&lt;author&gt;Sloan, Julia&lt;/author&gt;&lt;/authors&gt;&lt;/contributors&gt;&lt;titles&gt;&lt;title&gt;Learning to think strategically&lt;/title&gt;&lt;/titles&gt;&lt;dates&gt;&lt;year&gt;2016&lt;/year&gt;&lt;/dates&gt;&lt;publisher&gt;Routledge&lt;/publisher&gt;&lt;isbn&gt;1134853114&lt;/isbn&gt;&lt;urls&gt;&lt;/urls&gt;&lt;/record&gt;&lt;/Cite&gt;&lt;/EndNote&gt;</w:instrText>
      </w:r>
      <w:r w:rsidR="00F341E5">
        <w:fldChar w:fldCharType="separate"/>
      </w:r>
      <w:r w:rsidR="00F341E5">
        <w:rPr>
          <w:noProof/>
        </w:rPr>
        <w:t>(</w:t>
      </w:r>
      <w:hyperlink w:anchor="_ENREF_33" w:tooltip="Sloan, 2016 #420" w:history="1">
        <w:r w:rsidR="00F341E5">
          <w:rPr>
            <w:noProof/>
          </w:rPr>
          <w:t>Sloan, 2016</w:t>
        </w:r>
      </w:hyperlink>
      <w:r w:rsidR="00F341E5">
        <w:rPr>
          <w:noProof/>
        </w:rPr>
        <w:t>)</w:t>
      </w:r>
      <w:r w:rsidR="00F341E5">
        <w:fldChar w:fldCharType="end"/>
      </w:r>
      <w:r w:rsidRPr="008F4F35">
        <w:t xml:space="preserve">. </w:t>
      </w:r>
    </w:p>
    <w:p w14:paraId="107FBE73" w14:textId="283CA413" w:rsidR="00E83256" w:rsidRPr="008F4F35" w:rsidRDefault="00E83256" w:rsidP="00F24206">
      <w:pPr>
        <w:pStyle w:val="5DET-NormalText"/>
        <w:spacing w:after="0"/>
      </w:pPr>
      <w:r w:rsidRPr="008F4F35">
        <w:t>Goldman’s research found ten work experiences that contribute to develop</w:t>
      </w:r>
      <w:r w:rsidR="00CC1B5F">
        <w:t>ing</w:t>
      </w:r>
      <w:r w:rsidRPr="008F4F35">
        <w:t xml:space="preserve"> a person’s ability to think strategically. While </w:t>
      </w:r>
      <w:r w:rsidR="009E6826">
        <w:t xml:space="preserve">each of </w:t>
      </w:r>
      <w:r w:rsidRPr="008F4F35">
        <w:t xml:space="preserve">the health executives Goldman studied did not have </w:t>
      </w:r>
      <w:r w:rsidR="009E6826">
        <w:t xml:space="preserve">all </w:t>
      </w:r>
      <w:r w:rsidRPr="008F4F35">
        <w:t xml:space="preserve">of the ten experiences, each participant described one or more experience at four levels of interaction: personal, interpersonal, organisational, and external. According to Goldman </w:t>
      </w:r>
      <w:r w:rsidR="00580281">
        <w:fldChar w:fldCharType="begin"/>
      </w:r>
      <w:r w:rsidR="00580281">
        <w:instrText xml:space="preserve"> ADDIN EN.CITE &lt;EndNote&gt;&lt;Cite&gt;&lt;Author&gt;Goldman&lt;/Author&gt;&lt;Year&gt;2007&lt;/Year&gt;&lt;RecNum&gt;419&lt;/RecNum&gt;&lt;DisplayText&gt;(Goldman, 2007)&lt;/DisplayText&gt;&lt;record&gt;&lt;rec-number&gt;419&lt;/rec-number&gt;&lt;foreign-keys&gt;&lt;key app="EN" db-id="t09p5v5tbw29wued9vmpaxzsvxr9fpsvdz0d" timestamp="1486187529"&gt;419&lt;/key&gt;&lt;/foreign-keys&gt;&lt;ref-type name="Journal Article"&gt;17&lt;/ref-type&gt;&lt;contributors&gt;&lt;authors&gt;&lt;author&gt;Goldman, Ellen F&lt;/author&gt;&lt;/authors&gt;&lt;/contributors&gt;&lt;titles&gt;&lt;title&gt;Strategic thinking at the top&lt;/title&gt;&lt;secondary-title&gt;MIT Sloan management review&lt;/secondary-title&gt;&lt;/titles&gt;&lt;periodical&gt;&lt;full-title&gt;Mit Sloan Management Review&lt;/full-title&gt;&lt;abbr-1&gt;MIT Sloan Manage. Rev.&lt;/abbr-1&gt;&lt;/periodical&gt;&lt;pages&gt;75&lt;/pages&gt;&lt;volume&gt;48&lt;/volume&gt;&lt;number&gt;4&lt;/number&gt;&lt;dates&gt;&lt;year&gt;2007&lt;/year&gt;&lt;/dates&gt;&lt;isbn&gt;1532-9194&lt;/isbn&gt;&lt;urls&gt;&lt;/urls&gt;&lt;/record&gt;&lt;/Cite&gt;&lt;/EndNote&gt;</w:instrText>
      </w:r>
      <w:r w:rsidR="00580281">
        <w:fldChar w:fldCharType="separate"/>
      </w:r>
      <w:r w:rsidR="00580281">
        <w:rPr>
          <w:noProof/>
        </w:rPr>
        <w:t>(</w:t>
      </w:r>
      <w:hyperlink w:anchor="_ENREF_17" w:tooltip="Goldman, 2007 #419" w:history="1">
        <w:r w:rsidR="00F341E5">
          <w:rPr>
            <w:noProof/>
          </w:rPr>
          <w:t>Goldman, 2007</w:t>
        </w:r>
      </w:hyperlink>
      <w:r w:rsidR="00580281">
        <w:rPr>
          <w:noProof/>
        </w:rPr>
        <w:t>)</w:t>
      </w:r>
      <w:r w:rsidR="00580281">
        <w:fldChar w:fldCharType="end"/>
      </w:r>
      <w:r w:rsidRPr="008F4F35">
        <w:t>, the ten work experiences that contribute to develop</w:t>
      </w:r>
      <w:r w:rsidR="00CC1B5F">
        <w:t>ing</w:t>
      </w:r>
      <w:r w:rsidRPr="008F4F35">
        <w:t xml:space="preserve"> strategic thinking are: </w:t>
      </w:r>
    </w:p>
    <w:p w14:paraId="0FB9F0D6" w14:textId="77777777" w:rsidR="00E83256" w:rsidRPr="008F4F35" w:rsidRDefault="00E83256" w:rsidP="00F24206">
      <w:pPr>
        <w:pStyle w:val="6DET-NumberedList"/>
        <w:ind w:left="624" w:hanging="340"/>
      </w:pPr>
      <w:r w:rsidRPr="00E83256">
        <w:rPr>
          <w:b/>
        </w:rPr>
        <w:t>family upbringing/education:</w:t>
      </w:r>
      <w:r w:rsidRPr="008F4F35">
        <w:t xml:space="preserve"> exploring different perspectives, for example, through travel and exposure to different cultures as well as through debate training and </w:t>
      </w:r>
      <w:r>
        <w:t>practice of the Socratic method</w:t>
      </w:r>
    </w:p>
    <w:p w14:paraId="6B58F7EA" w14:textId="77777777" w:rsidR="00E83256" w:rsidRPr="008F4F35" w:rsidRDefault="00E83256" w:rsidP="00F24206">
      <w:pPr>
        <w:pStyle w:val="6DET-NumberedList"/>
        <w:ind w:left="624" w:hanging="340"/>
      </w:pPr>
      <w:r w:rsidRPr="00E83256">
        <w:rPr>
          <w:b/>
        </w:rPr>
        <w:t>general work experience:</w:t>
      </w:r>
      <w:r w:rsidRPr="008F4F35">
        <w:t xml:space="preserve"> performing a variety of tasks with substantial decision-maki</w:t>
      </w:r>
      <w:r>
        <w:t>ng freedom</w:t>
      </w:r>
    </w:p>
    <w:p w14:paraId="4F2BB25C" w14:textId="77777777" w:rsidR="00E83256" w:rsidRPr="008F4F35" w:rsidRDefault="00E83256" w:rsidP="00F24206">
      <w:pPr>
        <w:pStyle w:val="6DET-NumberedList"/>
        <w:ind w:left="624" w:hanging="340"/>
      </w:pPr>
      <w:r w:rsidRPr="00E83256">
        <w:rPr>
          <w:b/>
        </w:rPr>
        <w:t>becoming a CEO:</w:t>
      </w:r>
      <w:r w:rsidRPr="008F4F35">
        <w:t xml:space="preserve"> being hired or promoted to CEO and having access to new people and information that provide a sense of the whole o</w:t>
      </w:r>
      <w:r>
        <w:t>rganisation and its environment</w:t>
      </w:r>
    </w:p>
    <w:p w14:paraId="5A66520E" w14:textId="77777777" w:rsidR="00E83256" w:rsidRPr="008F4F35" w:rsidRDefault="00E83256" w:rsidP="00F24206">
      <w:pPr>
        <w:pStyle w:val="6DET-NumberedList"/>
        <w:ind w:left="624" w:hanging="340"/>
      </w:pPr>
      <w:r w:rsidRPr="00E83256">
        <w:rPr>
          <w:b/>
        </w:rPr>
        <w:t>being mentored:</w:t>
      </w:r>
      <w:r w:rsidRPr="008F4F35">
        <w:t xml:space="preserve"> receiving regular feedback from an experienced </w:t>
      </w:r>
      <w:r>
        <w:t>executive early in one’s career</w:t>
      </w:r>
    </w:p>
    <w:p w14:paraId="2266CCBD" w14:textId="77777777" w:rsidR="00E83256" w:rsidRPr="008F4F35" w:rsidRDefault="00E83256" w:rsidP="00F24206">
      <w:pPr>
        <w:pStyle w:val="6DET-NumberedList"/>
        <w:ind w:left="624" w:hanging="340"/>
      </w:pPr>
      <w:r w:rsidRPr="00E83256">
        <w:rPr>
          <w:b/>
        </w:rPr>
        <w:t>being challenged by a key colleague:</w:t>
      </w:r>
      <w:r w:rsidRPr="008F4F35">
        <w:t xml:space="preserve"> having one’s thinking questione</w:t>
      </w:r>
      <w:r>
        <w:t xml:space="preserve">d or focused </w:t>
      </w:r>
      <w:r w:rsidR="00CC1B5F">
        <w:t xml:space="preserve">on </w:t>
      </w:r>
      <w:r>
        <w:t>by a trusted other</w:t>
      </w:r>
    </w:p>
    <w:p w14:paraId="5CC9267B" w14:textId="77777777" w:rsidR="00E83256" w:rsidRPr="008F4F35" w:rsidRDefault="00E83256" w:rsidP="00F24206">
      <w:pPr>
        <w:pStyle w:val="6DET-NumberedList"/>
        <w:ind w:left="624" w:hanging="340"/>
      </w:pPr>
      <w:r w:rsidRPr="00E83256">
        <w:rPr>
          <w:b/>
        </w:rPr>
        <w:t>monitoring results/benchmarking:</w:t>
      </w:r>
      <w:r w:rsidRPr="008F4F35">
        <w:t xml:space="preserve"> frequently assessing the organ</w:t>
      </w:r>
      <w:r>
        <w:t>isa</w:t>
      </w:r>
      <w:r w:rsidRPr="008F4F35">
        <w:t>tion’s operations using numerous meas</w:t>
      </w:r>
      <w:r>
        <w:t>ures and comparative indicators</w:t>
      </w:r>
    </w:p>
    <w:p w14:paraId="2BD622E3" w14:textId="77777777" w:rsidR="00E83256" w:rsidRPr="008F4F35" w:rsidRDefault="00E83256" w:rsidP="00F24206">
      <w:pPr>
        <w:pStyle w:val="6DET-NumberedList"/>
        <w:ind w:left="624" w:hanging="340"/>
      </w:pPr>
      <w:r w:rsidRPr="00E83256">
        <w:rPr>
          <w:b/>
        </w:rPr>
        <w:t>doing strategic planning:</w:t>
      </w:r>
      <w:r w:rsidRPr="008F4F35">
        <w:t xml:space="preserve"> being active in a regular process of strateg</w:t>
      </w:r>
      <w:r>
        <w:t>isi</w:t>
      </w:r>
      <w:r w:rsidRPr="008F4F35">
        <w:t>ng on specific topics with signifi</w:t>
      </w:r>
      <w:r>
        <w:t>cant pre-discussion preparation</w:t>
      </w:r>
    </w:p>
    <w:p w14:paraId="51052F03" w14:textId="77777777" w:rsidR="00E83256" w:rsidRPr="008F4F35" w:rsidRDefault="00E83256" w:rsidP="00F24206">
      <w:pPr>
        <w:pStyle w:val="6DET-NumberedList"/>
        <w:ind w:left="624" w:hanging="340"/>
      </w:pPr>
      <w:r w:rsidRPr="00E83256">
        <w:rPr>
          <w:b/>
        </w:rPr>
        <w:t>spearheading a major growth initiative:</w:t>
      </w:r>
      <w:r w:rsidRPr="008F4F35">
        <w:t xml:space="preserve"> being responsible for a large capital</w:t>
      </w:r>
      <w:r w:rsidR="00CC1B5F">
        <w:t>-</w:t>
      </w:r>
      <w:r w:rsidRPr="008F4F35">
        <w:t xml:space="preserve"> and labour-intensive project for which one has subs</w:t>
      </w:r>
      <w:r>
        <w:t>tantial decision-making freedom</w:t>
      </w:r>
    </w:p>
    <w:p w14:paraId="4EE96A0B" w14:textId="77777777" w:rsidR="00E83256" w:rsidRPr="008F4F35" w:rsidRDefault="00E83256" w:rsidP="00F24206">
      <w:pPr>
        <w:pStyle w:val="6DET-NumberedList"/>
        <w:widowControl w:val="0"/>
        <w:ind w:left="624" w:hanging="340"/>
      </w:pPr>
      <w:r w:rsidRPr="00E83256">
        <w:rPr>
          <w:b/>
        </w:rPr>
        <w:t>dealing with a threat to organ</w:t>
      </w:r>
      <w:r>
        <w:rPr>
          <w:b/>
        </w:rPr>
        <w:t>isa</w:t>
      </w:r>
      <w:r w:rsidRPr="00E83256">
        <w:rPr>
          <w:b/>
        </w:rPr>
        <w:t>tional survival:</w:t>
      </w:r>
      <w:r w:rsidRPr="008F4F35">
        <w:t xml:space="preserve"> being responsible for the organ</w:t>
      </w:r>
      <w:r>
        <w:t>isa</w:t>
      </w:r>
      <w:r w:rsidRPr="008F4F35">
        <w:t>tion’s response to a significant external</w:t>
      </w:r>
      <w:r>
        <w:t xml:space="preserve"> challenge</w:t>
      </w:r>
    </w:p>
    <w:p w14:paraId="6B960DAC" w14:textId="77777777" w:rsidR="00E83256" w:rsidRPr="008F4F35" w:rsidRDefault="00E83256" w:rsidP="00F24206">
      <w:pPr>
        <w:pStyle w:val="6DET-NumberedList"/>
        <w:widowControl w:val="0"/>
        <w:spacing w:after="200"/>
        <w:ind w:left="624" w:hanging="340"/>
      </w:pPr>
      <w:r w:rsidRPr="00E83256">
        <w:rPr>
          <w:b/>
        </w:rPr>
        <w:t xml:space="preserve">vicarious experiences: </w:t>
      </w:r>
      <w:r w:rsidRPr="008F4F35">
        <w:t>learning from colleagues in similar positions with whom there is regular con</w:t>
      </w:r>
      <w:r>
        <w:t>tact</w:t>
      </w:r>
    </w:p>
    <w:p w14:paraId="76976BFA" w14:textId="2E85CF89" w:rsidR="00CC1B5F" w:rsidRDefault="00E83256" w:rsidP="00F24206">
      <w:pPr>
        <w:pStyle w:val="5DET-NormalText"/>
      </w:pPr>
      <w:r w:rsidRPr="008F4F35">
        <w:t xml:space="preserve">While education only features in a small way in Goldman’s list of experiences, few educational courses </w:t>
      </w:r>
      <w:r w:rsidR="00CC1B5F">
        <w:t xml:space="preserve">seem to be </w:t>
      </w:r>
      <w:r w:rsidRPr="008F4F35">
        <w:t>readily available in NSW for school leaders seeking to develop their strategic capabilities. Strategy does not feature in any significant way i</w:t>
      </w:r>
      <w:r w:rsidR="00CC1B5F" w:rsidRPr="008F4F35">
        <w:t>n masters of educa</w:t>
      </w:r>
      <w:r w:rsidRPr="008F4F35">
        <w:t>ti</w:t>
      </w:r>
      <w:r w:rsidR="00CC1B5F" w:rsidRPr="008F4F35">
        <w:t>on programs offered by education faculties</w:t>
      </w:r>
      <w:r w:rsidR="00CC1B5F">
        <w:t>,</w:t>
      </w:r>
      <w:r w:rsidR="00CC1B5F" w:rsidRPr="008F4F35">
        <w:t xml:space="preserve"> </w:t>
      </w:r>
      <w:r w:rsidRPr="008F4F35">
        <w:t>and where strategy does appear in a course, the focus is usually limited to the planning school of strategy.</w:t>
      </w:r>
      <w:r w:rsidR="00962407">
        <w:t xml:space="preserve"> Goldman’s study suggests that when courses are designed, there would be benefit in the courses employing highly experiential rather than traditional education methodologies. </w:t>
      </w:r>
      <w:r w:rsidRPr="008F4F35">
        <w:t xml:space="preserve"> </w:t>
      </w:r>
    </w:p>
    <w:p w14:paraId="7DED50FF" w14:textId="51BA7243" w:rsidR="00322CB9" w:rsidRDefault="00E83256" w:rsidP="00F24206">
      <w:pPr>
        <w:pStyle w:val="5DET-NormalText"/>
      </w:pPr>
      <w:r w:rsidRPr="008F4F35">
        <w:t>More dialogue betwee</w:t>
      </w:r>
      <w:r w:rsidR="00CC1B5F" w:rsidRPr="008F4F35">
        <w:t>n business faculties and education facul</w:t>
      </w:r>
      <w:r w:rsidRPr="008F4F35">
        <w:t xml:space="preserve">ties, as </w:t>
      </w:r>
      <w:r w:rsidR="00063763">
        <w:t>i</w:t>
      </w:r>
      <w:r w:rsidRPr="008F4F35">
        <w:t xml:space="preserve">s the case at Harvard University, could be mutually beneficial. Indeed, time spent at </w:t>
      </w:r>
      <w:r w:rsidR="00CC1B5F">
        <w:t xml:space="preserve">the </w:t>
      </w:r>
      <w:r w:rsidR="00CC1B5F">
        <w:rPr>
          <w:rStyle w:val="st"/>
        </w:rPr>
        <w:t xml:space="preserve">Institute of Design at </w:t>
      </w:r>
      <w:r w:rsidR="00CC1B5F" w:rsidRPr="00CC1B5F">
        <w:rPr>
          <w:rStyle w:val="Emphasis"/>
          <w:i w:val="0"/>
        </w:rPr>
        <w:t>Stanford</w:t>
      </w:r>
      <w:r w:rsidRPr="008F4F35">
        <w:t xml:space="preserve"> </w:t>
      </w:r>
      <w:r w:rsidR="00CC1B5F">
        <w:t>and</w:t>
      </w:r>
      <w:r w:rsidRPr="008F4F35">
        <w:t xml:space="preserve"> with Jennifer Aaker in the Stanford Graduate School of Business learning about strategy as story was just as </w:t>
      </w:r>
      <w:r w:rsidR="00063763">
        <w:t>helpful</w:t>
      </w:r>
      <w:r w:rsidR="00D56AD0">
        <w:t xml:space="preserve"> </w:t>
      </w:r>
      <w:r w:rsidR="00D56AD0">
        <w:lastRenderedPageBreak/>
        <w:t>as time spent</w:t>
      </w:r>
      <w:r w:rsidRPr="008F4F35">
        <w:t xml:space="preserve"> in conversation with Dr Linda Darling-Hammond in the Stanford Educational Leadership Institute.</w:t>
      </w:r>
      <w:r w:rsidR="00E526F9">
        <w:t xml:space="preserve"> Furthermore, </w:t>
      </w:r>
      <w:r w:rsidR="00322CB9">
        <w:t>given the paucity of research on strategy in schools, there is a need for academics to make this a focus in order to fill this gap in the literature.</w:t>
      </w:r>
    </w:p>
    <w:p w14:paraId="3605F4E5" w14:textId="77777777" w:rsidR="00E83256" w:rsidRPr="008F4F35" w:rsidRDefault="00E83256" w:rsidP="00F24206">
      <w:pPr>
        <w:pStyle w:val="4DET-Heading1"/>
        <w:spacing w:line="276" w:lineRule="auto"/>
      </w:pPr>
      <w:r w:rsidRPr="008F4F35">
        <w:t>The Future of Strategy in Schools</w:t>
      </w:r>
    </w:p>
    <w:p w14:paraId="1D90B495" w14:textId="77777777" w:rsidR="00E83256" w:rsidRPr="008F4F35" w:rsidRDefault="00E83256" w:rsidP="00F24206">
      <w:pPr>
        <w:pStyle w:val="5DET-NormalText"/>
        <w:spacing w:after="0"/>
      </w:pPr>
      <w:r w:rsidRPr="008F4F35">
        <w:t>Strategic leaders are needed in NSW schools more than ever before. NSW school leaders have much to learn from practices beyond our borders and in other industries. We will make the most progress in our approach to strategy in schools if we:</w:t>
      </w:r>
    </w:p>
    <w:p w14:paraId="536C853B" w14:textId="6C7003F5" w:rsidR="00E83256" w:rsidRPr="008F4F35" w:rsidRDefault="00E83256" w:rsidP="00F24206">
      <w:pPr>
        <w:pStyle w:val="61DET-Bullet"/>
        <w:ind w:left="568" w:hanging="284"/>
      </w:pPr>
      <w:r w:rsidRPr="008F4F35">
        <w:t>debunk a</w:t>
      </w:r>
      <w:r w:rsidR="00322CB9">
        <w:t>nd dispense with false</w:t>
      </w:r>
      <w:r w:rsidRPr="008F4F35">
        <w:t xml:space="preserve"> dichotomies</w:t>
      </w:r>
      <w:r w:rsidR="00322CB9">
        <w:t xml:space="preserve"> in relation strategy</w:t>
      </w:r>
    </w:p>
    <w:p w14:paraId="053FFEC1" w14:textId="73EA34AB" w:rsidR="00E83256" w:rsidRPr="008F4F35" w:rsidRDefault="00E83256" w:rsidP="00F24206">
      <w:pPr>
        <w:pStyle w:val="61DET-Bullet"/>
        <w:ind w:left="568" w:hanging="284"/>
      </w:pPr>
      <w:r w:rsidRPr="008F4F35">
        <w:t>develop and deploy a shared</w:t>
      </w:r>
      <w:r w:rsidR="00322CB9">
        <w:t xml:space="preserve"> language about</w:t>
      </w:r>
      <w:r w:rsidRPr="008F4F35">
        <w:t xml:space="preserve"> strategy</w:t>
      </w:r>
    </w:p>
    <w:p w14:paraId="031CEF2F" w14:textId="77777777" w:rsidR="00E83256" w:rsidRPr="008F4F35" w:rsidRDefault="00E83256" w:rsidP="00F24206">
      <w:pPr>
        <w:pStyle w:val="61DET-Bullet"/>
        <w:ind w:left="568" w:hanging="284"/>
      </w:pPr>
      <w:r w:rsidRPr="008F4F35">
        <w:t>discover and diversify approaches to strategic enactment</w:t>
      </w:r>
    </w:p>
    <w:p w14:paraId="081092FA" w14:textId="4584934A" w:rsidR="00E83256" w:rsidRPr="008F4F35" w:rsidRDefault="00E83256" w:rsidP="00F24206">
      <w:pPr>
        <w:pStyle w:val="61DET-Bullet"/>
        <w:ind w:left="568" w:hanging="284"/>
      </w:pPr>
      <w:r w:rsidRPr="008F4F35">
        <w:t>design and deepen strategic alignment</w:t>
      </w:r>
      <w:r w:rsidR="001C3398">
        <w:t xml:space="preserve"> in schools</w:t>
      </w:r>
    </w:p>
    <w:p w14:paraId="7EE33D70" w14:textId="77777777" w:rsidR="00E83256" w:rsidRPr="008F4F35" w:rsidRDefault="00E83256" w:rsidP="00F24206">
      <w:pPr>
        <w:pStyle w:val="61DET-Bullet"/>
        <w:spacing w:after="200"/>
        <w:ind w:left="568" w:hanging="284"/>
      </w:pPr>
      <w:r w:rsidRPr="008F4F35">
        <w:t>dialogue with and delve into strategy practice within and beyond education</w:t>
      </w:r>
      <w:r>
        <w:t>.</w:t>
      </w:r>
      <w:r w:rsidRPr="008F4F35">
        <w:t xml:space="preserve"> </w:t>
      </w:r>
    </w:p>
    <w:p w14:paraId="19E70E3A" w14:textId="6C35916B" w:rsidR="00BB796A" w:rsidRDefault="00C601D8" w:rsidP="00F24206">
      <w:pPr>
        <w:pStyle w:val="5DET-NormalText"/>
      </w:pPr>
      <w:r>
        <w:t>I</w:t>
      </w:r>
      <w:r w:rsidR="00322CB9">
        <w:t xml:space="preserve"> </w:t>
      </w:r>
      <w:r>
        <w:t>a</w:t>
      </w:r>
      <w:r w:rsidR="00322CB9">
        <w:t xml:space="preserve">m </w:t>
      </w:r>
      <w:r>
        <w:t xml:space="preserve">grateful </w:t>
      </w:r>
      <w:r w:rsidR="00322CB9">
        <w:t>for t</w:t>
      </w:r>
      <w:r w:rsidR="00322CB9" w:rsidRPr="00322CB9">
        <w:t>he opportunity to</w:t>
      </w:r>
      <w:r>
        <w:t xml:space="preserve"> explore strategy in relation to schools and plan to share more of what I learned on the study tour in a program I am designing for sc</w:t>
      </w:r>
      <w:r w:rsidR="00BB796A">
        <w:t>hool leade</w:t>
      </w:r>
      <w:r>
        <w:t>rs to address needs</w:t>
      </w:r>
      <w:r w:rsidR="00BB796A">
        <w:t xml:space="preserve"> outlined in this report.</w:t>
      </w:r>
    </w:p>
    <w:p w14:paraId="4AB031D9" w14:textId="43313BEF" w:rsidR="00BB796A" w:rsidRDefault="00BB796A" w:rsidP="00F24206">
      <w:pPr>
        <w:spacing w:after="0"/>
        <w:rPr>
          <w:rFonts w:ascii="Garamond" w:eastAsia="Calibri" w:hAnsi="Garamond"/>
          <w:sz w:val="24"/>
          <w:szCs w:val="24"/>
        </w:rPr>
      </w:pPr>
      <w:r>
        <w:br w:type="page"/>
      </w:r>
    </w:p>
    <w:p w14:paraId="479F3AAC" w14:textId="1C0AFF02" w:rsidR="00BB796A" w:rsidRPr="008F4F35" w:rsidRDefault="00BB796A" w:rsidP="00F24206">
      <w:pPr>
        <w:pStyle w:val="4DET-Heading1"/>
        <w:spacing w:line="276" w:lineRule="auto"/>
      </w:pPr>
      <w:r>
        <w:lastRenderedPageBreak/>
        <w:t>References</w:t>
      </w:r>
    </w:p>
    <w:p w14:paraId="034745BD" w14:textId="77777777" w:rsidR="009E6826" w:rsidRDefault="009E6826" w:rsidP="00F24206">
      <w:pPr>
        <w:pStyle w:val="5DET-NormalText"/>
      </w:pPr>
    </w:p>
    <w:p w14:paraId="61923A57" w14:textId="77777777" w:rsidR="00F341E5" w:rsidRPr="00F341E5" w:rsidRDefault="00C82110" w:rsidP="00F24206">
      <w:pPr>
        <w:pStyle w:val="EndNoteBibliography"/>
        <w:spacing w:after="0" w:line="276" w:lineRule="auto"/>
        <w:ind w:left="720" w:hanging="720"/>
      </w:pPr>
      <w:r>
        <w:fldChar w:fldCharType="begin"/>
      </w:r>
      <w:r>
        <w:instrText xml:space="preserve"> ADDIN EN.REFLIST </w:instrText>
      </w:r>
      <w:r>
        <w:fldChar w:fldCharType="separate"/>
      </w:r>
      <w:bookmarkStart w:id="1" w:name="_ENREF_1"/>
      <w:r w:rsidR="00F341E5" w:rsidRPr="00F341E5">
        <w:t xml:space="preserve">BAUM, J. R., LOCKE, E. A. &amp; KIRKPATRICK, S. A. 1998. A longitudinal study of the relation of vision and vision communication to venture growth in entrepreneurial firms. </w:t>
      </w:r>
      <w:r w:rsidR="00F341E5" w:rsidRPr="00F341E5">
        <w:rPr>
          <w:i/>
        </w:rPr>
        <w:t>Journal of applied psychology,</w:t>
      </w:r>
      <w:r w:rsidR="00F341E5" w:rsidRPr="00F341E5">
        <w:t xml:space="preserve"> 83</w:t>
      </w:r>
      <w:r w:rsidR="00F341E5" w:rsidRPr="00F341E5">
        <w:rPr>
          <w:b/>
        </w:rPr>
        <w:t>,</w:t>
      </w:r>
      <w:r w:rsidR="00F341E5" w:rsidRPr="00F341E5">
        <w:t xml:space="preserve"> 43.</w:t>
      </w:r>
      <w:bookmarkEnd w:id="1"/>
    </w:p>
    <w:p w14:paraId="6BDA586A" w14:textId="77777777" w:rsidR="00F341E5" w:rsidRPr="00F341E5" w:rsidRDefault="00F341E5" w:rsidP="00F24206">
      <w:pPr>
        <w:pStyle w:val="EndNoteBibliography"/>
        <w:spacing w:after="0" w:line="276" w:lineRule="auto"/>
        <w:ind w:left="720" w:hanging="720"/>
      </w:pPr>
      <w:bookmarkStart w:id="2" w:name="_ENREF_2"/>
      <w:r w:rsidRPr="00F341E5">
        <w:t xml:space="preserve">BEAVER, G. 2000. The language of strategy. </w:t>
      </w:r>
      <w:r w:rsidRPr="00F341E5">
        <w:rPr>
          <w:i/>
        </w:rPr>
        <w:t>Strategic Change,</w:t>
      </w:r>
      <w:r w:rsidRPr="00F341E5">
        <w:t xml:space="preserve"> 9</w:t>
      </w:r>
      <w:r w:rsidRPr="00F341E5">
        <w:rPr>
          <w:b/>
        </w:rPr>
        <w:t>,</w:t>
      </w:r>
      <w:r w:rsidRPr="00F341E5">
        <w:t xml:space="preserve"> 465.</w:t>
      </w:r>
      <w:bookmarkEnd w:id="2"/>
    </w:p>
    <w:p w14:paraId="44B68B2D" w14:textId="77777777" w:rsidR="00F341E5" w:rsidRPr="00F341E5" w:rsidRDefault="00F341E5" w:rsidP="00F24206">
      <w:pPr>
        <w:pStyle w:val="EndNoteBibliography"/>
        <w:spacing w:after="0" w:line="276" w:lineRule="auto"/>
        <w:ind w:left="720" w:hanging="720"/>
      </w:pPr>
      <w:bookmarkStart w:id="3" w:name="_ENREF_3"/>
      <w:r w:rsidRPr="00F341E5">
        <w:t xml:space="preserve">BOISOT, M. 1995. Preparing for turbulence. </w:t>
      </w:r>
      <w:r w:rsidRPr="00F341E5">
        <w:rPr>
          <w:i/>
        </w:rPr>
        <w:t>Developing strategic thought</w:t>
      </w:r>
      <w:r w:rsidRPr="00F341E5">
        <w:rPr>
          <w:b/>
        </w:rPr>
        <w:t>,</w:t>
      </w:r>
      <w:r w:rsidRPr="00F341E5">
        <w:t xml:space="preserve"> 29-63.</w:t>
      </w:r>
      <w:bookmarkEnd w:id="3"/>
    </w:p>
    <w:p w14:paraId="467800D3" w14:textId="77777777" w:rsidR="00F341E5" w:rsidRPr="00F341E5" w:rsidRDefault="00F341E5" w:rsidP="00F24206">
      <w:pPr>
        <w:pStyle w:val="EndNoteBibliography"/>
        <w:spacing w:after="0" w:line="276" w:lineRule="auto"/>
        <w:ind w:left="720" w:hanging="720"/>
      </w:pPr>
      <w:bookmarkStart w:id="4" w:name="_ENREF_4"/>
      <w:r w:rsidRPr="00F341E5">
        <w:t xml:space="preserve">BRYK, A. S., GOMEZ, L. M., GRUNOW, A. &amp; LEMAHIEU, P. G. 2015. </w:t>
      </w:r>
      <w:r w:rsidRPr="00F341E5">
        <w:rPr>
          <w:i/>
        </w:rPr>
        <w:t>Learning to Improve: How America? s Schools Can Get Better at Getting Better</w:t>
      </w:r>
      <w:r w:rsidRPr="00F341E5">
        <w:t>, ERIC.</w:t>
      </w:r>
      <w:bookmarkEnd w:id="4"/>
    </w:p>
    <w:p w14:paraId="556FE223" w14:textId="77777777" w:rsidR="00F341E5" w:rsidRPr="00F341E5" w:rsidRDefault="00F341E5" w:rsidP="00F24206">
      <w:pPr>
        <w:pStyle w:val="EndNoteBibliography"/>
        <w:spacing w:after="0" w:line="276" w:lineRule="auto"/>
        <w:ind w:left="720" w:hanging="720"/>
      </w:pPr>
      <w:bookmarkStart w:id="5" w:name="_ENREF_5"/>
      <w:r w:rsidRPr="00F341E5">
        <w:t xml:space="preserve">CALDWELL, B. J. 2014. </w:t>
      </w:r>
      <w:r w:rsidRPr="00F341E5">
        <w:rPr>
          <w:i/>
        </w:rPr>
        <w:t>Realigning the governance of schools in Australia: Energising an experimentalist approach</w:t>
      </w:r>
      <w:r w:rsidRPr="00F341E5">
        <w:t>, Centre for Strategic Education.</w:t>
      </w:r>
      <w:bookmarkEnd w:id="5"/>
    </w:p>
    <w:p w14:paraId="6C7E9FB1" w14:textId="77777777" w:rsidR="00F341E5" w:rsidRPr="00F341E5" w:rsidRDefault="00F341E5" w:rsidP="00F24206">
      <w:pPr>
        <w:pStyle w:val="EndNoteBibliography"/>
        <w:spacing w:after="0" w:line="276" w:lineRule="auto"/>
        <w:ind w:left="720" w:hanging="720"/>
      </w:pPr>
      <w:bookmarkStart w:id="6" w:name="_ENREF_6"/>
      <w:r w:rsidRPr="00F341E5">
        <w:t xml:space="preserve">CHANDLER, A. D. 1962. </w:t>
      </w:r>
      <w:r w:rsidRPr="00F341E5">
        <w:rPr>
          <w:i/>
        </w:rPr>
        <w:t>Strategy and Structure: History of the Industrial Enterprise</w:t>
      </w:r>
      <w:r w:rsidRPr="00F341E5">
        <w:t>, MIT.</w:t>
      </w:r>
      <w:bookmarkEnd w:id="6"/>
    </w:p>
    <w:p w14:paraId="676E4F1E" w14:textId="77777777" w:rsidR="00F341E5" w:rsidRPr="00F341E5" w:rsidRDefault="00F341E5" w:rsidP="00F24206">
      <w:pPr>
        <w:pStyle w:val="EndNoteBibliography"/>
        <w:spacing w:after="0" w:line="276" w:lineRule="auto"/>
        <w:ind w:left="720" w:hanging="720"/>
      </w:pPr>
      <w:bookmarkStart w:id="7" w:name="_ENREF_7"/>
      <w:r w:rsidRPr="00F341E5">
        <w:t xml:space="preserve">COYNE, K. P. 1986. Sustainable competitive advantage—What it is, what it isn't. </w:t>
      </w:r>
      <w:r w:rsidRPr="00F341E5">
        <w:rPr>
          <w:i/>
        </w:rPr>
        <w:t>Business horizons,</w:t>
      </w:r>
      <w:r w:rsidRPr="00F341E5">
        <w:t xml:space="preserve"> 29</w:t>
      </w:r>
      <w:r w:rsidRPr="00F341E5">
        <w:rPr>
          <w:b/>
        </w:rPr>
        <w:t>,</w:t>
      </w:r>
      <w:r w:rsidRPr="00F341E5">
        <w:t xml:space="preserve"> 54-61.</w:t>
      </w:r>
      <w:bookmarkEnd w:id="7"/>
    </w:p>
    <w:p w14:paraId="1F0FAE50" w14:textId="77777777" w:rsidR="00F341E5" w:rsidRPr="00F341E5" w:rsidRDefault="00F341E5" w:rsidP="00F24206">
      <w:pPr>
        <w:pStyle w:val="EndNoteBibliography"/>
        <w:spacing w:after="0" w:line="276" w:lineRule="auto"/>
        <w:ind w:left="720" w:hanging="720"/>
      </w:pPr>
      <w:bookmarkStart w:id="8" w:name="_ENREF_8"/>
      <w:r w:rsidRPr="00F341E5">
        <w:t xml:space="preserve">DAVIES, B. 2011. </w:t>
      </w:r>
      <w:r w:rsidRPr="00F341E5">
        <w:rPr>
          <w:i/>
        </w:rPr>
        <w:t>Leading the strategically focused school: Success and sustainability</w:t>
      </w:r>
      <w:r w:rsidRPr="00F341E5">
        <w:t>, Sage.</w:t>
      </w:r>
      <w:bookmarkEnd w:id="8"/>
    </w:p>
    <w:p w14:paraId="750DDC49" w14:textId="77777777" w:rsidR="00F341E5" w:rsidRPr="00F341E5" w:rsidRDefault="00F341E5" w:rsidP="00F24206">
      <w:pPr>
        <w:pStyle w:val="EndNoteBibliography"/>
        <w:spacing w:after="0" w:line="276" w:lineRule="auto"/>
        <w:ind w:left="720" w:hanging="720"/>
      </w:pPr>
      <w:bookmarkStart w:id="9" w:name="_ENREF_9"/>
      <w:r w:rsidRPr="00F341E5">
        <w:t xml:space="preserve">DAVIES, B., ELLISON, L. &amp; BOWRING-CARR, C. 2005. </w:t>
      </w:r>
      <w:r w:rsidRPr="00F341E5">
        <w:rPr>
          <w:i/>
        </w:rPr>
        <w:t>School leadership in the 21st century: developing a strategic approach</w:t>
      </w:r>
      <w:r w:rsidRPr="00F341E5">
        <w:t>, Psychology Press.</w:t>
      </w:r>
      <w:bookmarkEnd w:id="9"/>
    </w:p>
    <w:p w14:paraId="44787D08" w14:textId="77777777" w:rsidR="00F341E5" w:rsidRPr="00F341E5" w:rsidRDefault="00F341E5" w:rsidP="00F24206">
      <w:pPr>
        <w:pStyle w:val="EndNoteBibliography"/>
        <w:spacing w:after="0" w:line="276" w:lineRule="auto"/>
        <w:ind w:left="720" w:hanging="720"/>
      </w:pPr>
      <w:bookmarkStart w:id="10" w:name="_ENREF_10"/>
      <w:r w:rsidRPr="00F341E5">
        <w:t xml:space="preserve">DRUCKER, P. 2014. </w:t>
      </w:r>
      <w:r w:rsidRPr="00F341E5">
        <w:rPr>
          <w:i/>
        </w:rPr>
        <w:t>Innovation and entrepreneurship</w:t>
      </w:r>
      <w:r w:rsidRPr="00F341E5">
        <w:t>, Routledge.</w:t>
      </w:r>
      <w:bookmarkEnd w:id="10"/>
    </w:p>
    <w:p w14:paraId="7D14A765" w14:textId="77777777" w:rsidR="00F341E5" w:rsidRPr="00F341E5" w:rsidRDefault="00F341E5" w:rsidP="00F24206">
      <w:pPr>
        <w:pStyle w:val="EndNoteBibliography"/>
        <w:spacing w:after="0" w:line="276" w:lineRule="auto"/>
        <w:ind w:left="720" w:hanging="720"/>
      </w:pPr>
      <w:bookmarkStart w:id="11" w:name="_ENREF_11"/>
      <w:r w:rsidRPr="00F341E5">
        <w:t xml:space="preserve">DUGGAN, W. 2013. </w:t>
      </w:r>
      <w:r w:rsidRPr="00F341E5">
        <w:rPr>
          <w:i/>
        </w:rPr>
        <w:t>Strategic intuition: The creative spark in human achievement</w:t>
      </w:r>
      <w:r w:rsidRPr="00F341E5">
        <w:t>, Columbia University Press.</w:t>
      </w:r>
      <w:bookmarkEnd w:id="11"/>
    </w:p>
    <w:p w14:paraId="4CFA78BF" w14:textId="77777777" w:rsidR="00F341E5" w:rsidRPr="00F341E5" w:rsidRDefault="00F341E5" w:rsidP="00F24206">
      <w:pPr>
        <w:pStyle w:val="EndNoteBibliography"/>
        <w:spacing w:after="0" w:line="276" w:lineRule="auto"/>
        <w:ind w:left="720" w:hanging="720"/>
      </w:pPr>
      <w:bookmarkStart w:id="12" w:name="_ENREF_12"/>
      <w:r w:rsidRPr="00F341E5">
        <w:t xml:space="preserve">EACOTT, S. 2008. Strategy in educational leadership: in search of unity. </w:t>
      </w:r>
      <w:r w:rsidRPr="00F341E5">
        <w:rPr>
          <w:i/>
        </w:rPr>
        <w:t>Journal of Educational Administration,</w:t>
      </w:r>
      <w:r w:rsidRPr="00F341E5">
        <w:t xml:space="preserve"> 46</w:t>
      </w:r>
      <w:r w:rsidRPr="00F341E5">
        <w:rPr>
          <w:b/>
        </w:rPr>
        <w:t>,</w:t>
      </w:r>
      <w:r w:rsidRPr="00F341E5">
        <w:t xml:space="preserve"> 353-375.</w:t>
      </w:r>
      <w:bookmarkEnd w:id="12"/>
    </w:p>
    <w:p w14:paraId="05DDDE6B" w14:textId="77777777" w:rsidR="00F341E5" w:rsidRPr="00F341E5" w:rsidRDefault="00F341E5" w:rsidP="00F24206">
      <w:pPr>
        <w:pStyle w:val="EndNoteBibliography"/>
        <w:spacing w:after="0" w:line="276" w:lineRule="auto"/>
        <w:ind w:left="720" w:hanging="720"/>
      </w:pPr>
      <w:bookmarkStart w:id="13" w:name="_ENREF_13"/>
      <w:r w:rsidRPr="00F341E5">
        <w:t xml:space="preserve">EACOTT, S. 2010. Lacking a shared vision: Practitioners and the literature on the topic of strategy. </w:t>
      </w:r>
      <w:r w:rsidRPr="00F341E5">
        <w:rPr>
          <w:i/>
        </w:rPr>
        <w:t>Journal of School Leadership,</w:t>
      </w:r>
      <w:r w:rsidRPr="00F341E5">
        <w:t xml:space="preserve"> 20</w:t>
      </w:r>
      <w:r w:rsidRPr="00F341E5">
        <w:rPr>
          <w:b/>
        </w:rPr>
        <w:t>,</w:t>
      </w:r>
      <w:r w:rsidRPr="00F341E5">
        <w:t xml:space="preserve"> 425-444.</w:t>
      </w:r>
      <w:bookmarkEnd w:id="13"/>
    </w:p>
    <w:p w14:paraId="6D68707E" w14:textId="77777777" w:rsidR="00F341E5" w:rsidRPr="00F341E5" w:rsidRDefault="00F341E5" w:rsidP="00F24206">
      <w:pPr>
        <w:pStyle w:val="EndNoteBibliography"/>
        <w:spacing w:after="0" w:line="276" w:lineRule="auto"/>
        <w:ind w:left="720" w:hanging="720"/>
      </w:pPr>
      <w:bookmarkStart w:id="14" w:name="_ENREF_14"/>
      <w:r w:rsidRPr="00F341E5">
        <w:t xml:space="preserve">FIDLER, B. 2002. </w:t>
      </w:r>
      <w:r w:rsidRPr="00F341E5">
        <w:rPr>
          <w:i/>
        </w:rPr>
        <w:t>Strategic management for school development: Leading your school's improvement strategy</w:t>
      </w:r>
      <w:r w:rsidRPr="00F341E5">
        <w:t>, Sage.</w:t>
      </w:r>
      <w:bookmarkEnd w:id="14"/>
    </w:p>
    <w:p w14:paraId="40F16B9B" w14:textId="77777777" w:rsidR="00F341E5" w:rsidRPr="00F341E5" w:rsidRDefault="00F341E5" w:rsidP="00F24206">
      <w:pPr>
        <w:pStyle w:val="EndNoteBibliography"/>
        <w:spacing w:after="0" w:line="276" w:lineRule="auto"/>
        <w:ind w:left="720" w:hanging="720"/>
      </w:pPr>
      <w:bookmarkStart w:id="15" w:name="_ENREF_15"/>
      <w:r w:rsidRPr="00F341E5">
        <w:t xml:space="preserve">FULLAN, M. 2009. </w:t>
      </w:r>
      <w:r w:rsidRPr="00F341E5">
        <w:rPr>
          <w:i/>
        </w:rPr>
        <w:t>Motion leadership: The skinny on becoming change savvy</w:t>
      </w:r>
      <w:r w:rsidRPr="00F341E5">
        <w:t>, Corwin Press.</w:t>
      </w:r>
      <w:bookmarkEnd w:id="15"/>
    </w:p>
    <w:p w14:paraId="740735B3" w14:textId="77777777" w:rsidR="00F341E5" w:rsidRPr="00F341E5" w:rsidRDefault="00F341E5" w:rsidP="00F24206">
      <w:pPr>
        <w:pStyle w:val="EndNoteBibliography"/>
        <w:spacing w:after="0" w:line="276" w:lineRule="auto"/>
        <w:ind w:left="720" w:hanging="720"/>
      </w:pPr>
      <w:bookmarkStart w:id="16" w:name="_ENREF_16"/>
      <w:r w:rsidRPr="00F341E5">
        <w:t xml:space="preserve">GOLDMAN, E. F. 2005. </w:t>
      </w:r>
      <w:r w:rsidRPr="00F341E5">
        <w:rPr>
          <w:i/>
        </w:rPr>
        <w:t>Becoming an expert strategic thinker: The learning journey of healthcare CEOs.</w:t>
      </w:r>
      <w:r w:rsidRPr="00F341E5">
        <w:t xml:space="preserve"> George Washington University.</w:t>
      </w:r>
      <w:bookmarkEnd w:id="16"/>
    </w:p>
    <w:p w14:paraId="55B20F52" w14:textId="77777777" w:rsidR="00F341E5" w:rsidRPr="00F341E5" w:rsidRDefault="00F341E5" w:rsidP="00F24206">
      <w:pPr>
        <w:pStyle w:val="EndNoteBibliography"/>
        <w:spacing w:after="0" w:line="276" w:lineRule="auto"/>
        <w:ind w:left="720" w:hanging="720"/>
      </w:pPr>
      <w:bookmarkStart w:id="17" w:name="_ENREF_17"/>
      <w:r w:rsidRPr="00F341E5">
        <w:t xml:space="preserve">GOLDMAN, E. F. 2007. Strategic thinking at the top. </w:t>
      </w:r>
      <w:r w:rsidRPr="00F341E5">
        <w:rPr>
          <w:i/>
        </w:rPr>
        <w:t>MIT Sloan management review,</w:t>
      </w:r>
      <w:r w:rsidRPr="00F341E5">
        <w:t xml:space="preserve"> 48</w:t>
      </w:r>
      <w:r w:rsidRPr="00F341E5">
        <w:rPr>
          <w:b/>
        </w:rPr>
        <w:t>,</w:t>
      </w:r>
      <w:r w:rsidRPr="00F341E5">
        <w:t xml:space="preserve"> 75.</w:t>
      </w:r>
      <w:bookmarkEnd w:id="17"/>
    </w:p>
    <w:p w14:paraId="20646D1D" w14:textId="77777777" w:rsidR="00F341E5" w:rsidRPr="00F341E5" w:rsidRDefault="00F341E5" w:rsidP="00F24206">
      <w:pPr>
        <w:pStyle w:val="EndNoteBibliography"/>
        <w:spacing w:after="0" w:line="276" w:lineRule="auto"/>
        <w:ind w:left="720" w:hanging="720"/>
      </w:pPr>
      <w:bookmarkStart w:id="18" w:name="_ENREF_18"/>
      <w:r w:rsidRPr="00F341E5">
        <w:t xml:space="preserve">GRANT, R. M. 2016. </w:t>
      </w:r>
      <w:r w:rsidRPr="00F341E5">
        <w:rPr>
          <w:i/>
        </w:rPr>
        <w:t>Contemporary strategy analysis: Text and cases edition</w:t>
      </w:r>
      <w:r w:rsidRPr="00F341E5">
        <w:t>, John Wiley &amp; Sons.</w:t>
      </w:r>
      <w:bookmarkEnd w:id="18"/>
    </w:p>
    <w:p w14:paraId="08F00C24" w14:textId="77777777" w:rsidR="00F341E5" w:rsidRPr="00F341E5" w:rsidRDefault="00F341E5" w:rsidP="00F24206">
      <w:pPr>
        <w:pStyle w:val="EndNoteBibliography"/>
        <w:spacing w:after="0" w:line="276" w:lineRule="auto"/>
        <w:ind w:left="720" w:hanging="720"/>
      </w:pPr>
      <w:bookmarkStart w:id="19" w:name="_ENREF_19"/>
      <w:r w:rsidRPr="00F341E5">
        <w:t xml:space="preserve">JAIKUMAR, R. 1988. </w:t>
      </w:r>
      <w:r w:rsidRPr="00F341E5">
        <w:rPr>
          <w:i/>
        </w:rPr>
        <w:t>From filing and fitting to flexible manufacturing: a study in the evolution of process control</w:t>
      </w:r>
      <w:r w:rsidRPr="00F341E5">
        <w:t>, Division of Research, Graduate School of Business Administration, Harvard University.</w:t>
      </w:r>
      <w:bookmarkEnd w:id="19"/>
    </w:p>
    <w:p w14:paraId="3CBA45C6" w14:textId="77777777" w:rsidR="00F341E5" w:rsidRPr="00F341E5" w:rsidRDefault="00F341E5" w:rsidP="00F24206">
      <w:pPr>
        <w:pStyle w:val="EndNoteBibliography"/>
        <w:spacing w:after="0" w:line="276" w:lineRule="auto"/>
        <w:ind w:left="720" w:hanging="720"/>
      </w:pPr>
      <w:bookmarkStart w:id="20" w:name="_ENREF_20"/>
      <w:r w:rsidRPr="00F341E5">
        <w:t xml:space="preserve">LAFLEY, A. G. &amp; MARTIN, R. L. 2013. </w:t>
      </w:r>
      <w:r w:rsidRPr="00F341E5">
        <w:rPr>
          <w:i/>
        </w:rPr>
        <w:t>Playing to win: How strategy really works</w:t>
      </w:r>
      <w:r w:rsidRPr="00F341E5">
        <w:t>, Harvard Business Press.</w:t>
      </w:r>
      <w:bookmarkEnd w:id="20"/>
    </w:p>
    <w:p w14:paraId="7829EE1F" w14:textId="77777777" w:rsidR="00F341E5" w:rsidRPr="00F341E5" w:rsidRDefault="00F341E5" w:rsidP="00F24206">
      <w:pPr>
        <w:pStyle w:val="EndNoteBibliography"/>
        <w:spacing w:after="0" w:line="276" w:lineRule="auto"/>
        <w:ind w:left="720" w:hanging="720"/>
      </w:pPr>
      <w:bookmarkStart w:id="21" w:name="_ENREF_21"/>
      <w:r w:rsidRPr="00F341E5">
        <w:t xml:space="preserve">LIDDEL HART, B. H. 1967. Lessons from Resistance Movements-Guerrilla and Non-violent. </w:t>
      </w:r>
      <w:r w:rsidRPr="00F341E5">
        <w:rPr>
          <w:i/>
        </w:rPr>
        <w:t>The strategy of civilian defence-Non-vio-lent resistance to aggression, London</w:t>
      </w:r>
      <w:r w:rsidRPr="00F341E5">
        <w:t>.</w:t>
      </w:r>
      <w:bookmarkEnd w:id="21"/>
    </w:p>
    <w:p w14:paraId="52A9EDE6" w14:textId="77777777" w:rsidR="00F341E5" w:rsidRPr="00F341E5" w:rsidRDefault="00F341E5" w:rsidP="00F24206">
      <w:pPr>
        <w:pStyle w:val="EndNoteBibliography"/>
        <w:spacing w:after="0" w:line="276" w:lineRule="auto"/>
        <w:ind w:left="720" w:hanging="720"/>
      </w:pPr>
      <w:bookmarkStart w:id="22" w:name="_ENREF_22"/>
      <w:r w:rsidRPr="00F341E5">
        <w:t xml:space="preserve">MINTZBERG, H. 1994. The fall and rise of strategic planning. </w:t>
      </w:r>
      <w:r w:rsidRPr="00F341E5">
        <w:rPr>
          <w:i/>
        </w:rPr>
        <w:t>Harvard business review,</w:t>
      </w:r>
      <w:r w:rsidRPr="00F341E5">
        <w:t xml:space="preserve"> 72</w:t>
      </w:r>
      <w:r w:rsidRPr="00F341E5">
        <w:rPr>
          <w:b/>
        </w:rPr>
        <w:t>,</w:t>
      </w:r>
      <w:r w:rsidRPr="00F341E5">
        <w:t xml:space="preserve"> 107-114.</w:t>
      </w:r>
      <w:bookmarkEnd w:id="22"/>
    </w:p>
    <w:p w14:paraId="315463BE" w14:textId="77777777" w:rsidR="00F341E5" w:rsidRPr="00F341E5" w:rsidRDefault="00F341E5" w:rsidP="00F24206">
      <w:pPr>
        <w:pStyle w:val="EndNoteBibliography"/>
        <w:spacing w:after="0" w:line="276" w:lineRule="auto"/>
        <w:ind w:left="720" w:hanging="720"/>
      </w:pPr>
      <w:bookmarkStart w:id="23" w:name="_ENREF_23"/>
      <w:r w:rsidRPr="00F341E5">
        <w:t xml:space="preserve">MINTZBERG, H. 1995. Strategic thinking as seeing. </w:t>
      </w:r>
      <w:r w:rsidRPr="00F341E5">
        <w:rPr>
          <w:i/>
        </w:rPr>
        <w:t>H. Mintzberg, B. Ahlstrand, J. Lampel, Strategy bites back</w:t>
      </w:r>
      <w:r w:rsidRPr="00F341E5">
        <w:rPr>
          <w:b/>
        </w:rPr>
        <w:t>,</w:t>
      </w:r>
      <w:r w:rsidRPr="00F341E5">
        <w:t xml:space="preserve"> 139-143.</w:t>
      </w:r>
      <w:bookmarkEnd w:id="23"/>
    </w:p>
    <w:p w14:paraId="54AAF34A" w14:textId="77777777" w:rsidR="00F341E5" w:rsidRPr="00F341E5" w:rsidRDefault="00F341E5" w:rsidP="00F24206">
      <w:pPr>
        <w:pStyle w:val="EndNoteBibliography"/>
        <w:spacing w:after="0" w:line="276" w:lineRule="auto"/>
        <w:ind w:left="720" w:hanging="720"/>
      </w:pPr>
      <w:bookmarkStart w:id="24" w:name="_ENREF_24"/>
      <w:r w:rsidRPr="00F341E5">
        <w:t xml:space="preserve">MINTZBERG, H., AHLSTRAND, B. &amp; LAMPEL, J. 2009. Strategy safari: Your complete guide through the wilds of strategic management. </w:t>
      </w:r>
      <w:r w:rsidRPr="00F341E5">
        <w:rPr>
          <w:i/>
        </w:rPr>
        <w:t>Pearson Education Limited, Upper Saddle River</w:t>
      </w:r>
      <w:r w:rsidRPr="00F341E5">
        <w:t>.</w:t>
      </w:r>
      <w:bookmarkEnd w:id="24"/>
    </w:p>
    <w:p w14:paraId="7ECF7238" w14:textId="77777777" w:rsidR="00F341E5" w:rsidRPr="00F341E5" w:rsidRDefault="00F341E5" w:rsidP="00F24206">
      <w:pPr>
        <w:pStyle w:val="EndNoteBibliography"/>
        <w:spacing w:after="0" w:line="276" w:lineRule="auto"/>
        <w:ind w:left="720" w:hanging="720"/>
      </w:pPr>
      <w:bookmarkStart w:id="25" w:name="_ENREF_25"/>
      <w:r w:rsidRPr="00F341E5">
        <w:t xml:space="preserve">NALEBUFF, B., BRANDENBURGER, A. &amp; MAULANA, A. 1996. </w:t>
      </w:r>
      <w:r w:rsidRPr="00F341E5">
        <w:rPr>
          <w:i/>
        </w:rPr>
        <w:t>Co-opetition</w:t>
      </w:r>
      <w:r w:rsidRPr="00F341E5">
        <w:t>, HarperCollinsBusiness London.</w:t>
      </w:r>
      <w:bookmarkEnd w:id="25"/>
    </w:p>
    <w:p w14:paraId="3293FBC4" w14:textId="77777777" w:rsidR="00F341E5" w:rsidRPr="00F341E5" w:rsidRDefault="00F341E5" w:rsidP="00F24206">
      <w:pPr>
        <w:pStyle w:val="EndNoteBibliography"/>
        <w:spacing w:after="0" w:line="276" w:lineRule="auto"/>
        <w:ind w:left="720" w:hanging="720"/>
      </w:pPr>
      <w:bookmarkStart w:id="26" w:name="_ENREF_26"/>
      <w:r w:rsidRPr="00F341E5">
        <w:t xml:space="preserve">PIETERSEN, W. 2010. </w:t>
      </w:r>
      <w:r w:rsidRPr="00F341E5">
        <w:rPr>
          <w:i/>
        </w:rPr>
        <w:t>Strategic learning: How to be smarter than your competition and turn key insights into competitive advantage</w:t>
      </w:r>
      <w:r w:rsidRPr="00F341E5">
        <w:t>, John Wiley &amp; Sons.</w:t>
      </w:r>
      <w:bookmarkEnd w:id="26"/>
    </w:p>
    <w:p w14:paraId="79C49AE1" w14:textId="77777777" w:rsidR="00F341E5" w:rsidRPr="00F341E5" w:rsidRDefault="00F341E5" w:rsidP="00F24206">
      <w:pPr>
        <w:pStyle w:val="EndNoteBibliography"/>
        <w:spacing w:after="0" w:line="276" w:lineRule="auto"/>
        <w:ind w:left="720" w:hanging="720"/>
      </w:pPr>
      <w:bookmarkStart w:id="27" w:name="_ENREF_27"/>
      <w:r w:rsidRPr="00F341E5">
        <w:t xml:space="preserve">PORTER, M. E. 1980. Competitive strategy: Techniques for analyzing industries and companies. </w:t>
      </w:r>
      <w:r w:rsidRPr="00F341E5">
        <w:rPr>
          <w:i/>
        </w:rPr>
        <w:t>New York</w:t>
      </w:r>
      <w:r w:rsidRPr="00F341E5">
        <w:t>.</w:t>
      </w:r>
      <w:bookmarkEnd w:id="27"/>
    </w:p>
    <w:p w14:paraId="767C1717" w14:textId="77777777" w:rsidR="00F341E5" w:rsidRPr="00F341E5" w:rsidRDefault="00F341E5" w:rsidP="00F24206">
      <w:pPr>
        <w:pStyle w:val="EndNoteBibliography"/>
        <w:spacing w:after="0" w:line="276" w:lineRule="auto"/>
        <w:ind w:left="720" w:hanging="720"/>
      </w:pPr>
      <w:bookmarkStart w:id="28" w:name="_ENREF_28"/>
      <w:r w:rsidRPr="00F341E5">
        <w:lastRenderedPageBreak/>
        <w:t xml:space="preserve">PRICEWATERHOUSECOOPERS, L. 2007. Independent study into school leadership. </w:t>
      </w:r>
      <w:r w:rsidRPr="00F341E5">
        <w:rPr>
          <w:i/>
        </w:rPr>
        <w:t>Department for Education and Skills, Nottingham</w:t>
      </w:r>
      <w:r w:rsidRPr="00F341E5">
        <w:t>.</w:t>
      </w:r>
      <w:bookmarkEnd w:id="28"/>
    </w:p>
    <w:p w14:paraId="7AA8139B" w14:textId="77777777" w:rsidR="00F341E5" w:rsidRPr="00F341E5" w:rsidRDefault="00F341E5" w:rsidP="00F24206">
      <w:pPr>
        <w:pStyle w:val="EndNoteBibliography"/>
        <w:spacing w:after="0" w:line="276" w:lineRule="auto"/>
        <w:ind w:left="720" w:hanging="720"/>
      </w:pPr>
      <w:bookmarkStart w:id="29" w:name="_ENREF_29"/>
      <w:r w:rsidRPr="00F341E5">
        <w:t xml:space="preserve">QUONG, T. &amp; WALKER, A. 2010. Seven principles of strategic leadership. </w:t>
      </w:r>
      <w:r w:rsidRPr="00F341E5">
        <w:rPr>
          <w:i/>
        </w:rPr>
        <w:t>International Studies in Educational Administration (Commonwealth Council for Educational Administration &amp; Management (CCEAM)),</w:t>
      </w:r>
      <w:r w:rsidRPr="00F341E5">
        <w:t xml:space="preserve"> 38</w:t>
      </w:r>
      <w:r w:rsidRPr="00F341E5">
        <w:rPr>
          <w:b/>
        </w:rPr>
        <w:t>,</w:t>
      </w:r>
      <w:r w:rsidRPr="00F341E5">
        <w:t xml:space="preserve"> 22-34.</w:t>
      </w:r>
      <w:bookmarkEnd w:id="29"/>
    </w:p>
    <w:p w14:paraId="687BF4FD" w14:textId="77777777" w:rsidR="00F341E5" w:rsidRPr="00F341E5" w:rsidRDefault="00F341E5" w:rsidP="00F24206">
      <w:pPr>
        <w:pStyle w:val="EndNoteBibliography"/>
        <w:spacing w:after="0" w:line="276" w:lineRule="auto"/>
        <w:ind w:left="720" w:hanging="720"/>
      </w:pPr>
      <w:bookmarkStart w:id="30" w:name="_ENREF_30"/>
      <w:r w:rsidRPr="00F341E5">
        <w:t xml:space="preserve">QUONG, T., WALKER, A. &amp; STOTT, K. 1998. </w:t>
      </w:r>
      <w:r w:rsidRPr="00F341E5">
        <w:rPr>
          <w:i/>
        </w:rPr>
        <w:t>Values based strategic planning: A dynamic approach for schools</w:t>
      </w:r>
      <w:r w:rsidRPr="00F341E5">
        <w:t>, Prentice Hall PTR.</w:t>
      </w:r>
      <w:bookmarkEnd w:id="30"/>
    </w:p>
    <w:p w14:paraId="23F95DC0" w14:textId="77777777" w:rsidR="00F341E5" w:rsidRPr="00F341E5" w:rsidRDefault="00F341E5" w:rsidP="00F24206">
      <w:pPr>
        <w:pStyle w:val="EndNoteBibliography"/>
        <w:spacing w:after="0" w:line="276" w:lineRule="auto"/>
        <w:ind w:left="720" w:hanging="720"/>
      </w:pPr>
      <w:bookmarkStart w:id="31" w:name="_ENREF_31"/>
      <w:r w:rsidRPr="00F341E5">
        <w:t xml:space="preserve">REEVES, D. B. 2009. </w:t>
      </w:r>
      <w:r w:rsidRPr="00F341E5">
        <w:rPr>
          <w:i/>
        </w:rPr>
        <w:t>Leading change in your school: How to conquer myths, build commitment, and get results</w:t>
      </w:r>
      <w:r w:rsidRPr="00F341E5">
        <w:t>, Ascd.</w:t>
      </w:r>
      <w:bookmarkEnd w:id="31"/>
    </w:p>
    <w:p w14:paraId="615E6546" w14:textId="77777777" w:rsidR="00F341E5" w:rsidRPr="00F341E5" w:rsidRDefault="00F341E5" w:rsidP="00F24206">
      <w:pPr>
        <w:pStyle w:val="EndNoteBibliography"/>
        <w:spacing w:after="0" w:line="276" w:lineRule="auto"/>
        <w:ind w:left="720" w:hanging="720"/>
      </w:pPr>
      <w:bookmarkStart w:id="32" w:name="_ENREF_32"/>
      <w:r w:rsidRPr="00F341E5">
        <w:t xml:space="preserve">ROBINSON, V. M., HOHEPA, M., LLOYD, C. &amp; COUNTS, E. 2009. </w:t>
      </w:r>
      <w:r w:rsidRPr="00F341E5">
        <w:rPr>
          <w:i/>
        </w:rPr>
        <w:t>School leadership and student outcomes: Identifying what works and why: Best evidence synthesis iteration</w:t>
      </w:r>
      <w:r w:rsidRPr="00F341E5">
        <w:t>, Education Counts.</w:t>
      </w:r>
      <w:bookmarkEnd w:id="32"/>
    </w:p>
    <w:p w14:paraId="6AB69361" w14:textId="77777777" w:rsidR="00F341E5" w:rsidRPr="00F341E5" w:rsidRDefault="00F341E5" w:rsidP="00F24206">
      <w:pPr>
        <w:pStyle w:val="EndNoteBibliography"/>
        <w:spacing w:after="0" w:line="276" w:lineRule="auto"/>
        <w:ind w:left="720" w:hanging="720"/>
      </w:pPr>
      <w:bookmarkStart w:id="33" w:name="_ENREF_33"/>
      <w:r w:rsidRPr="00F341E5">
        <w:t xml:space="preserve">SLOAN, J. 2016. </w:t>
      </w:r>
      <w:r w:rsidRPr="00F341E5">
        <w:rPr>
          <w:i/>
        </w:rPr>
        <w:t>Learning to think strategically</w:t>
      </w:r>
      <w:r w:rsidRPr="00F341E5">
        <w:t>, Routledge.</w:t>
      </w:r>
      <w:bookmarkEnd w:id="33"/>
    </w:p>
    <w:p w14:paraId="111434B0" w14:textId="77777777" w:rsidR="00F341E5" w:rsidRPr="00F341E5" w:rsidRDefault="00F341E5" w:rsidP="00F24206">
      <w:pPr>
        <w:pStyle w:val="EndNoteBibliography"/>
        <w:spacing w:line="276" w:lineRule="auto"/>
        <w:ind w:left="720" w:hanging="720"/>
      </w:pPr>
      <w:bookmarkStart w:id="34" w:name="_ENREF_34"/>
      <w:r w:rsidRPr="00F341E5">
        <w:t xml:space="preserve">SULL, D., HOMKES, R. &amp; SULL, C. 2015. Why strategy execution unravels and what to do about it. </w:t>
      </w:r>
      <w:r w:rsidRPr="00F341E5">
        <w:rPr>
          <w:i/>
        </w:rPr>
        <w:t>Harvard Business Review,</w:t>
      </w:r>
      <w:r w:rsidRPr="00F341E5">
        <w:t xml:space="preserve"> 93</w:t>
      </w:r>
      <w:r w:rsidRPr="00F341E5">
        <w:rPr>
          <w:b/>
        </w:rPr>
        <w:t>,</w:t>
      </w:r>
      <w:r w:rsidRPr="00F341E5">
        <w:t xml:space="preserve"> 57-66.</w:t>
      </w:r>
      <w:bookmarkEnd w:id="34"/>
    </w:p>
    <w:p w14:paraId="030CBE0B" w14:textId="49104AD9" w:rsidR="00321D94" w:rsidRPr="00C4145C" w:rsidRDefault="00C82110" w:rsidP="00F24206">
      <w:pPr>
        <w:pStyle w:val="5DET-NormalText"/>
      </w:pPr>
      <w:r>
        <w:fldChar w:fldCharType="end"/>
      </w:r>
    </w:p>
    <w:sectPr w:rsidR="00321D94" w:rsidRPr="00C4145C" w:rsidSect="00F24206">
      <w:pgSz w:w="11906" w:h="16838" w:code="9"/>
      <w:pgMar w:top="1021" w:right="1134" w:bottom="102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B34C5" w14:textId="77777777" w:rsidR="00CF6CAF" w:rsidRDefault="00CF6CAF" w:rsidP="00991EF0">
      <w:pPr>
        <w:spacing w:after="0" w:line="240" w:lineRule="auto"/>
      </w:pPr>
      <w:r>
        <w:separator/>
      </w:r>
    </w:p>
  </w:endnote>
  <w:endnote w:type="continuationSeparator" w:id="0">
    <w:p w14:paraId="3391A89D" w14:textId="77777777" w:rsidR="00CF6CAF" w:rsidRDefault="00CF6CAF"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C5196" w14:textId="77777777" w:rsidR="00CF6CAF" w:rsidRDefault="00CF6CAF" w:rsidP="00991EF0">
      <w:pPr>
        <w:spacing w:after="0" w:line="240" w:lineRule="auto"/>
      </w:pPr>
      <w:r>
        <w:separator/>
      </w:r>
    </w:p>
  </w:footnote>
  <w:footnote w:type="continuationSeparator" w:id="0">
    <w:p w14:paraId="2ACEF943" w14:textId="77777777" w:rsidR="00CF6CAF" w:rsidRDefault="00CF6CAF"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6"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7" w15:restartNumberingAfterBreak="0">
    <w:nsid w:val="79661E15"/>
    <w:multiLevelType w:val="hybridMultilevel"/>
    <w:tmpl w:val="829E4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5"/>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09p5v5tbw29wued9vmpaxzsvxr9fpsvdz0d&quot;&gt;My EndNote Library&lt;record-ids&gt;&lt;item&gt;242&lt;/item&gt;&lt;item&gt;387&lt;/item&gt;&lt;item&gt;388&lt;/item&gt;&lt;item&gt;389&lt;/item&gt;&lt;item&gt;390&lt;/item&gt;&lt;item&gt;391&lt;/item&gt;&lt;item&gt;392&lt;/item&gt;&lt;item&gt;393&lt;/item&gt;&lt;item&gt;394&lt;/item&gt;&lt;item&gt;395&lt;/item&gt;&lt;item&gt;396&lt;/item&gt;&lt;item&gt;398&lt;/item&gt;&lt;item&gt;399&lt;/item&gt;&lt;item&gt;400&lt;/item&gt;&lt;item&gt;401&lt;/item&gt;&lt;item&gt;402&lt;/item&gt;&lt;item&gt;403&lt;/item&gt;&lt;item&gt;404&lt;/item&gt;&lt;item&gt;405&lt;/item&gt;&lt;item&gt;406&lt;/item&gt;&lt;item&gt;407&lt;/item&gt;&lt;item&gt;408&lt;/item&gt;&lt;item&gt;409&lt;/item&gt;&lt;item&gt;410&lt;/item&gt;&lt;item&gt;411&lt;/item&gt;&lt;item&gt;412&lt;/item&gt;&lt;item&gt;413&lt;/item&gt;&lt;item&gt;414&lt;/item&gt;&lt;item&gt;415&lt;/item&gt;&lt;item&gt;416&lt;/item&gt;&lt;item&gt;417&lt;/item&gt;&lt;item&gt;418&lt;/item&gt;&lt;item&gt;419&lt;/item&gt;&lt;item&gt;420&lt;/item&gt;&lt;/record-ids&gt;&lt;/item&gt;&lt;/Libraries&gt;"/>
  </w:docVars>
  <w:rsids>
    <w:rsidRoot w:val="00991EF0"/>
    <w:rsid w:val="00002C96"/>
    <w:rsid w:val="0000661D"/>
    <w:rsid w:val="00012F8D"/>
    <w:rsid w:val="0006040A"/>
    <w:rsid w:val="00063763"/>
    <w:rsid w:val="00070E05"/>
    <w:rsid w:val="0007507E"/>
    <w:rsid w:val="00085A3F"/>
    <w:rsid w:val="00097F16"/>
    <w:rsid w:val="000A5A5C"/>
    <w:rsid w:val="000C1AA9"/>
    <w:rsid w:val="000D07CE"/>
    <w:rsid w:val="000F1C01"/>
    <w:rsid w:val="000F4A2B"/>
    <w:rsid w:val="001405BF"/>
    <w:rsid w:val="00141ECB"/>
    <w:rsid w:val="001745FD"/>
    <w:rsid w:val="00177782"/>
    <w:rsid w:val="00181F94"/>
    <w:rsid w:val="001C073F"/>
    <w:rsid w:val="001C3398"/>
    <w:rsid w:val="001E680F"/>
    <w:rsid w:val="001F4E16"/>
    <w:rsid w:val="001F64EC"/>
    <w:rsid w:val="00200D1C"/>
    <w:rsid w:val="00223F32"/>
    <w:rsid w:val="0022606A"/>
    <w:rsid w:val="002467EE"/>
    <w:rsid w:val="0026534E"/>
    <w:rsid w:val="00273E09"/>
    <w:rsid w:val="00277A98"/>
    <w:rsid w:val="00282D88"/>
    <w:rsid w:val="002D0950"/>
    <w:rsid w:val="002D6786"/>
    <w:rsid w:val="002E14E2"/>
    <w:rsid w:val="003075A4"/>
    <w:rsid w:val="00321D94"/>
    <w:rsid w:val="00322CB9"/>
    <w:rsid w:val="0032720C"/>
    <w:rsid w:val="00333A1B"/>
    <w:rsid w:val="003577F2"/>
    <w:rsid w:val="003604E4"/>
    <w:rsid w:val="00361711"/>
    <w:rsid w:val="003B3239"/>
    <w:rsid w:val="003B3CE4"/>
    <w:rsid w:val="003C1E5A"/>
    <w:rsid w:val="003E5EBD"/>
    <w:rsid w:val="003F6C06"/>
    <w:rsid w:val="004030B1"/>
    <w:rsid w:val="00407CEF"/>
    <w:rsid w:val="00412F3D"/>
    <w:rsid w:val="004443D7"/>
    <w:rsid w:val="00456057"/>
    <w:rsid w:val="00476F59"/>
    <w:rsid w:val="00480D3E"/>
    <w:rsid w:val="004A0141"/>
    <w:rsid w:val="004B25AD"/>
    <w:rsid w:val="004D1EC3"/>
    <w:rsid w:val="004F53F4"/>
    <w:rsid w:val="00504957"/>
    <w:rsid w:val="00531761"/>
    <w:rsid w:val="00557AF4"/>
    <w:rsid w:val="005644C0"/>
    <w:rsid w:val="00565997"/>
    <w:rsid w:val="005733B4"/>
    <w:rsid w:val="00577EA9"/>
    <w:rsid w:val="00580281"/>
    <w:rsid w:val="00594D0C"/>
    <w:rsid w:val="005A0786"/>
    <w:rsid w:val="005C39F1"/>
    <w:rsid w:val="005F4CDD"/>
    <w:rsid w:val="00611718"/>
    <w:rsid w:val="00657585"/>
    <w:rsid w:val="00680385"/>
    <w:rsid w:val="00682B4B"/>
    <w:rsid w:val="0068526B"/>
    <w:rsid w:val="00685D98"/>
    <w:rsid w:val="00694209"/>
    <w:rsid w:val="006F2EFB"/>
    <w:rsid w:val="007303F2"/>
    <w:rsid w:val="00735AC9"/>
    <w:rsid w:val="007421E6"/>
    <w:rsid w:val="0074341F"/>
    <w:rsid w:val="00750CB5"/>
    <w:rsid w:val="00752D6A"/>
    <w:rsid w:val="00766031"/>
    <w:rsid w:val="00784A7C"/>
    <w:rsid w:val="0079712B"/>
    <w:rsid w:val="007C1C09"/>
    <w:rsid w:val="007C3B3B"/>
    <w:rsid w:val="00815B06"/>
    <w:rsid w:val="0085268B"/>
    <w:rsid w:val="008704FD"/>
    <w:rsid w:val="0088009A"/>
    <w:rsid w:val="008B3DB1"/>
    <w:rsid w:val="008C112F"/>
    <w:rsid w:val="008C7A08"/>
    <w:rsid w:val="008D424E"/>
    <w:rsid w:val="008D6F39"/>
    <w:rsid w:val="009424F2"/>
    <w:rsid w:val="0095191E"/>
    <w:rsid w:val="00962407"/>
    <w:rsid w:val="0096475F"/>
    <w:rsid w:val="00991EF0"/>
    <w:rsid w:val="00994346"/>
    <w:rsid w:val="009A4840"/>
    <w:rsid w:val="009C505C"/>
    <w:rsid w:val="009E4D05"/>
    <w:rsid w:val="009E6826"/>
    <w:rsid w:val="009F4379"/>
    <w:rsid w:val="00A2162E"/>
    <w:rsid w:val="00A24206"/>
    <w:rsid w:val="00A314AB"/>
    <w:rsid w:val="00A401EB"/>
    <w:rsid w:val="00A40328"/>
    <w:rsid w:val="00A53BA5"/>
    <w:rsid w:val="00A5529B"/>
    <w:rsid w:val="00A80D53"/>
    <w:rsid w:val="00A83CC5"/>
    <w:rsid w:val="00AB0528"/>
    <w:rsid w:val="00AE078B"/>
    <w:rsid w:val="00AE50BA"/>
    <w:rsid w:val="00AF20EE"/>
    <w:rsid w:val="00B23B2A"/>
    <w:rsid w:val="00B367EF"/>
    <w:rsid w:val="00B423DC"/>
    <w:rsid w:val="00B53AA1"/>
    <w:rsid w:val="00B75907"/>
    <w:rsid w:val="00B825EE"/>
    <w:rsid w:val="00B83A84"/>
    <w:rsid w:val="00B958A4"/>
    <w:rsid w:val="00B96E5D"/>
    <w:rsid w:val="00BB4782"/>
    <w:rsid w:val="00BB4B25"/>
    <w:rsid w:val="00BB796A"/>
    <w:rsid w:val="00BC2D19"/>
    <w:rsid w:val="00BD3B8F"/>
    <w:rsid w:val="00C03D0D"/>
    <w:rsid w:val="00C0440A"/>
    <w:rsid w:val="00C073EA"/>
    <w:rsid w:val="00C210F6"/>
    <w:rsid w:val="00C35345"/>
    <w:rsid w:val="00C560F8"/>
    <w:rsid w:val="00C601D8"/>
    <w:rsid w:val="00C82110"/>
    <w:rsid w:val="00C96189"/>
    <w:rsid w:val="00C979E0"/>
    <w:rsid w:val="00CB0EA3"/>
    <w:rsid w:val="00CC1B5F"/>
    <w:rsid w:val="00CE20FE"/>
    <w:rsid w:val="00CE45EA"/>
    <w:rsid w:val="00CF3E1F"/>
    <w:rsid w:val="00CF4C0D"/>
    <w:rsid w:val="00CF6CAF"/>
    <w:rsid w:val="00D2448E"/>
    <w:rsid w:val="00D3017A"/>
    <w:rsid w:val="00D35E2B"/>
    <w:rsid w:val="00D41DF0"/>
    <w:rsid w:val="00D42DC0"/>
    <w:rsid w:val="00D47B82"/>
    <w:rsid w:val="00D56AD0"/>
    <w:rsid w:val="00D65D07"/>
    <w:rsid w:val="00D673B1"/>
    <w:rsid w:val="00D67D4A"/>
    <w:rsid w:val="00D83FA2"/>
    <w:rsid w:val="00DD3A47"/>
    <w:rsid w:val="00DD568D"/>
    <w:rsid w:val="00E04BEB"/>
    <w:rsid w:val="00E21B0C"/>
    <w:rsid w:val="00E44FEB"/>
    <w:rsid w:val="00E500D2"/>
    <w:rsid w:val="00E526F9"/>
    <w:rsid w:val="00E533F6"/>
    <w:rsid w:val="00E83256"/>
    <w:rsid w:val="00E97001"/>
    <w:rsid w:val="00EC73D5"/>
    <w:rsid w:val="00ED27BB"/>
    <w:rsid w:val="00F149D7"/>
    <w:rsid w:val="00F24206"/>
    <w:rsid w:val="00F254CD"/>
    <w:rsid w:val="00F341E5"/>
    <w:rsid w:val="00F65474"/>
    <w:rsid w:val="00F72BE5"/>
    <w:rsid w:val="00F756FA"/>
    <w:rsid w:val="00FB636B"/>
    <w:rsid w:val="00FD56D5"/>
    <w:rsid w:val="00FE0DE7"/>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4B469"/>
  <w15:docId w15:val="{853104F1-2467-47B8-98A0-C8E42CD5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link w:val="5DET-NormalTextChar"/>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customStyle="1" w:styleId="st">
    <w:name w:val="st"/>
    <w:basedOn w:val="DefaultParagraphFont"/>
    <w:rsid w:val="00CC1B5F"/>
  </w:style>
  <w:style w:type="character" w:styleId="Emphasis">
    <w:name w:val="Emphasis"/>
    <w:basedOn w:val="DefaultParagraphFont"/>
    <w:uiPriority w:val="20"/>
    <w:qFormat/>
    <w:locked/>
    <w:rsid w:val="00CC1B5F"/>
    <w:rPr>
      <w:i/>
      <w:iCs/>
    </w:rPr>
  </w:style>
  <w:style w:type="character" w:styleId="CommentReference">
    <w:name w:val="annotation reference"/>
    <w:basedOn w:val="DefaultParagraphFont"/>
    <w:rsid w:val="00CC1B5F"/>
    <w:rPr>
      <w:sz w:val="16"/>
      <w:szCs w:val="16"/>
    </w:rPr>
  </w:style>
  <w:style w:type="paragraph" w:styleId="CommentText">
    <w:name w:val="annotation text"/>
    <w:basedOn w:val="Normal"/>
    <w:link w:val="CommentTextChar"/>
    <w:rsid w:val="00CC1B5F"/>
    <w:pPr>
      <w:spacing w:line="240" w:lineRule="auto"/>
    </w:pPr>
    <w:rPr>
      <w:sz w:val="20"/>
      <w:szCs w:val="20"/>
    </w:rPr>
  </w:style>
  <w:style w:type="character" w:customStyle="1" w:styleId="CommentTextChar">
    <w:name w:val="Comment Text Char"/>
    <w:basedOn w:val="DefaultParagraphFont"/>
    <w:link w:val="CommentText"/>
    <w:rsid w:val="00CC1B5F"/>
    <w:rPr>
      <w:rFonts w:eastAsia="Times New Roman"/>
      <w:lang w:eastAsia="en-US"/>
    </w:rPr>
  </w:style>
  <w:style w:type="paragraph" w:styleId="CommentSubject">
    <w:name w:val="annotation subject"/>
    <w:basedOn w:val="CommentText"/>
    <w:next w:val="CommentText"/>
    <w:link w:val="CommentSubjectChar"/>
    <w:rsid w:val="00CC1B5F"/>
    <w:rPr>
      <w:b/>
      <w:bCs/>
    </w:rPr>
  </w:style>
  <w:style w:type="character" w:customStyle="1" w:styleId="CommentSubjectChar">
    <w:name w:val="Comment Subject Char"/>
    <w:basedOn w:val="CommentTextChar"/>
    <w:link w:val="CommentSubject"/>
    <w:rsid w:val="00CC1B5F"/>
    <w:rPr>
      <w:rFonts w:eastAsia="Times New Roman"/>
      <w:b/>
      <w:bCs/>
      <w:lang w:eastAsia="en-US"/>
    </w:rPr>
  </w:style>
  <w:style w:type="paragraph" w:customStyle="1" w:styleId="EndNoteBibliographyTitle">
    <w:name w:val="EndNote Bibliography Title"/>
    <w:basedOn w:val="Normal"/>
    <w:link w:val="EndNoteBibliographyTitleChar"/>
    <w:rsid w:val="00557AF4"/>
    <w:pPr>
      <w:spacing w:after="0"/>
      <w:jc w:val="center"/>
    </w:pPr>
    <w:rPr>
      <w:rFonts w:ascii="Garamond" w:hAnsi="Garamond"/>
      <w:noProof/>
      <w:sz w:val="24"/>
      <w:lang w:val="en-US"/>
    </w:rPr>
  </w:style>
  <w:style w:type="character" w:customStyle="1" w:styleId="5DET-NormalTextChar">
    <w:name w:val="5.DET - Normal Text Char"/>
    <w:basedOn w:val="DefaultParagraphFont"/>
    <w:link w:val="5DET-NormalText"/>
    <w:rsid w:val="00557AF4"/>
    <w:rPr>
      <w:rFonts w:ascii="Garamond" w:hAnsi="Garamond"/>
      <w:sz w:val="24"/>
      <w:szCs w:val="24"/>
      <w:lang w:eastAsia="en-US"/>
    </w:rPr>
  </w:style>
  <w:style w:type="character" w:customStyle="1" w:styleId="EndNoteBibliographyTitleChar">
    <w:name w:val="EndNote Bibliography Title Char"/>
    <w:basedOn w:val="5DET-NormalTextChar"/>
    <w:link w:val="EndNoteBibliographyTitle"/>
    <w:rsid w:val="00557AF4"/>
    <w:rPr>
      <w:rFonts w:ascii="Garamond" w:eastAsia="Times New Roman" w:hAnsi="Garamond"/>
      <w:noProof/>
      <w:sz w:val="24"/>
      <w:szCs w:val="22"/>
      <w:lang w:val="en-US" w:eastAsia="en-US"/>
    </w:rPr>
  </w:style>
  <w:style w:type="paragraph" w:customStyle="1" w:styleId="EndNoteBibliography">
    <w:name w:val="EndNote Bibliography"/>
    <w:basedOn w:val="Normal"/>
    <w:link w:val="EndNoteBibliographyChar"/>
    <w:rsid w:val="00557AF4"/>
    <w:pPr>
      <w:spacing w:line="240" w:lineRule="auto"/>
    </w:pPr>
    <w:rPr>
      <w:rFonts w:ascii="Garamond" w:hAnsi="Garamond"/>
      <w:noProof/>
      <w:sz w:val="24"/>
      <w:lang w:val="en-US"/>
    </w:rPr>
  </w:style>
  <w:style w:type="character" w:customStyle="1" w:styleId="EndNoteBibliographyChar">
    <w:name w:val="EndNote Bibliography Char"/>
    <w:basedOn w:val="5DET-NormalTextChar"/>
    <w:link w:val="EndNoteBibliography"/>
    <w:rsid w:val="00557AF4"/>
    <w:rPr>
      <w:rFonts w:ascii="Garamond" w:eastAsia="Times New Roman" w:hAnsi="Garamond"/>
      <w:noProof/>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wc.com.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A6E3-A7C8-4B04-8ED8-1E89A791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4655</Words>
  <Characters>69540</Characters>
  <Application>Microsoft Office Word</Application>
  <DocSecurity>0</DocSecurity>
  <Lines>579</Lines>
  <Paragraphs>148</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74047</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cp:lastPrinted>2017-01-18T04:26:00Z</cp:lastPrinted>
  <dcterms:created xsi:type="dcterms:W3CDTF">2020-05-17T22:24:00Z</dcterms:created>
  <dcterms:modified xsi:type="dcterms:W3CDTF">2020-06-16T06:43:00Z</dcterms:modified>
</cp:coreProperties>
</file>