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B6AD0" w14:textId="790CCF4B" w:rsidR="00C979E0" w:rsidRDefault="00C979E0" w:rsidP="00353B49">
      <w:pPr>
        <w:pStyle w:val="1DET-scholarshipname"/>
        <w:spacing w:before="0" w:after="4000" w:line="276" w:lineRule="auto"/>
      </w:pPr>
      <w:r w:rsidRPr="006F2EFB">
        <w:t>Premier’s</w:t>
      </w:r>
      <w:r w:rsidR="00141544" w:rsidRPr="00141544">
        <w:t xml:space="preserve"> Commonwealth Bank Vocational Education </w:t>
      </w:r>
      <w:r w:rsidRPr="00682B4B">
        <w:t>Scho</w:t>
      </w:r>
      <w:bookmarkStart w:id="0" w:name="_GoBack"/>
      <w:bookmarkEnd w:id="0"/>
      <w:r w:rsidRPr="00682B4B">
        <w:t>larship</w:t>
      </w:r>
    </w:p>
    <w:p w14:paraId="05A5808E" w14:textId="282D41E8" w:rsidR="00C979E0" w:rsidRPr="00141544" w:rsidRDefault="00141544" w:rsidP="00353B49">
      <w:pPr>
        <w:pStyle w:val="2DET-ReportTitle"/>
        <w:spacing w:after="0" w:line="276" w:lineRule="auto"/>
      </w:pPr>
      <w:r w:rsidRPr="00141544">
        <w:t>An analysis of the diversity of Vocational Educational Programs</w:t>
      </w:r>
    </w:p>
    <w:p w14:paraId="39418627" w14:textId="77777777" w:rsidR="00141544" w:rsidRPr="00036649" w:rsidRDefault="00036649" w:rsidP="00353B49">
      <w:pPr>
        <w:pStyle w:val="2DET-ReportTitle"/>
        <w:spacing w:after="480" w:line="276" w:lineRule="auto"/>
        <w:rPr>
          <w:sz w:val="28"/>
          <w:szCs w:val="28"/>
        </w:rPr>
      </w:pPr>
      <w:r>
        <w:rPr>
          <w:sz w:val="28"/>
          <w:szCs w:val="28"/>
        </w:rPr>
        <w:t xml:space="preserve">Comparing </w:t>
      </w:r>
      <w:r w:rsidRPr="00036649">
        <w:rPr>
          <w:sz w:val="28"/>
          <w:szCs w:val="28"/>
        </w:rPr>
        <w:t>agriculture/horticulture/primary ind</w:t>
      </w:r>
      <w:r w:rsidR="00141544" w:rsidRPr="00036649">
        <w:rPr>
          <w:sz w:val="28"/>
          <w:szCs w:val="28"/>
        </w:rPr>
        <w:t>ustries</w:t>
      </w:r>
      <w:r>
        <w:rPr>
          <w:sz w:val="28"/>
          <w:szCs w:val="28"/>
        </w:rPr>
        <w:t xml:space="preserve"> education</w:t>
      </w:r>
      <w:r w:rsidR="00141544" w:rsidRPr="00036649">
        <w:rPr>
          <w:sz w:val="28"/>
          <w:szCs w:val="28"/>
        </w:rPr>
        <w:t xml:space="preserve"> offered to school students in </w:t>
      </w:r>
      <w:r>
        <w:rPr>
          <w:sz w:val="28"/>
          <w:szCs w:val="28"/>
        </w:rPr>
        <w:t xml:space="preserve">the </w:t>
      </w:r>
      <w:r w:rsidR="00141544" w:rsidRPr="00036649">
        <w:rPr>
          <w:sz w:val="28"/>
          <w:szCs w:val="28"/>
        </w:rPr>
        <w:t xml:space="preserve">USA </w:t>
      </w:r>
      <w:r>
        <w:rPr>
          <w:sz w:val="28"/>
          <w:szCs w:val="28"/>
        </w:rPr>
        <w:t>and</w:t>
      </w:r>
      <w:r w:rsidR="00141544" w:rsidRPr="00036649">
        <w:rPr>
          <w:sz w:val="28"/>
          <w:szCs w:val="28"/>
        </w:rPr>
        <w:t xml:space="preserve"> Australia and how the</w:t>
      </w:r>
      <w:r>
        <w:rPr>
          <w:sz w:val="28"/>
          <w:szCs w:val="28"/>
        </w:rPr>
        <w:t>y</w:t>
      </w:r>
      <w:r w:rsidR="00141544" w:rsidRPr="00036649">
        <w:rPr>
          <w:sz w:val="28"/>
          <w:szCs w:val="28"/>
        </w:rPr>
        <w:t xml:space="preserve"> prepare students for post school vo</w:t>
      </w:r>
      <w:r w:rsidRPr="00036649">
        <w:rPr>
          <w:sz w:val="28"/>
          <w:szCs w:val="28"/>
        </w:rPr>
        <w:t>cational education and training</w:t>
      </w:r>
      <w:r w:rsidR="00141544" w:rsidRPr="00036649">
        <w:rPr>
          <w:sz w:val="28"/>
          <w:szCs w:val="28"/>
        </w:rPr>
        <w:t xml:space="preserve"> </w:t>
      </w:r>
    </w:p>
    <w:p w14:paraId="03BE3442" w14:textId="77777777" w:rsidR="00141544" w:rsidRPr="00D66FA7" w:rsidRDefault="00141544" w:rsidP="00353B49">
      <w:pPr>
        <w:pStyle w:val="3DET-author"/>
        <w:spacing w:line="276" w:lineRule="auto"/>
      </w:pPr>
      <w:r w:rsidRPr="00D66FA7">
        <w:t xml:space="preserve">Charlie </w:t>
      </w:r>
      <w:r>
        <w:t xml:space="preserve">Tendayi </w:t>
      </w:r>
      <w:r w:rsidRPr="00D66FA7">
        <w:t>James</w:t>
      </w:r>
    </w:p>
    <w:p w14:paraId="32E780EC" w14:textId="6B46179A" w:rsidR="00C979E0" w:rsidRPr="00FC37C8" w:rsidRDefault="00141544" w:rsidP="00353B49">
      <w:pPr>
        <w:pStyle w:val="3DET-author"/>
        <w:spacing w:line="276" w:lineRule="auto"/>
        <w:rPr>
          <w:b w:val="0"/>
        </w:rPr>
      </w:pPr>
      <w:r w:rsidRPr="00FC37C8">
        <w:rPr>
          <w:b w:val="0"/>
        </w:rPr>
        <w:t>Singleton High School</w:t>
      </w:r>
    </w:p>
    <w:p w14:paraId="38C0180C" w14:textId="77777777" w:rsidR="00C979E0" w:rsidRDefault="00C979E0" w:rsidP="00353B49">
      <w:pPr>
        <w:pStyle w:val="5DET-NormalText"/>
        <w:spacing w:before="4000"/>
        <w:rPr>
          <w:rFonts w:ascii="Arial" w:hAnsi="Arial" w:cs="Arial"/>
        </w:rPr>
      </w:pPr>
      <w:r w:rsidRPr="00A53BA5">
        <w:t>Sponsored by</w:t>
      </w:r>
      <w:r w:rsidDel="00AB0528">
        <w:rPr>
          <w:rFonts w:ascii="Arial" w:hAnsi="Arial" w:cs="Arial"/>
        </w:rPr>
        <w:t xml:space="preserve"> </w:t>
      </w:r>
    </w:p>
    <w:p w14:paraId="0C08270D" w14:textId="699B0487" w:rsidR="00353B49" w:rsidRDefault="00036649" w:rsidP="00353B49">
      <w:pPr>
        <w:rPr>
          <w:rFonts w:ascii="Arial" w:hAnsi="Arial" w:cs="Arial"/>
        </w:rPr>
      </w:pPr>
      <w:r w:rsidRPr="00036649">
        <w:rPr>
          <w:noProof/>
          <w:lang w:eastAsia="en-AU"/>
        </w:rPr>
        <w:drawing>
          <wp:inline distT="0" distB="0" distL="0" distR="0" wp14:anchorId="1AF1693F" wp14:editId="4860F4CD">
            <wp:extent cx="1100451" cy="914400"/>
            <wp:effectExtent l="0" t="0" r="5080" b="0"/>
            <wp:docPr id="1" name="Picture 1" title="Commonwealth Bank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10751" cy="922958"/>
                    </a:xfrm>
                    <a:prstGeom prst="rect">
                      <a:avLst/>
                    </a:prstGeom>
                    <a:noFill/>
                    <a:ln w="9525">
                      <a:noFill/>
                      <a:miter lim="800000"/>
                      <a:headEnd/>
                      <a:tailEnd/>
                    </a:ln>
                  </pic:spPr>
                </pic:pic>
              </a:graphicData>
            </a:graphic>
          </wp:inline>
        </w:drawing>
      </w:r>
      <w:r w:rsidR="00353B49">
        <w:rPr>
          <w:rFonts w:ascii="Arial" w:hAnsi="Arial" w:cs="Arial"/>
        </w:rPr>
        <w:br w:type="page"/>
      </w:r>
    </w:p>
    <w:p w14:paraId="63482B33" w14:textId="77777777" w:rsidR="00141544" w:rsidRPr="00D66FA7" w:rsidRDefault="00141544" w:rsidP="00353B49">
      <w:pPr>
        <w:pStyle w:val="5DET-NormalText"/>
      </w:pPr>
      <w:r w:rsidRPr="00D66FA7">
        <w:lastRenderedPageBreak/>
        <w:t xml:space="preserve">The purpose of </w:t>
      </w:r>
      <w:r w:rsidR="00FC37C8">
        <w:t>my</w:t>
      </w:r>
      <w:r w:rsidRPr="00D66FA7">
        <w:t xml:space="preserve"> study tour was to analyse and compare the </w:t>
      </w:r>
      <w:r w:rsidR="00FC37C8" w:rsidRPr="00D66FA7">
        <w:t>vocational education and training (agriculture/horticulture/primary industries</w:t>
      </w:r>
      <w:r w:rsidRPr="00D66FA7">
        <w:t xml:space="preserve"> programs offered to school students in </w:t>
      </w:r>
      <w:r w:rsidR="00FC37C8">
        <w:t>the United States</w:t>
      </w:r>
      <w:r w:rsidRPr="00D66FA7">
        <w:t xml:space="preserve"> </w:t>
      </w:r>
      <w:r w:rsidR="00FC37C8">
        <w:t>and</w:t>
      </w:r>
      <w:r w:rsidRPr="00D66FA7">
        <w:t xml:space="preserve"> Australia and how these prepare students for post</w:t>
      </w:r>
      <w:r w:rsidR="00FC37C8">
        <w:t>-</w:t>
      </w:r>
      <w:r w:rsidRPr="00D66FA7">
        <w:t>school vocational education and training.</w:t>
      </w:r>
      <w:r w:rsidR="00FC37C8">
        <w:t xml:space="preserve"> </w:t>
      </w:r>
      <w:r w:rsidRPr="00D66FA7">
        <w:t>Singleton High School</w:t>
      </w:r>
      <w:r w:rsidR="00FC37C8">
        <w:t>’s</w:t>
      </w:r>
      <w:r w:rsidRPr="00D66FA7">
        <w:t xml:space="preserve"> Vocational Education and Training (Primary Industries)</w:t>
      </w:r>
      <w:r w:rsidR="00FC37C8">
        <w:t xml:space="preserve"> program</w:t>
      </w:r>
      <w:r w:rsidRPr="00D66FA7">
        <w:t xml:space="preserve"> is designed to enable students to develop a range of technical, vocational and interpersonal competencies valued both within and beyond the workplace. VET </w:t>
      </w:r>
      <w:r w:rsidR="00FC37C8">
        <w:t>P</w:t>
      </w:r>
      <w:r w:rsidRPr="00D66FA7">
        <w:t xml:space="preserve">rimary Industries </w:t>
      </w:r>
      <w:r w:rsidR="00FC37C8">
        <w:t>helps</w:t>
      </w:r>
      <w:r w:rsidRPr="00D66FA7">
        <w:t xml:space="preserve"> students develop employability skills such as communication and teamwork </w:t>
      </w:r>
      <w:r w:rsidR="00FC37C8">
        <w:t>that</w:t>
      </w:r>
      <w:r w:rsidRPr="00D66FA7">
        <w:t xml:space="preserve"> are transferable to other industry areas as well as being key features of each qualification available through the Framework. </w:t>
      </w:r>
      <w:r w:rsidR="00FC37C8">
        <w:t xml:space="preserve">By studying </w:t>
      </w:r>
      <w:r w:rsidRPr="00D66FA7">
        <w:t>this subject, students gain experiences that can be applied to a range of contexts, including work, study</w:t>
      </w:r>
      <w:r w:rsidR="00FC37C8">
        <w:t xml:space="preserve"> and</w:t>
      </w:r>
      <w:r w:rsidRPr="00D66FA7">
        <w:t xml:space="preserve"> leisure</w:t>
      </w:r>
      <w:r w:rsidR="00FC37C8">
        <w:t>,</w:t>
      </w:r>
      <w:r w:rsidRPr="00D66FA7">
        <w:t xml:space="preserve"> </w:t>
      </w:r>
      <w:r w:rsidR="00FC37C8">
        <w:t>as well as</w:t>
      </w:r>
      <w:r w:rsidRPr="00D66FA7">
        <w:t xml:space="preserve"> skills that will assist them to make informed career choices.</w:t>
      </w:r>
    </w:p>
    <w:p w14:paraId="62AE2E99" w14:textId="77777777" w:rsidR="00141544" w:rsidRDefault="00FC37C8" w:rsidP="00353B49">
      <w:pPr>
        <w:pStyle w:val="5DET-NormalText"/>
      </w:pPr>
      <w:r>
        <w:t>My</w:t>
      </w:r>
      <w:r w:rsidR="00141544" w:rsidRPr="00D66FA7">
        <w:t xml:space="preserve"> study tour allowed me to visit schools and farms in the United States</w:t>
      </w:r>
      <w:r>
        <w:t xml:space="preserve"> and</w:t>
      </w:r>
      <w:r w:rsidR="00141544" w:rsidRPr="00D66FA7">
        <w:t xml:space="preserve"> analyse how they implement</w:t>
      </w:r>
      <w:r w:rsidR="00141544">
        <w:t>ed</w:t>
      </w:r>
      <w:r w:rsidR="00141544" w:rsidRPr="00D66FA7">
        <w:t xml:space="preserve"> and deliver</w:t>
      </w:r>
      <w:r w:rsidR="00141544">
        <w:t>ed</w:t>
      </w:r>
      <w:r w:rsidR="00141544" w:rsidRPr="00D66FA7">
        <w:t xml:space="preserve"> VET programs.</w:t>
      </w:r>
      <w:r>
        <w:t xml:space="preserve"> I was able </w:t>
      </w:r>
      <w:r w:rsidR="00141544" w:rsidRPr="00D66FA7">
        <w:t xml:space="preserve">to compare the experiences of US </w:t>
      </w:r>
      <w:r>
        <w:t xml:space="preserve">and Australian </w:t>
      </w:r>
      <w:r w:rsidR="00141544" w:rsidRPr="00D66FA7">
        <w:t>students and how the</w:t>
      </w:r>
      <w:r>
        <w:t>y</w:t>
      </w:r>
      <w:r w:rsidR="00141544" w:rsidRPr="00D66FA7">
        <w:t xml:space="preserve"> are prepared </w:t>
      </w:r>
      <w:r>
        <w:t>for</w:t>
      </w:r>
      <w:r w:rsidR="00141544" w:rsidRPr="00D66FA7">
        <w:t xml:space="preserve"> post-school Vocational Education and Training.</w:t>
      </w:r>
      <w:r>
        <w:rPr>
          <w:color w:val="339966"/>
        </w:rPr>
        <w:t xml:space="preserve"> </w:t>
      </w:r>
      <w:r w:rsidR="00141544" w:rsidRPr="00D66FA7">
        <w:t>Th</w:t>
      </w:r>
      <w:r>
        <w:t>e</w:t>
      </w:r>
      <w:r w:rsidR="00141544" w:rsidRPr="00D66FA7">
        <w:t xml:space="preserve"> study tour also gave me </w:t>
      </w:r>
      <w:r w:rsidR="00141544">
        <w:t>the</w:t>
      </w:r>
      <w:r w:rsidR="00141544" w:rsidRPr="00D66FA7">
        <w:t xml:space="preserve"> opportunity to observe best practice </w:t>
      </w:r>
      <w:r w:rsidRPr="00D66FA7">
        <w:t>vocational educa</w:t>
      </w:r>
      <w:r w:rsidR="00141544" w:rsidRPr="00D66FA7">
        <w:t xml:space="preserve">tion programs that I have </w:t>
      </w:r>
      <w:r>
        <w:t>been able to</w:t>
      </w:r>
      <w:r w:rsidR="00141544" w:rsidRPr="00D66FA7">
        <w:t xml:space="preserve"> </w:t>
      </w:r>
      <w:r w:rsidR="00141544">
        <w:t>share with my students at Singleton High School.</w:t>
      </w:r>
    </w:p>
    <w:p w14:paraId="4F3E9313" w14:textId="77777777" w:rsidR="00141544" w:rsidRPr="00D66FA7" w:rsidRDefault="00141544" w:rsidP="00353B49">
      <w:pPr>
        <w:pStyle w:val="4DET-Heading1"/>
        <w:spacing w:line="276" w:lineRule="auto"/>
      </w:pPr>
      <w:r w:rsidRPr="00D66FA7">
        <w:t xml:space="preserve">Vocational </w:t>
      </w:r>
      <w:r w:rsidR="00FC37C8" w:rsidRPr="00D66FA7">
        <w:t>education and tra</w:t>
      </w:r>
      <w:r w:rsidRPr="00D66FA7">
        <w:t xml:space="preserve">ining in </w:t>
      </w:r>
      <w:r w:rsidR="00FC37C8">
        <w:t xml:space="preserve">the </w:t>
      </w:r>
      <w:r w:rsidRPr="00D66FA7">
        <w:t>United States</w:t>
      </w:r>
    </w:p>
    <w:p w14:paraId="2E9D2488" w14:textId="77777777" w:rsidR="00141544" w:rsidRPr="00723778" w:rsidRDefault="00141544" w:rsidP="00353B49">
      <w:pPr>
        <w:pStyle w:val="5DET-NormalText"/>
      </w:pPr>
      <w:r w:rsidRPr="00723778">
        <w:t xml:space="preserve">In </w:t>
      </w:r>
      <w:r w:rsidR="00FC37C8" w:rsidRPr="00723778">
        <w:t xml:space="preserve">the </w:t>
      </w:r>
      <w:r w:rsidRPr="00723778">
        <w:t>United States</w:t>
      </w:r>
      <w:r w:rsidR="00723778">
        <w:t xml:space="preserve">, and </w:t>
      </w:r>
      <w:r w:rsidRPr="00723778">
        <w:t>especially the Massachusetts Department of Elementary and Secondary Education</w:t>
      </w:r>
      <w:r w:rsidR="00723778">
        <w:t>, the need is</w:t>
      </w:r>
      <w:r w:rsidRPr="00723778">
        <w:t xml:space="preserve"> underst</w:t>
      </w:r>
      <w:r w:rsidR="00723778">
        <w:t>oo</w:t>
      </w:r>
      <w:r w:rsidRPr="00723778">
        <w:t xml:space="preserve">d </w:t>
      </w:r>
      <w:r w:rsidR="00723778">
        <w:t>to</w:t>
      </w:r>
      <w:r w:rsidRPr="00723778">
        <w:t xml:space="preserve"> ensur</w:t>
      </w:r>
      <w:r w:rsidR="00723778">
        <w:t>e that</w:t>
      </w:r>
      <w:r w:rsidRPr="00723778">
        <w:t xml:space="preserve"> </w:t>
      </w:r>
      <w:r w:rsidR="00723778">
        <w:t xml:space="preserve">what </w:t>
      </w:r>
      <w:r w:rsidRPr="00723778">
        <w:t xml:space="preserve">career/vocational technical education students are taught </w:t>
      </w:r>
      <w:r w:rsidR="00723778">
        <w:t>i</w:t>
      </w:r>
      <w:r w:rsidRPr="00723778">
        <w:t>s aligned to the needs of business and industry.</w:t>
      </w:r>
      <w:r w:rsidR="00FC37C8" w:rsidRPr="00723778">
        <w:t xml:space="preserve"> </w:t>
      </w:r>
      <w:r w:rsidR="00723778">
        <w:t>In Massachusetts, t</w:t>
      </w:r>
      <w:r w:rsidRPr="00723778">
        <w:t>he office for Career/Vocational Technical Education developed a comprehensive plan for including vocational technical education</w:t>
      </w:r>
      <w:r w:rsidR="00723778">
        <w:t xml:space="preserve"> that</w:t>
      </w:r>
      <w:r w:rsidRPr="00723778">
        <w:t xml:space="preserve"> resulted in collaborative partnerships comprised of teams of project administrators, highly qualified subject matter educators, </w:t>
      </w:r>
      <w:r w:rsidR="00723778">
        <w:t xml:space="preserve">and </w:t>
      </w:r>
      <w:r w:rsidRPr="00723778">
        <w:t>business and industry partners.</w:t>
      </w:r>
    </w:p>
    <w:p w14:paraId="5D8F4D12" w14:textId="77777777" w:rsidR="00141544" w:rsidRPr="00D66FA7" w:rsidRDefault="00141544" w:rsidP="00353B49">
      <w:pPr>
        <w:pStyle w:val="5DET-NormalText"/>
      </w:pPr>
      <w:r w:rsidRPr="00D66FA7">
        <w:t xml:space="preserve">Schools in Massachusetts are involved </w:t>
      </w:r>
      <w:r w:rsidR="00723778">
        <w:t>with</w:t>
      </w:r>
      <w:r w:rsidRPr="00D66FA7">
        <w:t xml:space="preserve"> Community Involved in Sustaining Agriculture</w:t>
      </w:r>
      <w:r w:rsidR="00723778">
        <w:t>, an</w:t>
      </w:r>
      <w:r w:rsidRPr="00D66FA7">
        <w:t xml:space="preserve"> organisation </w:t>
      </w:r>
      <w:r w:rsidR="00723778">
        <w:t xml:space="preserve">that </w:t>
      </w:r>
      <w:r w:rsidRPr="00D66FA7">
        <w:t>work</w:t>
      </w:r>
      <w:r w:rsidR="00723778">
        <w:t>s</w:t>
      </w:r>
      <w:r w:rsidRPr="00D66FA7">
        <w:t xml:space="preserve"> with agriculture schools to strengthen farms and engages the community to build </w:t>
      </w:r>
      <w:r w:rsidR="00723778">
        <w:t xml:space="preserve">their </w:t>
      </w:r>
      <w:r w:rsidRPr="00D66FA7">
        <w:t>local food economy.</w:t>
      </w:r>
      <w:r w:rsidR="00FC37C8">
        <w:t xml:space="preserve"> </w:t>
      </w:r>
      <w:r w:rsidR="00723778">
        <w:t>M</w:t>
      </w:r>
      <w:r w:rsidRPr="00D66FA7">
        <w:t>ore than 250 farms participate in this program.</w:t>
      </w:r>
      <w:r w:rsidR="00FC37C8">
        <w:t xml:space="preserve"> </w:t>
      </w:r>
      <w:r w:rsidRPr="00D66FA7">
        <w:t xml:space="preserve">The popularly known Buy Locally Grown program is the longest running agricultural buy-local campaign in the country </w:t>
      </w:r>
      <w:r w:rsidR="00723778">
        <w:t>and</w:t>
      </w:r>
      <w:r w:rsidRPr="00D66FA7">
        <w:t xml:space="preserve"> connects agriculture schools, farmers and the community </w:t>
      </w:r>
      <w:r w:rsidR="00723778">
        <w:t>to improve</w:t>
      </w:r>
      <w:r w:rsidRPr="00D66FA7">
        <w:t xml:space="preserve"> farm business viability and enhanc</w:t>
      </w:r>
      <w:r w:rsidR="00723778">
        <w:t>e</w:t>
      </w:r>
      <w:r w:rsidRPr="00D66FA7">
        <w:t xml:space="preserve"> the quality of life for residents across the state.</w:t>
      </w:r>
    </w:p>
    <w:p w14:paraId="5D8C994F" w14:textId="77777777" w:rsidR="00141544" w:rsidRPr="00D66FA7" w:rsidRDefault="00723778" w:rsidP="00353B49">
      <w:pPr>
        <w:pStyle w:val="5DET-NormalText"/>
        <w:spacing w:after="0"/>
      </w:pPr>
      <w:r>
        <w:t>V</w:t>
      </w:r>
      <w:r w:rsidR="00141544" w:rsidRPr="00D66FA7">
        <w:t>ocational education</w:t>
      </w:r>
      <w:r w:rsidRPr="00723778">
        <w:t xml:space="preserve"> </w:t>
      </w:r>
      <w:r w:rsidRPr="00D66FA7">
        <w:t>objectives</w:t>
      </w:r>
      <w:r w:rsidR="00141544" w:rsidRPr="00D66FA7">
        <w:t xml:space="preserve"> are more varied at the secondary level than at the post-secondary level. Secondary vocational courses can be classified into three types: </w:t>
      </w:r>
    </w:p>
    <w:p w14:paraId="75E24982" w14:textId="77777777" w:rsidR="00141544" w:rsidRPr="00D66FA7" w:rsidRDefault="00141544" w:rsidP="00353B49">
      <w:pPr>
        <w:pStyle w:val="61DET-Bullet"/>
        <w:ind w:left="568" w:hanging="284"/>
      </w:pPr>
      <w:r w:rsidRPr="00D66FA7">
        <w:t xml:space="preserve"> co</w:t>
      </w:r>
      <w:r>
        <w:t>nsumer and homemaking education</w:t>
      </w:r>
    </w:p>
    <w:p w14:paraId="052AE9F4" w14:textId="77777777" w:rsidR="00141544" w:rsidRPr="00D66FA7" w:rsidRDefault="00141544" w:rsidP="00353B49">
      <w:pPr>
        <w:pStyle w:val="61DET-Bullet"/>
        <w:ind w:left="568" w:hanging="284"/>
      </w:pPr>
      <w:r w:rsidRPr="00D66FA7">
        <w:t xml:space="preserve"> general labo</w:t>
      </w:r>
      <w:r>
        <w:t>ur market preparation</w:t>
      </w:r>
    </w:p>
    <w:p w14:paraId="5A5DF481" w14:textId="77777777" w:rsidR="00141544" w:rsidRPr="00D66FA7" w:rsidRDefault="00141544" w:rsidP="00353B49">
      <w:pPr>
        <w:pStyle w:val="61DET-Bullet"/>
        <w:spacing w:after="200"/>
        <w:ind w:left="568" w:hanging="284"/>
      </w:pPr>
      <w:r w:rsidRPr="00D66FA7">
        <w:t xml:space="preserve"> specific labo</w:t>
      </w:r>
      <w:r>
        <w:t>u</w:t>
      </w:r>
      <w:r w:rsidRPr="00D66FA7">
        <w:t>r market preparation</w:t>
      </w:r>
      <w:r w:rsidR="00723778">
        <w:t>.</w:t>
      </w:r>
    </w:p>
    <w:p w14:paraId="6179E1E9" w14:textId="77777777" w:rsidR="00141544" w:rsidRPr="00D66FA7" w:rsidRDefault="00141544" w:rsidP="00353B49">
      <w:pPr>
        <w:pStyle w:val="5DET-NormalText"/>
        <w:spacing w:after="0"/>
      </w:pPr>
      <w:r w:rsidRPr="00D66FA7">
        <w:t xml:space="preserve">Specific labour market preparation courses teach students the skills needed to enter a particular occupational field. Such courses can be grouped into the following occupational program areas: </w:t>
      </w:r>
    </w:p>
    <w:p w14:paraId="1BDC9AD0" w14:textId="77777777" w:rsidR="00141544" w:rsidRPr="00D66FA7" w:rsidRDefault="00723778" w:rsidP="00353B49">
      <w:pPr>
        <w:pStyle w:val="61DET-Bullet"/>
        <w:ind w:left="568" w:hanging="284"/>
      </w:pPr>
      <w:r w:rsidRPr="00D66FA7">
        <w:t>agriculture; horticulture and primary industries</w:t>
      </w:r>
    </w:p>
    <w:p w14:paraId="792BD801" w14:textId="77777777" w:rsidR="00141544" w:rsidRPr="00D66FA7" w:rsidRDefault="00723778" w:rsidP="00353B49">
      <w:pPr>
        <w:pStyle w:val="61DET-Bullet"/>
        <w:ind w:left="568" w:hanging="284"/>
      </w:pPr>
      <w:r>
        <w:t>business and office</w:t>
      </w:r>
    </w:p>
    <w:p w14:paraId="220A9248" w14:textId="77777777" w:rsidR="00141544" w:rsidRPr="00D66FA7" w:rsidRDefault="00723778" w:rsidP="00353B49">
      <w:pPr>
        <w:pStyle w:val="61DET-Bullet"/>
        <w:ind w:left="568" w:hanging="284"/>
      </w:pPr>
      <w:r>
        <w:t>marketing and distribution</w:t>
      </w:r>
    </w:p>
    <w:p w14:paraId="0A9A87A3" w14:textId="77777777" w:rsidR="00141544" w:rsidRPr="00D66FA7" w:rsidRDefault="00723778" w:rsidP="00353B49">
      <w:pPr>
        <w:pStyle w:val="61DET-Bullet"/>
        <w:ind w:left="568" w:hanging="284"/>
      </w:pPr>
      <w:r>
        <w:t>health</w:t>
      </w:r>
    </w:p>
    <w:p w14:paraId="65522385" w14:textId="77777777" w:rsidR="00141544" w:rsidRPr="00D66FA7" w:rsidRDefault="00723778" w:rsidP="00353B49">
      <w:pPr>
        <w:pStyle w:val="61DET-Bullet"/>
        <w:ind w:left="568" w:hanging="284"/>
      </w:pPr>
      <w:r>
        <w:t>occupational home economics</w:t>
      </w:r>
    </w:p>
    <w:p w14:paraId="1B29A512" w14:textId="77777777" w:rsidR="00141544" w:rsidRPr="00D66FA7" w:rsidRDefault="00723778" w:rsidP="00353B49">
      <w:pPr>
        <w:pStyle w:val="61DET-Bullet"/>
        <w:ind w:left="568" w:hanging="284"/>
      </w:pPr>
      <w:r w:rsidRPr="00D66FA7">
        <w:t>trade and industry</w:t>
      </w:r>
      <w:r>
        <w:t>,</w:t>
      </w:r>
      <w:r w:rsidRPr="00D66FA7">
        <w:t xml:space="preserve"> including construction, mechanics and repairs, and precision</w:t>
      </w:r>
      <w:r>
        <w:t xml:space="preserve"> production</w:t>
      </w:r>
    </w:p>
    <w:p w14:paraId="27AE71C4" w14:textId="77777777" w:rsidR="00141544" w:rsidRPr="00D66FA7" w:rsidRDefault="00723778" w:rsidP="00353B49">
      <w:pPr>
        <w:pStyle w:val="61DET-Bullet"/>
        <w:spacing w:after="200"/>
        <w:ind w:left="568" w:hanging="284"/>
      </w:pPr>
      <w:r w:rsidRPr="00D66FA7">
        <w:t>technical and communications.</w:t>
      </w:r>
    </w:p>
    <w:p w14:paraId="6A4F37F4" w14:textId="77777777" w:rsidR="00141544" w:rsidRDefault="00141544" w:rsidP="00353B49">
      <w:pPr>
        <w:pStyle w:val="5DET-NormalText"/>
      </w:pPr>
      <w:r w:rsidRPr="00D66FA7">
        <w:rPr>
          <w:shd w:val="clear" w:color="auto" w:fill="FFFFFF"/>
        </w:rPr>
        <w:lastRenderedPageBreak/>
        <w:t>Vocational education at the secondary level has traditionally had several objectives, including providing students with general employability skills</w:t>
      </w:r>
      <w:r w:rsidR="00723778">
        <w:rPr>
          <w:shd w:val="clear" w:color="auto" w:fill="FFFFFF"/>
        </w:rPr>
        <w:t>,</w:t>
      </w:r>
      <w:r w:rsidRPr="00D66FA7">
        <w:rPr>
          <w:shd w:val="clear" w:color="auto" w:fill="FFFFFF"/>
        </w:rPr>
        <w:t xml:space="preserve"> and preparing them to enter paid and unpaid employment in specific occupations. </w:t>
      </w:r>
      <w:r w:rsidR="00723778">
        <w:rPr>
          <w:shd w:val="clear" w:color="auto" w:fill="FFFFFF"/>
        </w:rPr>
        <w:t>Sub</w:t>
      </w:r>
      <w:r>
        <w:rPr>
          <w:shd w:val="clear" w:color="auto" w:fill="FFFFFF"/>
        </w:rPr>
        <w:t>sequently</w:t>
      </w:r>
      <w:r w:rsidRPr="00D66FA7">
        <w:rPr>
          <w:shd w:val="clear" w:color="auto" w:fill="FFFFFF"/>
        </w:rPr>
        <w:t>, the</w:t>
      </w:r>
      <w:r w:rsidR="00723778">
        <w:rPr>
          <w:shd w:val="clear" w:color="auto" w:fill="FFFFFF"/>
        </w:rPr>
        <w:t>se</w:t>
      </w:r>
      <w:r w:rsidRPr="00D66FA7">
        <w:rPr>
          <w:shd w:val="clear" w:color="auto" w:fill="FFFFFF"/>
        </w:rPr>
        <w:t xml:space="preserve"> goals have expanded to</w:t>
      </w:r>
      <w:r w:rsidR="00723778">
        <w:rPr>
          <w:shd w:val="clear" w:color="auto" w:fill="FFFFFF"/>
        </w:rPr>
        <w:t xml:space="preserve"> also </w:t>
      </w:r>
      <w:r w:rsidRPr="00D66FA7">
        <w:rPr>
          <w:shd w:val="clear" w:color="auto" w:fill="FFFFFF"/>
        </w:rPr>
        <w:t>include preparing students for career advancement and entry into further education and training.</w:t>
      </w:r>
      <w:r w:rsidR="00FC37C8">
        <w:rPr>
          <w:shd w:val="clear" w:color="auto" w:fill="FFFFFF"/>
        </w:rPr>
        <w:t xml:space="preserve"> </w:t>
      </w:r>
      <w:r w:rsidRPr="00D66FA7">
        <w:rPr>
          <w:shd w:val="clear" w:color="auto" w:fill="FFFFFF"/>
        </w:rPr>
        <w:t>For instance, educators have been called upon to integrate academic and vocational education.</w:t>
      </w:r>
    </w:p>
    <w:p w14:paraId="7C227DFA" w14:textId="77777777" w:rsidR="00141544" w:rsidRPr="00D66FA7" w:rsidRDefault="00141544" w:rsidP="00353B49">
      <w:pPr>
        <w:pStyle w:val="5DET-NormalText"/>
        <w:spacing w:after="0"/>
        <w:rPr>
          <w:shd w:val="clear" w:color="auto" w:fill="FFFFFF"/>
        </w:rPr>
      </w:pPr>
      <w:r w:rsidRPr="00D66FA7">
        <w:rPr>
          <w:shd w:val="clear" w:color="auto" w:fill="FFFFFF"/>
        </w:rPr>
        <w:t xml:space="preserve">Secondary vocational education is provided primarily through three types of public high schools: </w:t>
      </w:r>
    </w:p>
    <w:p w14:paraId="5247E711" w14:textId="77777777" w:rsidR="00141544" w:rsidRPr="00D66FA7" w:rsidRDefault="00141544" w:rsidP="00353B49">
      <w:pPr>
        <w:pStyle w:val="61DET-Bullet"/>
        <w:ind w:left="568" w:hanging="284"/>
        <w:rPr>
          <w:shd w:val="clear" w:color="auto" w:fill="FFFFFF"/>
        </w:rPr>
      </w:pPr>
      <w:r w:rsidRPr="00D66FA7">
        <w:rPr>
          <w:shd w:val="clear" w:color="auto" w:fill="FFFFFF"/>
        </w:rPr>
        <w:t>comprehens</w:t>
      </w:r>
      <w:r w:rsidR="00723778">
        <w:rPr>
          <w:shd w:val="clear" w:color="auto" w:fill="FFFFFF"/>
        </w:rPr>
        <w:t>ive high schools (the typical US high school)</w:t>
      </w:r>
    </w:p>
    <w:p w14:paraId="2B784BC5" w14:textId="77777777" w:rsidR="00141544" w:rsidRPr="00D66FA7" w:rsidRDefault="00141544" w:rsidP="00353B49">
      <w:pPr>
        <w:pStyle w:val="61DET-Bullet"/>
        <w:ind w:left="568" w:hanging="284"/>
        <w:rPr>
          <w:shd w:val="clear" w:color="auto" w:fill="FFFFFF"/>
        </w:rPr>
      </w:pPr>
      <w:r w:rsidRPr="00D66FA7">
        <w:rPr>
          <w:shd w:val="clear" w:color="auto" w:fill="FFFFFF"/>
        </w:rPr>
        <w:t>area vocational schools (regional facilities that students attend part of a day to receive t</w:t>
      </w:r>
      <w:r w:rsidR="00723778">
        <w:rPr>
          <w:shd w:val="clear" w:color="auto" w:fill="FFFFFF"/>
        </w:rPr>
        <w:t>heir occupational training)</w:t>
      </w:r>
    </w:p>
    <w:p w14:paraId="40FFA12E" w14:textId="77777777" w:rsidR="00141544" w:rsidRPr="00D66FA7" w:rsidRDefault="00141544" w:rsidP="00353B49">
      <w:pPr>
        <w:pStyle w:val="61DET-Bullet"/>
        <w:spacing w:after="200"/>
        <w:ind w:left="568" w:hanging="284"/>
        <w:rPr>
          <w:shd w:val="clear" w:color="auto" w:fill="FFFFFF"/>
        </w:rPr>
      </w:pPr>
      <w:r w:rsidRPr="00D66FA7">
        <w:rPr>
          <w:shd w:val="clear" w:color="auto" w:fill="FFFFFF"/>
        </w:rPr>
        <w:t>full-time vocational high schools (schools that offer academic studies but focus on preparing students for work in a particular occupation or industry).</w:t>
      </w:r>
    </w:p>
    <w:p w14:paraId="29D728AB" w14:textId="77777777" w:rsidR="00141544" w:rsidRDefault="00141544" w:rsidP="00353B49">
      <w:pPr>
        <w:pStyle w:val="5DET-NormalText"/>
      </w:pPr>
      <w:r w:rsidRPr="00D66FA7">
        <w:rPr>
          <w:shd w:val="clear" w:color="auto" w:fill="FFFFFF"/>
        </w:rPr>
        <w:t>The latter two types</w:t>
      </w:r>
      <w:r w:rsidR="00723778">
        <w:rPr>
          <w:shd w:val="clear" w:color="auto" w:fill="FFFFFF"/>
        </w:rPr>
        <w:t xml:space="preserve"> of schools</w:t>
      </w:r>
      <w:r w:rsidRPr="00D66FA7">
        <w:rPr>
          <w:shd w:val="clear" w:color="auto" w:fill="FFFFFF"/>
        </w:rPr>
        <w:t xml:space="preserve"> are referred to collectively as vocational schools. The National Asse</w:t>
      </w:r>
      <w:r w:rsidR="00723778">
        <w:rPr>
          <w:shd w:val="clear" w:color="auto" w:fill="FFFFFF"/>
        </w:rPr>
        <w:t>ssment of Vocational Education</w:t>
      </w:r>
      <w:r w:rsidRPr="00D66FA7">
        <w:rPr>
          <w:shd w:val="clear" w:color="auto" w:fill="FFFFFF"/>
        </w:rPr>
        <w:t xml:space="preserve"> recently found that most secondary vocational education is provided in comprehensive high schools, with vocational schools enrolling about 10 percent of secondary students and accounting for about 12 percent of </w:t>
      </w:r>
      <w:r w:rsidR="00723778">
        <w:rPr>
          <w:shd w:val="clear" w:color="auto" w:fill="FFFFFF"/>
        </w:rPr>
        <w:t xml:space="preserve">students taking </w:t>
      </w:r>
      <w:r w:rsidRPr="00D66FA7">
        <w:rPr>
          <w:shd w:val="clear" w:color="auto" w:fill="FFFFFF"/>
        </w:rPr>
        <w:t>vocational courses.</w:t>
      </w:r>
      <w:r w:rsidRPr="00D66FA7">
        <w:t xml:space="preserve"> </w:t>
      </w:r>
    </w:p>
    <w:p w14:paraId="3E40027C" w14:textId="77777777" w:rsidR="00723778" w:rsidRDefault="00141544" w:rsidP="00353B49">
      <w:pPr>
        <w:pStyle w:val="5DET-NormalText"/>
        <w:rPr>
          <w:shd w:val="clear" w:color="auto" w:fill="FFFFFF"/>
        </w:rPr>
      </w:pPr>
      <w:r w:rsidRPr="00D66FA7">
        <w:rPr>
          <w:shd w:val="clear" w:color="auto" w:fill="FFFFFF"/>
        </w:rPr>
        <w:t>While practically specific courses are organ</w:t>
      </w:r>
      <w:r w:rsidR="00723778">
        <w:rPr>
          <w:shd w:val="clear" w:color="auto" w:fill="FFFFFF"/>
        </w:rPr>
        <w:t>ise</w:t>
      </w:r>
      <w:r w:rsidRPr="00D66FA7">
        <w:rPr>
          <w:shd w:val="clear" w:color="auto" w:fill="FFFFFF"/>
        </w:rPr>
        <w:t xml:space="preserve">d into program areas, high school students typically do not formally enrol in an occupational program. Instead, they may take one or more courses in </w:t>
      </w:r>
      <w:r w:rsidR="00723778">
        <w:rPr>
          <w:shd w:val="clear" w:color="auto" w:fill="FFFFFF"/>
        </w:rPr>
        <w:t>one or more</w:t>
      </w:r>
      <w:r w:rsidRPr="00D66FA7">
        <w:rPr>
          <w:shd w:val="clear" w:color="auto" w:fill="FFFFFF"/>
        </w:rPr>
        <w:t xml:space="preserve"> occupational program</w:t>
      </w:r>
      <w:r w:rsidR="00723778">
        <w:rPr>
          <w:shd w:val="clear" w:color="auto" w:fill="FFFFFF"/>
        </w:rPr>
        <w:t>s</w:t>
      </w:r>
      <w:r w:rsidRPr="00D66FA7">
        <w:rPr>
          <w:shd w:val="clear" w:color="auto" w:fill="FFFFFF"/>
        </w:rPr>
        <w:t xml:space="preserve"> for a variety of reasons.</w:t>
      </w:r>
      <w:r w:rsidR="00723778">
        <w:rPr>
          <w:shd w:val="clear" w:color="auto" w:fill="FFFFFF"/>
        </w:rPr>
        <w:t xml:space="preserve"> </w:t>
      </w:r>
      <w:r w:rsidRPr="00D66FA7">
        <w:rPr>
          <w:shd w:val="clear" w:color="auto" w:fill="FFFFFF"/>
        </w:rPr>
        <w:t xml:space="preserve">Some students take introductory business or technical and communications courses to gain hands-on computer experience, whereas others are required by their high schools to complete a vocational course in order to graduate. </w:t>
      </w:r>
    </w:p>
    <w:p w14:paraId="38AC2B22" w14:textId="77777777" w:rsidR="00723778" w:rsidRDefault="00141544" w:rsidP="00353B49">
      <w:pPr>
        <w:pStyle w:val="5DET-NormalText"/>
        <w:rPr>
          <w:shd w:val="clear" w:color="auto" w:fill="FFFFFF"/>
        </w:rPr>
      </w:pPr>
      <w:r w:rsidRPr="00D66FA7">
        <w:rPr>
          <w:shd w:val="clear" w:color="auto" w:fill="FFFFFF"/>
        </w:rPr>
        <w:t>The sequence of courses defining an occupational program varies among high schools and school districts across the country.</w:t>
      </w:r>
      <w:r w:rsidR="00723778">
        <w:rPr>
          <w:rStyle w:val="apple-converted-space"/>
          <w:rFonts w:asciiTheme="majorHAnsi" w:hAnsiTheme="majorHAnsi" w:cs="Arial"/>
          <w:color w:val="000000"/>
          <w:shd w:val="clear" w:color="auto" w:fill="FFFFFF"/>
        </w:rPr>
        <w:t xml:space="preserve"> </w:t>
      </w:r>
      <w:r w:rsidRPr="00D66FA7">
        <w:rPr>
          <w:shd w:val="clear" w:color="auto" w:fill="FFFFFF"/>
        </w:rPr>
        <w:t xml:space="preserve">In addition to offering classroom-based courses, secondary schools and post-secondary institutions often provide opportunities for work-based learning, such as cooperative education, work experience, and school-based enterprises. </w:t>
      </w:r>
    </w:p>
    <w:p w14:paraId="3FFF9A42" w14:textId="77777777" w:rsidR="00141544" w:rsidRPr="00D66FA7" w:rsidRDefault="00141544" w:rsidP="00353B49">
      <w:pPr>
        <w:pStyle w:val="5DET-NormalText"/>
        <w:rPr>
          <w:rStyle w:val="apple-converted-space"/>
          <w:rFonts w:asciiTheme="majorHAnsi" w:hAnsiTheme="majorHAnsi" w:cs="Arial"/>
          <w:color w:val="000000"/>
          <w:shd w:val="clear" w:color="auto" w:fill="FFFFFF"/>
        </w:rPr>
      </w:pPr>
      <w:r w:rsidRPr="00D66FA7">
        <w:rPr>
          <w:shd w:val="clear" w:color="auto" w:fill="FFFFFF"/>
        </w:rPr>
        <w:t xml:space="preserve">Cooperative education and work experience programs allow students to earn school credit in conjunction with paid or unpaid employment. </w:t>
      </w:r>
      <w:r w:rsidR="00723778">
        <w:rPr>
          <w:shd w:val="clear" w:color="auto" w:fill="FFFFFF"/>
        </w:rPr>
        <w:t xml:space="preserve">They also </w:t>
      </w:r>
      <w:r w:rsidRPr="00D66FA7">
        <w:rPr>
          <w:shd w:val="clear" w:color="auto" w:fill="FFFFFF"/>
        </w:rPr>
        <w:t>place students in jobs related to their vocational field of study, and typically involve employers in developing a formal training plan and evaluating students. On the other hand, traditional work experience programs sometimes place students in vocationally unrelated jobs, and may not involve employers as extensively as cooperative education programs.</w:t>
      </w:r>
      <w:r w:rsidR="00FC37C8">
        <w:rPr>
          <w:shd w:val="clear" w:color="auto" w:fill="FFFFFF"/>
        </w:rPr>
        <w:t xml:space="preserve"> </w:t>
      </w:r>
      <w:r w:rsidRPr="00D66FA7">
        <w:rPr>
          <w:shd w:val="clear" w:color="auto" w:fill="FFFFFF"/>
        </w:rPr>
        <w:t>School-based enterprises are class-related activities that engage students in producing goods or services for sale or use to people other than the participating students themselves.</w:t>
      </w:r>
      <w:r w:rsidRPr="00D66FA7">
        <w:rPr>
          <w:rStyle w:val="apple-converted-space"/>
          <w:rFonts w:asciiTheme="majorHAnsi" w:hAnsiTheme="majorHAnsi" w:cs="Arial"/>
          <w:color w:val="000000"/>
          <w:shd w:val="clear" w:color="auto" w:fill="FFFFFF"/>
        </w:rPr>
        <w:t> </w:t>
      </w:r>
    </w:p>
    <w:p w14:paraId="4BCDA6D3" w14:textId="77777777" w:rsidR="00141544" w:rsidRDefault="00141544" w:rsidP="00353B49">
      <w:pPr>
        <w:pStyle w:val="4DET-Heading1"/>
        <w:spacing w:line="276" w:lineRule="auto"/>
      </w:pPr>
      <w:r w:rsidRPr="00D66FA7">
        <w:t>T</w:t>
      </w:r>
      <w:r w:rsidR="00723778">
        <w:t>raditional</w:t>
      </w:r>
      <w:r w:rsidRPr="00D66FA7">
        <w:t xml:space="preserve"> Amish </w:t>
      </w:r>
      <w:r w:rsidR="00723778" w:rsidRPr="00D66FA7">
        <w:t xml:space="preserve">farming </w:t>
      </w:r>
      <w:r w:rsidRPr="00D66FA7">
        <w:t xml:space="preserve">methods </w:t>
      </w:r>
      <w:r w:rsidR="00723778">
        <w:t>in Pennsylvania</w:t>
      </w:r>
    </w:p>
    <w:p w14:paraId="2B85C61E" w14:textId="77777777" w:rsidR="00723778" w:rsidRDefault="00141544" w:rsidP="00353B49">
      <w:pPr>
        <w:pStyle w:val="5DET-NormalText"/>
      </w:pPr>
      <w:r w:rsidRPr="00D66FA7">
        <w:t>I visited the Amish Count</w:t>
      </w:r>
      <w:r w:rsidR="00723778">
        <w:t>r</w:t>
      </w:r>
      <w:r w:rsidRPr="00D66FA7">
        <w:t>y in Lancaster, Pennsylvania</w:t>
      </w:r>
      <w:r w:rsidR="00723778">
        <w:t>,</w:t>
      </w:r>
      <w:r w:rsidR="00FC37C8">
        <w:t xml:space="preserve"> </w:t>
      </w:r>
      <w:r w:rsidRPr="00D66FA7">
        <w:t xml:space="preserve">where I </w:t>
      </w:r>
      <w:r w:rsidR="00723778">
        <w:t>saw</w:t>
      </w:r>
      <w:r w:rsidRPr="00D66FA7">
        <w:t xml:space="preserve"> </w:t>
      </w:r>
      <w:r w:rsidR="00723778">
        <w:t>how</w:t>
      </w:r>
      <w:r w:rsidRPr="00D66FA7">
        <w:t xml:space="preserve"> the Amish people engage their youths in preparing them for a career in agriculture within their own communities.</w:t>
      </w:r>
      <w:r w:rsidR="00FC37C8">
        <w:t xml:space="preserve"> </w:t>
      </w:r>
      <w:r w:rsidRPr="00D66FA7">
        <w:t xml:space="preserve">I </w:t>
      </w:r>
      <w:r w:rsidR="00723778">
        <w:t xml:space="preserve">also </w:t>
      </w:r>
      <w:r w:rsidRPr="00D66FA7">
        <w:t>look</w:t>
      </w:r>
      <w:r w:rsidR="00723778">
        <w:t>ed</w:t>
      </w:r>
      <w:r w:rsidRPr="00D66FA7">
        <w:t xml:space="preserve"> at the traditional sustainable farming methods the Amish </w:t>
      </w:r>
      <w:r w:rsidR="00723778">
        <w:t xml:space="preserve">use </w:t>
      </w:r>
      <w:r w:rsidRPr="00D66FA7">
        <w:t>in their communities.</w:t>
      </w:r>
      <w:r w:rsidR="00FC37C8">
        <w:t xml:space="preserve"> </w:t>
      </w:r>
    </w:p>
    <w:p w14:paraId="460E4218" w14:textId="6EDA3F29" w:rsidR="00723778" w:rsidRDefault="00141544" w:rsidP="00353B49">
      <w:pPr>
        <w:pStyle w:val="5DET-NormalText"/>
      </w:pPr>
      <w:r w:rsidRPr="00D66FA7">
        <w:t>The Amish live by two basic rules.</w:t>
      </w:r>
      <w:r w:rsidR="00FC37C8">
        <w:t xml:space="preserve"> </w:t>
      </w:r>
      <w:r w:rsidRPr="00D66FA7">
        <w:t>First they do not want any unnecessary permanent physical attachments to the world</w:t>
      </w:r>
      <w:r w:rsidR="00723778">
        <w:t xml:space="preserve"> outside their communities – </w:t>
      </w:r>
      <w:r w:rsidRPr="00D66FA7">
        <w:t>no telephone wires or electrical or gas lines.</w:t>
      </w:r>
      <w:r w:rsidR="00FC37C8">
        <w:t xml:space="preserve"> </w:t>
      </w:r>
      <w:r w:rsidRPr="00D66FA7">
        <w:t>Secondly, if something is not a necessity it should be different from the way the rest of the world has it.</w:t>
      </w:r>
      <w:r w:rsidR="00FC37C8">
        <w:t xml:space="preserve"> </w:t>
      </w:r>
      <w:r w:rsidR="00CC26BF">
        <w:t xml:space="preserve">This means that the Amish prefer not to rely on modern technology for example if they buy a new washing machine, they tend to remove the electrical gadgets in it or the motor and </w:t>
      </w:r>
      <w:r w:rsidR="006B2E4F">
        <w:t xml:space="preserve">they are </w:t>
      </w:r>
      <w:r w:rsidR="00CC26BF">
        <w:t xml:space="preserve">still able to get it going without </w:t>
      </w:r>
      <w:r w:rsidR="000D18B8">
        <w:t xml:space="preserve">the </w:t>
      </w:r>
      <w:r w:rsidR="00CC26BF">
        <w:t xml:space="preserve">use of electricity. </w:t>
      </w:r>
    </w:p>
    <w:p w14:paraId="2C0A5A5A" w14:textId="77777777" w:rsidR="00141544" w:rsidRDefault="00141544" w:rsidP="00353B49">
      <w:pPr>
        <w:pStyle w:val="5DET-NormalText"/>
      </w:pPr>
      <w:r w:rsidRPr="00D66FA7">
        <w:lastRenderedPageBreak/>
        <w:t xml:space="preserve">The Amish are very productive and thrifty farmers who </w:t>
      </w:r>
      <w:r w:rsidR="00723778">
        <w:t>use</w:t>
      </w:r>
      <w:r w:rsidRPr="00D66FA7">
        <w:t xml:space="preserve"> contour and strip farming </w:t>
      </w:r>
      <w:r w:rsidR="00723778">
        <w:t>to</w:t>
      </w:r>
      <w:r w:rsidRPr="00D66FA7">
        <w:t xml:space="preserve"> </w:t>
      </w:r>
      <w:r w:rsidR="00723778">
        <w:t xml:space="preserve">be as </w:t>
      </w:r>
      <w:r w:rsidRPr="00D66FA7">
        <w:t>produc</w:t>
      </w:r>
      <w:r w:rsidR="00723778">
        <w:t>tive</w:t>
      </w:r>
      <w:r w:rsidRPr="00D66FA7">
        <w:t xml:space="preserve"> as any other farm</w:t>
      </w:r>
      <w:r w:rsidR="00723778">
        <w:t>s</w:t>
      </w:r>
      <w:r w:rsidRPr="00D66FA7">
        <w:t>.</w:t>
      </w:r>
      <w:r w:rsidR="00FC37C8">
        <w:t xml:space="preserve"> </w:t>
      </w:r>
      <w:r w:rsidRPr="00D66FA7">
        <w:t>They use organic fertilisers and own no tractors for pulling equipment in the fields.</w:t>
      </w:r>
      <w:r w:rsidR="00FC37C8">
        <w:t xml:space="preserve"> </w:t>
      </w:r>
      <w:r w:rsidRPr="00D66FA7">
        <w:t>The</w:t>
      </w:r>
      <w:r w:rsidR="00723778">
        <w:t>y</w:t>
      </w:r>
      <w:r w:rsidRPr="00D66FA7">
        <w:t xml:space="preserve"> raise crops such as hay, wheat, barley, rye, corn and tobacco depending </w:t>
      </w:r>
      <w:r w:rsidR="00723778">
        <w:t>on where they live</w:t>
      </w:r>
      <w:r w:rsidRPr="00D66FA7">
        <w:t>.</w:t>
      </w:r>
      <w:r w:rsidR="00FC37C8">
        <w:t xml:space="preserve"> </w:t>
      </w:r>
      <w:r w:rsidRPr="00D66FA7">
        <w:t>The</w:t>
      </w:r>
      <w:r w:rsidR="00723778">
        <w:t>ir</w:t>
      </w:r>
      <w:r w:rsidRPr="00D66FA7">
        <w:t xml:space="preserve"> dairy cows and poultry provide meat for their families</w:t>
      </w:r>
      <w:r>
        <w:t xml:space="preserve"> and community</w:t>
      </w:r>
      <w:r w:rsidRPr="00D66FA7">
        <w:t>. Life around the farm provides many opportunities for teaching children to work.</w:t>
      </w:r>
      <w:r w:rsidR="00FC37C8">
        <w:t xml:space="preserve"> </w:t>
      </w:r>
      <w:r>
        <w:t xml:space="preserve">The Amish feel that education is only necessary to the point of being a good farmer, </w:t>
      </w:r>
      <w:r w:rsidR="00723778">
        <w:t xml:space="preserve">or </w:t>
      </w:r>
      <w:r>
        <w:t>good wife, mother or housekeeper.</w:t>
      </w:r>
      <w:r w:rsidR="00FC37C8">
        <w:t xml:space="preserve"> </w:t>
      </w:r>
      <w:r w:rsidR="00723778">
        <w:t>The community buys land and other resources to support</w:t>
      </w:r>
      <w:r>
        <w:t xml:space="preserve"> </w:t>
      </w:r>
      <w:r w:rsidR="00723778">
        <w:t xml:space="preserve">their </w:t>
      </w:r>
      <w:r>
        <w:t>one</w:t>
      </w:r>
      <w:r w:rsidR="00723778">
        <w:t>-</w:t>
      </w:r>
      <w:r>
        <w:t>room schools.</w:t>
      </w:r>
      <w:r w:rsidR="00FC37C8">
        <w:t xml:space="preserve"> </w:t>
      </w:r>
      <w:r>
        <w:t xml:space="preserve">They pay school taxes but do not accept any help from the government for their </w:t>
      </w:r>
      <w:r w:rsidR="00723778">
        <w:t xml:space="preserve">own </w:t>
      </w:r>
      <w:r>
        <w:t>schools.</w:t>
      </w:r>
    </w:p>
    <w:p w14:paraId="639DF11E" w14:textId="77777777" w:rsidR="00141544" w:rsidRPr="00D66FA7" w:rsidRDefault="00723778" w:rsidP="00353B49">
      <w:pPr>
        <w:pStyle w:val="5DET-NormalText"/>
        <w:rPr>
          <w:shd w:val="clear" w:color="auto" w:fill="FFFFFF"/>
        </w:rPr>
      </w:pPr>
      <w:r>
        <w:rPr>
          <w:shd w:val="clear" w:color="auto" w:fill="FFFFFF"/>
        </w:rPr>
        <w:t>T</w:t>
      </w:r>
      <w:r w:rsidR="00141544" w:rsidRPr="00D66FA7">
        <w:rPr>
          <w:shd w:val="clear" w:color="auto" w:fill="FFFFFF"/>
        </w:rPr>
        <w:t>he Amish in U</w:t>
      </w:r>
      <w:r>
        <w:rPr>
          <w:shd w:val="clear" w:color="auto" w:fill="FFFFFF"/>
        </w:rPr>
        <w:t>nited States</w:t>
      </w:r>
      <w:r w:rsidR="00141544" w:rsidRPr="00D66FA7">
        <w:rPr>
          <w:shd w:val="clear" w:color="auto" w:fill="FFFFFF"/>
        </w:rPr>
        <w:t xml:space="preserve"> </w:t>
      </w:r>
      <w:r>
        <w:rPr>
          <w:shd w:val="clear" w:color="auto" w:fill="FFFFFF"/>
        </w:rPr>
        <w:t>use</w:t>
      </w:r>
      <w:r w:rsidR="00141544" w:rsidRPr="00D66FA7">
        <w:rPr>
          <w:shd w:val="clear" w:color="auto" w:fill="FFFFFF"/>
        </w:rPr>
        <w:t xml:space="preserve"> the farming skills </w:t>
      </w:r>
      <w:r>
        <w:rPr>
          <w:shd w:val="clear" w:color="auto" w:fill="FFFFFF"/>
        </w:rPr>
        <w:t xml:space="preserve">brought by their </w:t>
      </w:r>
      <w:r w:rsidR="00141544" w:rsidRPr="00D66FA7">
        <w:rPr>
          <w:shd w:val="clear" w:color="auto" w:fill="FFFFFF"/>
        </w:rPr>
        <w:t xml:space="preserve">ancestors </w:t>
      </w:r>
      <w:r w:rsidRPr="00D66FA7">
        <w:rPr>
          <w:shd w:val="clear" w:color="auto" w:fill="FFFFFF"/>
        </w:rPr>
        <w:t xml:space="preserve">nearly three-hundred years ago </w:t>
      </w:r>
      <w:r>
        <w:rPr>
          <w:shd w:val="clear" w:color="auto" w:fill="FFFFFF"/>
        </w:rPr>
        <w:t>from their</w:t>
      </w:r>
      <w:r w:rsidR="00141544" w:rsidRPr="00D66FA7">
        <w:rPr>
          <w:shd w:val="clear" w:color="auto" w:fill="FFFFFF"/>
        </w:rPr>
        <w:t xml:space="preserve"> their Swiss Anabaptist </w:t>
      </w:r>
      <w:r>
        <w:rPr>
          <w:shd w:val="clear" w:color="auto" w:fill="FFFFFF"/>
        </w:rPr>
        <w:t>communities</w:t>
      </w:r>
      <w:r w:rsidR="00141544" w:rsidRPr="00D66FA7">
        <w:rPr>
          <w:shd w:val="clear" w:color="auto" w:fill="FFFFFF"/>
        </w:rPr>
        <w:t xml:space="preserve"> in Switzerland and Germany. </w:t>
      </w:r>
      <w:r>
        <w:rPr>
          <w:shd w:val="clear" w:color="auto" w:fill="FFFFFF"/>
        </w:rPr>
        <w:t>T</w:t>
      </w:r>
      <w:r w:rsidR="00141544" w:rsidRPr="00D66FA7">
        <w:rPr>
          <w:shd w:val="clear" w:color="auto" w:fill="FFFFFF"/>
        </w:rPr>
        <w:t xml:space="preserve">o </w:t>
      </w:r>
      <w:r>
        <w:rPr>
          <w:shd w:val="clear" w:color="auto" w:fill="FFFFFF"/>
        </w:rPr>
        <w:t>maintain</w:t>
      </w:r>
      <w:r w:rsidR="00141544" w:rsidRPr="00D66FA7">
        <w:rPr>
          <w:shd w:val="clear" w:color="auto" w:fill="FFFFFF"/>
        </w:rPr>
        <w:t xml:space="preserve"> their religious, family and community values, the</w:t>
      </w:r>
      <w:r>
        <w:rPr>
          <w:shd w:val="clear" w:color="auto" w:fill="FFFFFF"/>
        </w:rPr>
        <w:t>y</w:t>
      </w:r>
      <w:r w:rsidR="00141544" w:rsidRPr="00D66FA7">
        <w:rPr>
          <w:shd w:val="clear" w:color="auto" w:fill="FFFFFF"/>
        </w:rPr>
        <w:t xml:space="preserve"> have chosen to </w:t>
      </w:r>
      <w:r>
        <w:rPr>
          <w:shd w:val="clear" w:color="auto" w:fill="FFFFFF"/>
        </w:rPr>
        <w:t xml:space="preserve">forego most </w:t>
      </w:r>
      <w:r w:rsidR="00141544" w:rsidRPr="00D66FA7">
        <w:rPr>
          <w:shd w:val="clear" w:color="auto" w:fill="FFFFFF"/>
        </w:rPr>
        <w:t xml:space="preserve">of the technology that </w:t>
      </w:r>
      <w:r>
        <w:rPr>
          <w:shd w:val="clear" w:color="auto" w:fill="FFFFFF"/>
        </w:rPr>
        <w:t>conventional</w:t>
      </w:r>
      <w:r w:rsidR="00141544" w:rsidRPr="00D66FA7">
        <w:rPr>
          <w:shd w:val="clear" w:color="auto" w:fill="FFFFFF"/>
        </w:rPr>
        <w:t xml:space="preserve"> farmers use. For instance, they often use horses to plant and plough their fields instead of tractors. Amish people do not use pesticides. Instead, they use organic matter and manure to fertil</w:t>
      </w:r>
      <w:r>
        <w:rPr>
          <w:shd w:val="clear" w:color="auto" w:fill="FFFFFF"/>
        </w:rPr>
        <w:t>ise</w:t>
      </w:r>
      <w:r w:rsidR="00141544" w:rsidRPr="00D66FA7">
        <w:rPr>
          <w:shd w:val="clear" w:color="auto" w:fill="FFFFFF"/>
        </w:rPr>
        <w:t xml:space="preserve"> the land. They also use crop rotation</w:t>
      </w:r>
      <w:r w:rsidR="00141544" w:rsidRPr="00D66FA7">
        <w:rPr>
          <w:rStyle w:val="apple-converted-space"/>
          <w:rFonts w:asciiTheme="majorHAnsi" w:hAnsiTheme="majorHAnsi"/>
          <w:color w:val="000000"/>
          <w:shd w:val="clear" w:color="auto" w:fill="FFFFFF"/>
        </w:rPr>
        <w:t> </w:t>
      </w:r>
      <w:r w:rsidR="00141544" w:rsidRPr="00D66FA7">
        <w:rPr>
          <w:shd w:val="clear" w:color="auto" w:fill="FFFFFF"/>
        </w:rPr>
        <w:t>to keep the soil healthy. The Amish work to combine their knowledge of science, technology and experience to maintain their traditional way of farming. This type of farming benefits the families and the community.</w:t>
      </w:r>
    </w:p>
    <w:p w14:paraId="3D3809C7" w14:textId="77777777" w:rsidR="00141544" w:rsidRPr="00D66FA7" w:rsidRDefault="00723778" w:rsidP="00353B49">
      <w:pPr>
        <w:pStyle w:val="5DET-NormalText"/>
      </w:pPr>
      <w:r>
        <w:t>Their practice of r</w:t>
      </w:r>
      <w:r w:rsidR="00141544" w:rsidRPr="00D66FA7">
        <w:t xml:space="preserve">otational grazing develops grass </w:t>
      </w:r>
      <w:r>
        <w:t>that</w:t>
      </w:r>
      <w:r w:rsidR="00141544" w:rsidRPr="00D66FA7">
        <w:t xml:space="preserve"> withstand</w:t>
      </w:r>
      <w:r>
        <w:t>s</w:t>
      </w:r>
      <w:r w:rsidR="00141544" w:rsidRPr="00D66FA7">
        <w:t xml:space="preserve"> most of the winter. The cows graze for more months</w:t>
      </w:r>
      <w:r>
        <w:t>, so</w:t>
      </w:r>
      <w:r w:rsidR="00141544" w:rsidRPr="00D66FA7">
        <w:t xml:space="preserve"> the farmer</w:t>
      </w:r>
      <w:r>
        <w:t>s can</w:t>
      </w:r>
      <w:r w:rsidR="00141544" w:rsidRPr="00D66FA7">
        <w:t xml:space="preserve"> grow and harvest less hay. They don't have to fertil</w:t>
      </w:r>
      <w:r>
        <w:t>ise</w:t>
      </w:r>
      <w:r w:rsidR="00141544" w:rsidRPr="00D66FA7">
        <w:t xml:space="preserve">, spray, and seed each year for the cows harvest the crop. This </w:t>
      </w:r>
      <w:r>
        <w:t>technique works best on a small-</w:t>
      </w:r>
      <w:r w:rsidR="00141544" w:rsidRPr="00D66FA7">
        <w:t>scale farm which does not have large and expensive machinery.</w:t>
      </w:r>
    </w:p>
    <w:p w14:paraId="29DBF721" w14:textId="77777777" w:rsidR="00141544" w:rsidRPr="00D66FA7" w:rsidRDefault="00141544" w:rsidP="00353B49">
      <w:pPr>
        <w:pStyle w:val="5DET-NormalText"/>
      </w:pPr>
      <w:r w:rsidRPr="00D66FA7">
        <w:t xml:space="preserve">By choosing to farm, the Amish are making a commitment to a way of life </w:t>
      </w:r>
      <w:r w:rsidR="00723778">
        <w:t>that</w:t>
      </w:r>
      <w:r w:rsidRPr="00D66FA7">
        <w:t xml:space="preserve"> fosters family unity</w:t>
      </w:r>
      <w:r w:rsidR="00723778">
        <w:t>, a</w:t>
      </w:r>
      <w:r w:rsidRPr="00D66FA7">
        <w:rPr>
          <w:noProof/>
        </w:rPr>
        <w:t>s ownership of land is important to the Amish and so is a</w:t>
      </w:r>
      <w:r w:rsidRPr="00D66FA7">
        <w:t xml:space="preserve"> commitment to family.</w:t>
      </w:r>
      <w:r w:rsidR="00723778">
        <w:t xml:space="preserve"> R</w:t>
      </w:r>
      <w:r w:rsidRPr="00D66FA7">
        <w:t>ural living reinforces Amish beliefs and philosophy. Toiling with the soil, raising livestock, and growing their own food is seen as cooperating with God's will. In other words, to the Amish way of life, farming is not merely a job but a sacred lifestyle dictated by the Scriptures that is meant to be handed down to succeeding generations.</w:t>
      </w:r>
    </w:p>
    <w:p w14:paraId="76A46CAD" w14:textId="77777777" w:rsidR="00141544" w:rsidRPr="00D66FA7" w:rsidRDefault="00141544" w:rsidP="00353B49">
      <w:pPr>
        <w:pStyle w:val="5DET-NormalText"/>
        <w:rPr>
          <w:rFonts w:cs="Arial"/>
        </w:rPr>
      </w:pPr>
      <w:r w:rsidRPr="00D66FA7">
        <w:rPr>
          <w:rFonts w:cs="Arial"/>
        </w:rPr>
        <w:t>I visited Mixon Fruit Farms in Bradenton, Florida</w:t>
      </w:r>
      <w:r w:rsidR="00723778">
        <w:rPr>
          <w:rFonts w:cs="Arial"/>
        </w:rPr>
        <w:t>,</w:t>
      </w:r>
      <w:r w:rsidRPr="00D66FA7">
        <w:rPr>
          <w:rFonts w:cs="Arial"/>
        </w:rPr>
        <w:t xml:space="preserve"> and investigated how technology is </w:t>
      </w:r>
      <w:r w:rsidR="00723778">
        <w:rPr>
          <w:rFonts w:cs="Arial"/>
        </w:rPr>
        <w:t xml:space="preserve">being </w:t>
      </w:r>
      <w:r w:rsidRPr="00D66FA7">
        <w:rPr>
          <w:rFonts w:cs="Arial"/>
        </w:rPr>
        <w:t>implemented in th</w:t>
      </w:r>
      <w:r w:rsidR="00723778" w:rsidRPr="00D66FA7">
        <w:rPr>
          <w:rFonts w:cs="Arial"/>
        </w:rPr>
        <w:t>e horticulture indus</w:t>
      </w:r>
      <w:r w:rsidRPr="00D66FA7">
        <w:rPr>
          <w:rFonts w:cs="Arial"/>
        </w:rPr>
        <w:t>tries</w:t>
      </w:r>
      <w:r w:rsidR="00723778">
        <w:rPr>
          <w:rFonts w:cs="Arial"/>
        </w:rPr>
        <w:t>, and I saw how</w:t>
      </w:r>
      <w:r w:rsidRPr="00D66FA7">
        <w:rPr>
          <w:rFonts w:cs="Arial"/>
        </w:rPr>
        <w:t xml:space="preserve"> the community was involved in the production of horticulture crops.</w:t>
      </w:r>
      <w:r w:rsidR="00FC37C8">
        <w:rPr>
          <w:rFonts w:cs="Arial"/>
        </w:rPr>
        <w:t xml:space="preserve"> </w:t>
      </w:r>
      <w:r w:rsidRPr="00D66FA7">
        <w:rPr>
          <w:rFonts w:cs="Arial"/>
        </w:rPr>
        <w:t xml:space="preserve">This farm provided employment within the community and an abundance of fruits all year round. Schools in the </w:t>
      </w:r>
      <w:r w:rsidR="00723778">
        <w:rPr>
          <w:rFonts w:cs="Arial"/>
        </w:rPr>
        <w:t>vicinity</w:t>
      </w:r>
      <w:r w:rsidRPr="00D66FA7">
        <w:rPr>
          <w:rFonts w:cs="Arial"/>
        </w:rPr>
        <w:t xml:space="preserve"> of Mixon Farm send students there for work experience.</w:t>
      </w:r>
      <w:r w:rsidR="00FC37C8">
        <w:rPr>
          <w:rFonts w:cs="Arial"/>
        </w:rPr>
        <w:t xml:space="preserve"> </w:t>
      </w:r>
      <w:r w:rsidRPr="00D66FA7">
        <w:rPr>
          <w:rFonts w:cs="Arial"/>
        </w:rPr>
        <w:t>VET subjects were not offered in the schools around Bradenton, Florida.</w:t>
      </w:r>
    </w:p>
    <w:p w14:paraId="1CEA11D3" w14:textId="77777777" w:rsidR="00141544" w:rsidRPr="00D66FA7" w:rsidRDefault="00141544" w:rsidP="00353B49">
      <w:pPr>
        <w:pStyle w:val="5DET-NormalText"/>
      </w:pPr>
      <w:r w:rsidRPr="00D66FA7">
        <w:t>I also had an opportunity to visit the Biotechnology Lab in Orlando, Florida.</w:t>
      </w:r>
      <w:r w:rsidR="00FC37C8">
        <w:t xml:space="preserve"> </w:t>
      </w:r>
      <w:r w:rsidRPr="00D66FA7">
        <w:t>Th</w:t>
      </w:r>
      <w:r w:rsidR="00723778">
        <w:t>e</w:t>
      </w:r>
      <w:r w:rsidRPr="00D66FA7">
        <w:t xml:space="preserve"> lab is located </w:t>
      </w:r>
      <w:r w:rsidR="00723778" w:rsidRPr="00D66FA7">
        <w:t xml:space="preserve">at Epcot </w:t>
      </w:r>
      <w:r w:rsidRPr="00D66FA7">
        <w:t xml:space="preserve">in </w:t>
      </w:r>
      <w:r w:rsidR="00723778">
        <w:t>Living with the</w:t>
      </w:r>
      <w:r w:rsidRPr="00D66FA7">
        <w:t xml:space="preserve"> Land</w:t>
      </w:r>
      <w:r w:rsidR="00723778">
        <w:t>,</w:t>
      </w:r>
      <w:r w:rsidRPr="00D66FA7">
        <w:t xml:space="preserve"> a 2</w:t>
      </w:r>
      <w:r w:rsidR="00723778">
        <w:t>-</w:t>
      </w:r>
      <w:r w:rsidRPr="00D66FA7">
        <w:t>acre intensive food crop production and research facility.</w:t>
      </w:r>
      <w:r w:rsidR="00FC37C8">
        <w:t xml:space="preserve"> </w:t>
      </w:r>
      <w:r w:rsidRPr="00D66FA7">
        <w:t xml:space="preserve">The main attraction is a </w:t>
      </w:r>
      <w:r w:rsidR="00723778">
        <w:t>15-</w:t>
      </w:r>
      <w:r w:rsidRPr="00D66FA7">
        <w:t>minute boat ride through a series of greenhouses showcasing agricultural research and production systems with emphasis on sustainable agriculture.</w:t>
      </w:r>
      <w:r w:rsidR="00FC37C8">
        <w:t xml:space="preserve"> </w:t>
      </w:r>
      <w:r w:rsidRPr="00D66FA7">
        <w:t>Here researchers study fruit crops and develop root tissue culture for park cultivation and Disney visitor purchase.</w:t>
      </w:r>
    </w:p>
    <w:p w14:paraId="5ABA918F" w14:textId="77777777" w:rsidR="00141544" w:rsidRDefault="00723778" w:rsidP="00353B49">
      <w:pPr>
        <w:pStyle w:val="5DET-NormalText"/>
        <w:rPr>
          <w:color w:val="333333"/>
          <w:shd w:val="clear" w:color="auto" w:fill="FCFCFC"/>
        </w:rPr>
      </w:pPr>
      <w:r>
        <w:t>A</w:t>
      </w:r>
      <w:r w:rsidR="00141544" w:rsidRPr="00D66FA7">
        <w:t xml:space="preserve">gricultural science study methods at the Biotechnology Lab </w:t>
      </w:r>
      <w:r>
        <w:t>are being implemented</w:t>
      </w:r>
      <w:r w:rsidR="00141544" w:rsidRPr="00D66FA7">
        <w:t xml:space="preserve"> to increase disease and insect resistance in fruit trees, respond to factors of environmental change that influence fruit production and adapt fruit tree architecture for urban and small plot gardening.</w:t>
      </w:r>
      <w:r w:rsidR="00FC37C8">
        <w:t xml:space="preserve"> </w:t>
      </w:r>
      <w:r w:rsidR="00141544" w:rsidRPr="00D66FA7">
        <w:t>Most significantly, they have found a transgenic solution to stone fruit disease that could save all of the plum, peach, apricot and cherry trees in the world with zero measurable potential risk of environmental harm to pollinators.</w:t>
      </w:r>
      <w:r w:rsidR="00141544" w:rsidRPr="00D66FA7">
        <w:rPr>
          <w:color w:val="333333"/>
          <w:shd w:val="clear" w:color="auto" w:fill="FCFCFC"/>
        </w:rPr>
        <w:t xml:space="preserve"> </w:t>
      </w:r>
    </w:p>
    <w:p w14:paraId="4EAB9120" w14:textId="77777777" w:rsidR="00141544" w:rsidRDefault="00141544" w:rsidP="00353B49">
      <w:pPr>
        <w:pStyle w:val="5DET-NormalText"/>
      </w:pPr>
      <w:r>
        <w:lastRenderedPageBreak/>
        <w:t xml:space="preserve">Disney’s </w:t>
      </w:r>
      <w:r w:rsidR="00723778">
        <w:t>h</w:t>
      </w:r>
      <w:r>
        <w:t>orticulture is dedicated to creat</w:t>
      </w:r>
      <w:r w:rsidR="00723778">
        <w:t>ing</w:t>
      </w:r>
      <w:r>
        <w:t xml:space="preserve"> and preserv</w:t>
      </w:r>
      <w:r w:rsidR="00723778">
        <w:t>ing</w:t>
      </w:r>
      <w:r>
        <w:t xml:space="preserve"> the magical guest experience through horticulture. The horticulture at this centre</w:t>
      </w:r>
      <w:r w:rsidRPr="00D66FA7">
        <w:t xml:space="preserve"> </w:t>
      </w:r>
      <w:r>
        <w:t>is an exemplary steward of the environment and a source of beauty, refreshment and inspiration for all who work and visit here.</w:t>
      </w:r>
      <w:r w:rsidR="00FC37C8">
        <w:t xml:space="preserve"> </w:t>
      </w:r>
      <w:r>
        <w:t xml:space="preserve">The Disney’s Horticulture Professional Intern Program is designed to provide qualified students with </w:t>
      </w:r>
      <w:r w:rsidR="00723778">
        <w:t>an</w:t>
      </w:r>
      <w:r>
        <w:t xml:space="preserve"> opportunity to further their knowledge through practical hands</w:t>
      </w:r>
      <w:r w:rsidR="00723778">
        <w:t>-</w:t>
      </w:r>
      <w:r>
        <w:t>on work experience.</w:t>
      </w:r>
      <w:r w:rsidR="00FC37C8">
        <w:t xml:space="preserve"> </w:t>
      </w:r>
      <w:r w:rsidR="00723778">
        <w:t>P</w:t>
      </w:r>
      <w:r>
        <w:t xml:space="preserve">rogram activities include weekly seminars, projects and plant and pest identification. </w:t>
      </w:r>
    </w:p>
    <w:p w14:paraId="26EB546A" w14:textId="77777777" w:rsidR="00141544" w:rsidRDefault="00141544" w:rsidP="00353B49">
      <w:pPr>
        <w:pStyle w:val="5DET-NormalText"/>
      </w:pPr>
      <w:r>
        <w:t xml:space="preserve">I also </w:t>
      </w:r>
      <w:r w:rsidRPr="00D66FA7">
        <w:t>visit</w:t>
      </w:r>
      <w:r w:rsidR="00723778">
        <w:t>ed</w:t>
      </w:r>
      <w:r w:rsidRPr="00D66FA7">
        <w:t xml:space="preserve"> Eagle Ranch in Colorado where I discussed with the owners the significant role played by ranches in </w:t>
      </w:r>
      <w:r w:rsidR="00723778">
        <w:t>the United States</w:t>
      </w:r>
      <w:r w:rsidRPr="00D66FA7">
        <w:t xml:space="preserve"> in facilitating work placements for students studying VET</w:t>
      </w:r>
      <w:r w:rsidR="00723778">
        <w:t>,</w:t>
      </w:r>
      <w:r w:rsidRPr="00D66FA7">
        <w:t xml:space="preserve"> especia</w:t>
      </w:r>
      <w:r w:rsidR="00723778" w:rsidRPr="00D66FA7">
        <w:t>lly primary indus</w:t>
      </w:r>
      <w:r w:rsidRPr="00D66FA7">
        <w:t>tries.</w:t>
      </w:r>
      <w:r w:rsidR="00FC37C8">
        <w:t xml:space="preserve"> </w:t>
      </w:r>
      <w:r>
        <w:t>Although this ranch is more tourist oriented, it gives students interested in equine science and animal science an opportunity to be involved in work placement.</w:t>
      </w:r>
      <w:r w:rsidR="00FC37C8">
        <w:t xml:space="preserve"> </w:t>
      </w:r>
      <w:r>
        <w:t>There was not much activity going because of snow during the time of my visit.</w:t>
      </w:r>
    </w:p>
    <w:p w14:paraId="2D122D8B" w14:textId="77777777" w:rsidR="00141544" w:rsidRDefault="00141544" w:rsidP="00353B49">
      <w:pPr>
        <w:pStyle w:val="4DET-Heading1"/>
        <w:spacing w:line="276" w:lineRule="auto"/>
      </w:pPr>
      <w:r w:rsidRPr="00D66FA7">
        <w:t>Highlights</w:t>
      </w:r>
      <w:r>
        <w:t xml:space="preserve"> </w:t>
      </w:r>
      <w:r w:rsidRPr="00D66FA7">
        <w:t xml:space="preserve">of </w:t>
      </w:r>
      <w:r w:rsidR="00723778">
        <w:t>s</w:t>
      </w:r>
      <w:r w:rsidRPr="00D66FA7">
        <w:t>chool</w:t>
      </w:r>
      <w:r>
        <w:t>s</w:t>
      </w:r>
      <w:r w:rsidRPr="00D66FA7">
        <w:t xml:space="preserve"> I visited</w:t>
      </w:r>
    </w:p>
    <w:p w14:paraId="540B7CBD" w14:textId="38188A09" w:rsidR="009063B4" w:rsidRDefault="00141544" w:rsidP="00353B49">
      <w:pPr>
        <w:pStyle w:val="5DET-NormalText"/>
      </w:pPr>
      <w:r w:rsidRPr="00D66FA7">
        <w:t xml:space="preserve">Walter Biddle Saul High School of Agricultural Sciences, Philadelphia, is </w:t>
      </w:r>
      <w:r w:rsidR="009063B4">
        <w:t xml:space="preserve">the </w:t>
      </w:r>
      <w:r w:rsidRPr="00D66FA7">
        <w:t xml:space="preserve">largest agricultural school in </w:t>
      </w:r>
      <w:r w:rsidR="00723778">
        <w:t>the United States</w:t>
      </w:r>
      <w:r w:rsidR="009063B4">
        <w:t>.</w:t>
      </w:r>
      <w:r w:rsidRPr="00D66FA7">
        <w:t xml:space="preserve"> </w:t>
      </w:r>
      <w:r w:rsidR="009063B4">
        <w:t>While there, I saw</w:t>
      </w:r>
      <w:r w:rsidRPr="00D66FA7">
        <w:t xml:space="preserve"> the various VET programs available</w:t>
      </w:r>
      <w:r w:rsidR="00723778">
        <w:t>,</w:t>
      </w:r>
      <w:r w:rsidRPr="00D66FA7">
        <w:t xml:space="preserve"> particularly to disadvantaged students.</w:t>
      </w:r>
      <w:r w:rsidR="00FC37C8">
        <w:t xml:space="preserve"> </w:t>
      </w:r>
      <w:r w:rsidRPr="00D66FA7">
        <w:t>I spoke with VET teachers about the challenges they faced in delivering VET programs and how they are supported. I also di</w:t>
      </w:r>
      <w:r w:rsidR="00F310B5">
        <w:t xml:space="preserve">scussed with these teachers the </w:t>
      </w:r>
      <w:r w:rsidRPr="00D66FA7">
        <w:t>experiences gained by students within the classroom vers</w:t>
      </w:r>
      <w:r w:rsidR="00723778">
        <w:t>u</w:t>
      </w:r>
      <w:r w:rsidRPr="00D66FA7">
        <w:t xml:space="preserve">s practical functions and real life situations. </w:t>
      </w:r>
    </w:p>
    <w:p w14:paraId="57BD49E2" w14:textId="77777777" w:rsidR="00141544" w:rsidRDefault="009063B4" w:rsidP="00353B49">
      <w:pPr>
        <w:pStyle w:val="5DET-NormalText"/>
        <w:rPr>
          <w:iCs/>
          <w:color w:val="000000"/>
          <w:bdr w:val="none" w:sz="0" w:space="0" w:color="auto" w:frame="1"/>
        </w:rPr>
      </w:pPr>
      <w:r>
        <w:t>A</w:t>
      </w:r>
      <w:r w:rsidRPr="00D66FA7">
        <w:t xml:space="preserve"> special admission school</w:t>
      </w:r>
      <w:r>
        <w:t>,</w:t>
      </w:r>
      <w:r w:rsidRPr="00D66FA7">
        <w:t xml:space="preserve"> </w:t>
      </w:r>
      <w:r w:rsidR="00141544" w:rsidRPr="00D66FA7">
        <w:t xml:space="preserve">Walter Biddle Saul High School is </w:t>
      </w:r>
      <w:r w:rsidR="00723778">
        <w:t>that</w:t>
      </w:r>
      <w:r w:rsidR="00141544" w:rsidRPr="00D66FA7">
        <w:t xml:space="preserve"> focuses on preparing students both academically and vocationally for college and career. The programs offered explore the field of </w:t>
      </w:r>
      <w:r>
        <w:t>a</w:t>
      </w:r>
      <w:r w:rsidR="00141544" w:rsidRPr="00D66FA7">
        <w:t>griculture and its importance to society.</w:t>
      </w:r>
      <w:r w:rsidR="00FC37C8">
        <w:t xml:space="preserve"> </w:t>
      </w:r>
      <w:r>
        <w:t>C</w:t>
      </w:r>
      <w:r w:rsidR="00141544" w:rsidRPr="00D66FA7">
        <w:t>ommunity involvement in the agriculture programs at th</w:t>
      </w:r>
      <w:r>
        <w:t>e</w:t>
      </w:r>
      <w:r w:rsidR="00141544" w:rsidRPr="00D66FA7">
        <w:t xml:space="preserve"> school is impressive</w:t>
      </w:r>
      <w:r>
        <w:t>,</w:t>
      </w:r>
      <w:r w:rsidR="00141544" w:rsidRPr="00D66FA7">
        <w:t xml:space="preserve"> donat</w:t>
      </w:r>
      <w:r>
        <w:t>ing</w:t>
      </w:r>
      <w:r w:rsidR="00141544" w:rsidRPr="00D66FA7">
        <w:t xml:space="preserve"> money and inputs required for running </w:t>
      </w:r>
      <w:r>
        <w:t xml:space="preserve">the </w:t>
      </w:r>
      <w:r w:rsidR="00141544" w:rsidRPr="00D66FA7">
        <w:t>programs.</w:t>
      </w:r>
      <w:r w:rsidR="00141544" w:rsidRPr="00D66FA7">
        <w:rPr>
          <w:i/>
          <w:iCs/>
          <w:color w:val="000000"/>
          <w:bdr w:val="none" w:sz="0" w:space="0" w:color="auto" w:frame="1"/>
        </w:rPr>
        <w:t xml:space="preserve"> </w:t>
      </w:r>
      <w:r w:rsidR="00141544">
        <w:rPr>
          <w:iCs/>
          <w:color w:val="000000"/>
          <w:bdr w:val="none" w:sz="0" w:space="0" w:color="auto" w:frame="1"/>
        </w:rPr>
        <w:t>Students take ownership of their farm by caring for animals and vegetable plots. Students are divided in</w:t>
      </w:r>
      <w:r>
        <w:rPr>
          <w:iCs/>
          <w:color w:val="000000"/>
          <w:bdr w:val="none" w:sz="0" w:space="0" w:color="auto" w:frame="1"/>
        </w:rPr>
        <w:t>to</w:t>
      </w:r>
      <w:r w:rsidR="00141544">
        <w:rPr>
          <w:iCs/>
          <w:color w:val="000000"/>
          <w:bdr w:val="none" w:sz="0" w:space="0" w:color="auto" w:frame="1"/>
        </w:rPr>
        <w:t xml:space="preserve"> various groups and take part in daily activities involved in an agricultural school. </w:t>
      </w:r>
    </w:p>
    <w:p w14:paraId="13C83A2C" w14:textId="77777777" w:rsidR="00141544" w:rsidRDefault="00141544" w:rsidP="00353B49">
      <w:pPr>
        <w:pStyle w:val="5DET-NormalText"/>
      </w:pPr>
      <w:r w:rsidRPr="00D66FA7">
        <w:t>Walter Biddle Saul High School</w:t>
      </w:r>
      <w:r>
        <w:t xml:space="preserve"> boasts a state</w:t>
      </w:r>
      <w:r w:rsidR="009063B4">
        <w:t>-</w:t>
      </w:r>
      <w:r>
        <w:t>of</w:t>
      </w:r>
      <w:r w:rsidR="009063B4">
        <w:t>-</w:t>
      </w:r>
      <w:r>
        <w:t>the</w:t>
      </w:r>
      <w:r w:rsidR="009063B4">
        <w:t>-</w:t>
      </w:r>
      <w:r>
        <w:t>art indoor horticulture, animal and aquaculture facilities</w:t>
      </w:r>
      <w:r w:rsidR="009063B4">
        <w:t>,</w:t>
      </w:r>
      <w:r>
        <w:t xml:space="preserve"> all managed by students.</w:t>
      </w:r>
      <w:r w:rsidR="00FC37C8">
        <w:t xml:space="preserve"> </w:t>
      </w:r>
      <w:r>
        <w:t>The enthusiasm displayed by students while engaged in practical activities was excellent</w:t>
      </w:r>
      <w:r w:rsidR="009063B4">
        <w:t xml:space="preserve"> and they were able to explain practical concepts used in agriculture in general. T</w:t>
      </w:r>
      <w:r>
        <w:t>hey communicated among themselves</w:t>
      </w:r>
      <w:r w:rsidR="009063B4">
        <w:t xml:space="preserve"> and</w:t>
      </w:r>
      <w:r>
        <w:t xml:space="preserve"> conducted risk assessments before handling and working with livestock.</w:t>
      </w:r>
      <w:r w:rsidR="00FC37C8">
        <w:t xml:space="preserve"> </w:t>
      </w:r>
    </w:p>
    <w:p w14:paraId="036C6003" w14:textId="77777777" w:rsidR="009063B4" w:rsidRDefault="00141544" w:rsidP="00353B49">
      <w:pPr>
        <w:pStyle w:val="5DET-NormalText"/>
      </w:pPr>
      <w:r w:rsidRPr="00D66FA7">
        <w:t xml:space="preserve">Crystal Lake Middle School, Miami Florida was an interesting school to visit. The school was </w:t>
      </w:r>
      <w:r w:rsidR="009063B4">
        <w:t>surrounded</w:t>
      </w:r>
      <w:r w:rsidRPr="00D66FA7">
        <w:t xml:space="preserve"> by </w:t>
      </w:r>
      <w:r w:rsidR="009063B4">
        <w:t xml:space="preserve">a </w:t>
      </w:r>
      <w:r w:rsidRPr="00D66FA7">
        <w:t>high security fence and all visitors</w:t>
      </w:r>
      <w:r w:rsidR="009063B4">
        <w:t>,</w:t>
      </w:r>
      <w:r w:rsidRPr="00D66FA7">
        <w:t xml:space="preserve"> </w:t>
      </w:r>
      <w:r w:rsidR="009063B4">
        <w:t>even</w:t>
      </w:r>
      <w:r w:rsidRPr="00D66FA7">
        <w:t xml:space="preserve"> parents</w:t>
      </w:r>
      <w:r w:rsidR="009063B4">
        <w:t>,</w:t>
      </w:r>
      <w:r w:rsidRPr="00D66FA7">
        <w:t xml:space="preserve"> had to go through </w:t>
      </w:r>
      <w:r w:rsidR="009063B4" w:rsidRPr="00D66FA7">
        <w:t xml:space="preserve">such </w:t>
      </w:r>
      <w:r w:rsidRPr="00D66FA7">
        <w:t xml:space="preserve">security checks as </w:t>
      </w:r>
      <w:r w:rsidR="009063B4">
        <w:t>i</w:t>
      </w:r>
      <w:r w:rsidRPr="00D66FA7">
        <w:t>dentity card check, finger printing and photographing. The school taught agriculture and had no facilities to offer to students.</w:t>
      </w:r>
      <w:r w:rsidR="00FC37C8">
        <w:t xml:space="preserve"> </w:t>
      </w:r>
    </w:p>
    <w:p w14:paraId="60869073" w14:textId="77777777" w:rsidR="00141544" w:rsidRDefault="00141544" w:rsidP="00353B49">
      <w:pPr>
        <w:pStyle w:val="5DET-NormalText"/>
        <w:spacing w:before="240"/>
      </w:pPr>
      <w:r w:rsidRPr="00D66FA7">
        <w:t xml:space="preserve">The </w:t>
      </w:r>
      <w:r w:rsidR="009063B4">
        <w:t xml:space="preserve">school’s </w:t>
      </w:r>
      <w:r w:rsidRPr="00D66FA7">
        <w:t>focus was on horticulture but they w</w:t>
      </w:r>
      <w:r>
        <w:t>ere</w:t>
      </w:r>
      <w:r w:rsidRPr="00D66FA7">
        <w:t xml:space="preserve"> limited by lack of land. Raised garden beds within the school corridors were the only practical facilities offered to students.</w:t>
      </w:r>
      <w:r w:rsidR="00FC37C8">
        <w:t xml:space="preserve"> </w:t>
      </w:r>
      <w:r w:rsidR="009063B4">
        <w:t>I</w:t>
      </w:r>
      <w:r w:rsidRPr="00D66FA7">
        <w:t xml:space="preserve"> talk</w:t>
      </w:r>
      <w:r w:rsidR="009063B4">
        <w:t>ed</w:t>
      </w:r>
      <w:r w:rsidRPr="00D66FA7">
        <w:t xml:space="preserve"> to the agriculture students and</w:t>
      </w:r>
      <w:r w:rsidR="009063B4">
        <w:t xml:space="preserve"> told them how</w:t>
      </w:r>
      <w:r w:rsidRPr="00D66FA7">
        <w:t xml:space="preserve"> agricultur</w:t>
      </w:r>
      <w:r w:rsidR="009063B4">
        <w:t>al education</w:t>
      </w:r>
      <w:r w:rsidRPr="00D66FA7">
        <w:t xml:space="preserve"> is delivered in Australia. </w:t>
      </w:r>
      <w:r w:rsidR="009063B4">
        <w:t xml:space="preserve">I also taught them how to identify weeds and some other aspects of plant production. </w:t>
      </w:r>
      <w:r w:rsidRPr="00D66FA7">
        <w:t xml:space="preserve">It was very interesting to see how </w:t>
      </w:r>
      <w:r w:rsidR="009063B4" w:rsidRPr="00D66FA7">
        <w:t xml:space="preserve">engaged </w:t>
      </w:r>
      <w:r w:rsidRPr="00D66FA7">
        <w:t>the</w:t>
      </w:r>
      <w:r w:rsidR="009063B4">
        <w:t>y</w:t>
      </w:r>
      <w:r w:rsidRPr="00D66FA7">
        <w:t xml:space="preserve"> were despite </w:t>
      </w:r>
      <w:r w:rsidR="009063B4">
        <w:t xml:space="preserve">the </w:t>
      </w:r>
      <w:r w:rsidRPr="00D66FA7">
        <w:t>lack of facilities.</w:t>
      </w:r>
      <w:r w:rsidR="00FC37C8">
        <w:t xml:space="preserve"> </w:t>
      </w:r>
    </w:p>
    <w:p w14:paraId="25606FF5" w14:textId="77777777" w:rsidR="009063B4" w:rsidRDefault="009063B4" w:rsidP="00353B49">
      <w:pPr>
        <w:pStyle w:val="5DET-NormalText"/>
      </w:pPr>
      <w:r>
        <w:t xml:space="preserve">At </w:t>
      </w:r>
      <w:r w:rsidR="00141544" w:rsidRPr="00D66FA7">
        <w:t>Smith Vocational and Agricultural High School in Massachusetts I discussed accreditation programs for staff and trainers.</w:t>
      </w:r>
      <w:r w:rsidR="00FC37C8">
        <w:t xml:space="preserve"> </w:t>
      </w:r>
      <w:r w:rsidR="00141544" w:rsidRPr="00D66FA7">
        <w:t>I also observed students being engaged in both practical and theory activities.</w:t>
      </w:r>
      <w:r w:rsidR="00FC37C8">
        <w:t xml:space="preserve"> </w:t>
      </w:r>
      <w:r w:rsidR="00141544" w:rsidRPr="00D66FA7">
        <w:t>After that, I visited Norfolk Co</w:t>
      </w:r>
      <w:r>
        <w:t xml:space="preserve">unty Agricultural High School, also in </w:t>
      </w:r>
      <w:r w:rsidR="00141544" w:rsidRPr="00D66FA7">
        <w:t>Massachusetts</w:t>
      </w:r>
      <w:r>
        <w:t>,</w:t>
      </w:r>
      <w:r w:rsidR="00141544" w:rsidRPr="00D66FA7">
        <w:t xml:space="preserve"> where I compared </w:t>
      </w:r>
      <w:r w:rsidR="00141544" w:rsidRPr="00D66FA7">
        <w:lastRenderedPageBreak/>
        <w:t xml:space="preserve">the range of VET programs available in the area of </w:t>
      </w:r>
      <w:r w:rsidRPr="00D66FA7">
        <w:t>agriculture/primary ind</w:t>
      </w:r>
      <w:r w:rsidR="00141544" w:rsidRPr="00D66FA7">
        <w:t xml:space="preserve">ustries </w:t>
      </w:r>
      <w:r>
        <w:t>with</w:t>
      </w:r>
      <w:r w:rsidR="00141544" w:rsidRPr="00D66FA7">
        <w:t xml:space="preserve"> what is offered in Australia.</w:t>
      </w:r>
      <w:r w:rsidR="00FC37C8">
        <w:t xml:space="preserve"> </w:t>
      </w:r>
    </w:p>
    <w:p w14:paraId="5260CF7B" w14:textId="1F201E29" w:rsidR="00141544" w:rsidRDefault="00141544" w:rsidP="00353B49">
      <w:pPr>
        <w:pStyle w:val="5DET-NormalText"/>
        <w:rPr>
          <w:color w:val="000000"/>
        </w:rPr>
      </w:pPr>
      <w:r w:rsidRPr="00D66FA7">
        <w:rPr>
          <w:color w:val="000000"/>
        </w:rPr>
        <w:t>Smith</w:t>
      </w:r>
      <w:r w:rsidR="009063B4">
        <w:rPr>
          <w:color w:val="000000"/>
        </w:rPr>
        <w:t>’s</w:t>
      </w:r>
      <w:r w:rsidRPr="00D66FA7">
        <w:rPr>
          <w:color w:val="000000"/>
        </w:rPr>
        <w:t xml:space="preserve"> </w:t>
      </w:r>
      <w:r w:rsidR="009063B4">
        <w:rPr>
          <w:color w:val="000000"/>
        </w:rPr>
        <w:t>a</w:t>
      </w:r>
      <w:r w:rsidRPr="00D66FA7">
        <w:rPr>
          <w:color w:val="000000"/>
        </w:rPr>
        <w:t xml:space="preserve">griculture program provides students with </w:t>
      </w:r>
      <w:r w:rsidR="009063B4">
        <w:rPr>
          <w:color w:val="000000"/>
        </w:rPr>
        <w:t>an</w:t>
      </w:r>
      <w:r w:rsidRPr="00D66FA7">
        <w:rPr>
          <w:color w:val="000000"/>
        </w:rPr>
        <w:t xml:space="preserve"> opportunity to learn about a broad and diverse industry that deals with the biological sciences and</w:t>
      </w:r>
      <w:r>
        <w:rPr>
          <w:color w:val="000000"/>
        </w:rPr>
        <w:t xml:space="preserve"> emerging</w:t>
      </w:r>
      <w:r w:rsidR="00F310B5">
        <w:rPr>
          <w:color w:val="000000"/>
        </w:rPr>
        <w:t xml:space="preserve"> new technologies. Students </w:t>
      </w:r>
      <w:r w:rsidRPr="00D66FA7">
        <w:rPr>
          <w:color w:val="000000"/>
        </w:rPr>
        <w:t>spend their time studying and working outdoors, nurturing living things, operating and repairing equipment, and working with natural resources.</w:t>
      </w:r>
      <w:r>
        <w:rPr>
          <w:color w:val="000000"/>
        </w:rPr>
        <w:t xml:space="preserve"> </w:t>
      </w:r>
    </w:p>
    <w:p w14:paraId="67048B41" w14:textId="77777777" w:rsidR="00141544" w:rsidRDefault="009063B4" w:rsidP="00353B49">
      <w:pPr>
        <w:pStyle w:val="5DET-NormalText"/>
      </w:pPr>
      <w:r>
        <w:t>H</w:t>
      </w:r>
      <w:r w:rsidR="00141544" w:rsidRPr="00D66FA7">
        <w:t xml:space="preserve">undreds of different jobs </w:t>
      </w:r>
      <w:r>
        <w:t xml:space="preserve">are </w:t>
      </w:r>
      <w:r w:rsidR="00141544" w:rsidRPr="00D66FA7">
        <w:t>available in the area of animal science and agricultural mechanics that require many different types and levels of educational training.</w:t>
      </w:r>
      <w:r w:rsidR="00FC37C8">
        <w:t xml:space="preserve"> </w:t>
      </w:r>
      <w:r w:rsidR="00141544" w:rsidRPr="00D66FA7">
        <w:t xml:space="preserve">As with most careers, salaries and working conditions are usually better in jobs that require more education. Smith Vocational and Agricultural High School has the only vocational and agricultural program in </w:t>
      </w:r>
      <w:r>
        <w:t>w</w:t>
      </w:r>
      <w:r w:rsidR="00141544" w:rsidRPr="00D66FA7">
        <w:t>estern Massachusetts that offers majors in both animal science and agricultural mechanics. The facilities at this school include working animal enterprises with over 500 acres of managed land.</w:t>
      </w:r>
    </w:p>
    <w:p w14:paraId="345F3A32" w14:textId="77777777" w:rsidR="009063B4" w:rsidRDefault="00141544" w:rsidP="00353B49">
      <w:pPr>
        <w:pStyle w:val="5DET-NormalText"/>
      </w:pPr>
      <w:r>
        <w:t xml:space="preserve">Norfolk County Agriculture High School, </w:t>
      </w:r>
      <w:r w:rsidR="009063B4">
        <w:t xml:space="preserve">in </w:t>
      </w:r>
      <w:r>
        <w:t>Walpole</w:t>
      </w:r>
      <w:r w:rsidR="009063B4">
        <w:t>,</w:t>
      </w:r>
      <w:r>
        <w:t xml:space="preserve"> Massachusetts</w:t>
      </w:r>
      <w:r w:rsidR="009063B4">
        <w:t>,</w:t>
      </w:r>
      <w:r>
        <w:t xml:space="preserve"> offered Animal and Marine Science to their students with an aim of preparing students for work or college in th</w:t>
      </w:r>
      <w:r w:rsidR="009063B4">
        <w:t>o</w:t>
      </w:r>
      <w:r>
        <w:t>se fields.</w:t>
      </w:r>
      <w:r w:rsidR="00FC37C8">
        <w:t xml:space="preserve"> </w:t>
      </w:r>
      <w:r>
        <w:t>VET</w:t>
      </w:r>
      <w:r w:rsidR="009063B4">
        <w:t xml:space="preserve"> primary indus</w:t>
      </w:r>
      <w:r>
        <w:t>tries courses at the school are clustered so that each student has the opportunity to obtain the knowledge and skills necessary to work or continue studies in</w:t>
      </w:r>
      <w:r w:rsidR="009063B4">
        <w:t xml:space="preserve"> canine science, equine science, farm and livestock management, marine science, research animal technology and veterinary scien</w:t>
      </w:r>
      <w:r>
        <w:t>ce.</w:t>
      </w:r>
      <w:r w:rsidR="00FC37C8">
        <w:t xml:space="preserve"> </w:t>
      </w:r>
    </w:p>
    <w:p w14:paraId="44485420" w14:textId="77777777" w:rsidR="00141544" w:rsidRDefault="00141544" w:rsidP="00353B49">
      <w:pPr>
        <w:pStyle w:val="5DET-NormalText"/>
      </w:pPr>
      <w:r w:rsidRPr="00D66FA7">
        <w:t>The Horticulture Program offered at Norfolk County Agricultural High School provides students with a strong foundation of skills for a variety of career paths within landscaping, ornamental horticulture and arboriculture.</w:t>
      </w:r>
      <w:r w:rsidR="00FC37C8">
        <w:t xml:space="preserve"> </w:t>
      </w:r>
      <w:r w:rsidRPr="00D66FA7">
        <w:t xml:space="preserve">Students who choose to major in </w:t>
      </w:r>
      <w:r w:rsidR="009063B4">
        <w:t>h</w:t>
      </w:r>
      <w:r w:rsidRPr="00D66FA7">
        <w:t>orticulture are prepared to continue their education or enter into the workforce.</w:t>
      </w:r>
      <w:r w:rsidR="00FC37C8">
        <w:t xml:space="preserve"> </w:t>
      </w:r>
      <w:r w:rsidRPr="00D66FA7">
        <w:t>Students are offered a varied curriculum that explores careers, presents technical and botanical knowledge and appreciation of natural resources</w:t>
      </w:r>
      <w:r>
        <w:t>.</w:t>
      </w:r>
    </w:p>
    <w:p w14:paraId="25D01FCD" w14:textId="77777777" w:rsidR="00141544" w:rsidRPr="00D66FA7" w:rsidRDefault="00141544" w:rsidP="00353B49">
      <w:pPr>
        <w:pStyle w:val="5DET-NormalText"/>
      </w:pPr>
      <w:r>
        <w:rPr>
          <w:color w:val="000000"/>
        </w:rPr>
        <w:t>B</w:t>
      </w:r>
      <w:r w:rsidRPr="00D66FA7">
        <w:t>ristol County Agricultural High School in Dighton</w:t>
      </w:r>
      <w:r w:rsidR="009063B4">
        <w:t xml:space="preserve">, </w:t>
      </w:r>
      <w:r w:rsidRPr="00D66FA7">
        <w:t>Massachusetts</w:t>
      </w:r>
      <w:r w:rsidR="009063B4">
        <w:t>,</w:t>
      </w:r>
      <w:r w:rsidRPr="00D66FA7">
        <w:t xml:space="preserve"> was a great school with excellent facilities.</w:t>
      </w:r>
      <w:r w:rsidR="00FC37C8">
        <w:t xml:space="preserve"> </w:t>
      </w:r>
      <w:r w:rsidRPr="00D66FA7">
        <w:t xml:space="preserve">I observed the delivery of VET lessons and worked with the students during practical activities. This is one of the wealthiest public school in Massachusetts </w:t>
      </w:r>
      <w:r w:rsidR="009063B4">
        <w:t>and</w:t>
      </w:r>
      <w:r w:rsidRPr="00D66FA7">
        <w:t xml:space="preserve"> is 100</w:t>
      </w:r>
      <w:r w:rsidR="009063B4">
        <w:t xml:space="preserve"> per cent</w:t>
      </w:r>
      <w:r w:rsidRPr="00D66FA7">
        <w:t xml:space="preserve"> funded by the community.</w:t>
      </w:r>
      <w:r w:rsidR="00FC37C8">
        <w:t xml:space="preserve"> </w:t>
      </w:r>
      <w:r w:rsidRPr="00D66FA7">
        <w:t xml:space="preserve">The focus on </w:t>
      </w:r>
      <w:r w:rsidR="009063B4">
        <w:t>a</w:t>
      </w:r>
      <w:r w:rsidRPr="00D66FA7">
        <w:t>griculture is animal production</w:t>
      </w:r>
      <w:r w:rsidR="009063B4">
        <w:t xml:space="preserve"> and t</w:t>
      </w:r>
      <w:r w:rsidRPr="00D66FA7">
        <w:t xml:space="preserve">he school has large herds of Hereford cattle, sheep and pigs. This school supports strong academic and </w:t>
      </w:r>
      <w:r w:rsidR="009063B4">
        <w:t>v</w:t>
      </w:r>
      <w:r w:rsidR="009063B4" w:rsidRPr="00D66FA7">
        <w:t>ocational</w:t>
      </w:r>
      <w:r w:rsidR="009063B4">
        <w:t xml:space="preserve"> and</w:t>
      </w:r>
      <w:r w:rsidR="009063B4" w:rsidRPr="00D66FA7">
        <w:t xml:space="preserve"> technical programs that focus on agri</w:t>
      </w:r>
      <w:r w:rsidRPr="00D66FA7">
        <w:t>culture and the natural environment.</w:t>
      </w:r>
    </w:p>
    <w:p w14:paraId="3C60BC96" w14:textId="77777777" w:rsidR="00141544" w:rsidRDefault="00141544" w:rsidP="00353B49">
      <w:pPr>
        <w:pStyle w:val="5DET-NormalText"/>
      </w:pPr>
      <w:r w:rsidRPr="00D66FA7">
        <w:t>The majority of Bristol County Agricultural High School students go on to further their education at two or four year colleges or advanced technical training within their major with an increasing number choosing to pursue a graduate level education.</w:t>
      </w:r>
      <w:r w:rsidR="00FC37C8">
        <w:t xml:space="preserve"> </w:t>
      </w:r>
      <w:r w:rsidRPr="00D66FA7">
        <w:t>A small percentage of students move directly into careers such as agriculture or horticulture.</w:t>
      </w:r>
    </w:p>
    <w:p w14:paraId="662F9A69" w14:textId="77777777" w:rsidR="00141544" w:rsidRDefault="00141544" w:rsidP="00353B49">
      <w:pPr>
        <w:pStyle w:val="5DET-NormalText"/>
      </w:pPr>
      <w:r w:rsidRPr="00D66FA7">
        <w:t>Greeley West High School</w:t>
      </w:r>
      <w:r w:rsidR="009063B4" w:rsidRPr="00D66FA7">
        <w:t xml:space="preserve"> in Colorado</w:t>
      </w:r>
      <w:r w:rsidRPr="00D66FA7">
        <w:t xml:space="preserve"> was the last school I visited.</w:t>
      </w:r>
      <w:r w:rsidR="00FC37C8">
        <w:t xml:space="preserve"> </w:t>
      </w:r>
      <w:r w:rsidR="009063B4" w:rsidRPr="00D66FA7">
        <w:t xml:space="preserve">The majority of the </w:t>
      </w:r>
      <w:r w:rsidR="009063B4">
        <w:br/>
      </w:r>
      <w:r w:rsidR="009063B4" w:rsidRPr="00D66FA7">
        <w:t xml:space="preserve">1200 students are from the city and many of them have no interest in </w:t>
      </w:r>
      <w:r w:rsidR="009063B4">
        <w:t>a</w:t>
      </w:r>
      <w:r w:rsidR="009063B4" w:rsidRPr="00D66FA7">
        <w:t>griculture.</w:t>
      </w:r>
      <w:r w:rsidR="009063B4">
        <w:t xml:space="preserve"> </w:t>
      </w:r>
      <w:r w:rsidR="009063B4" w:rsidRPr="00D66FA7">
        <w:t xml:space="preserve">Only a few students from a farming background participate in </w:t>
      </w:r>
      <w:r w:rsidR="009063B4">
        <w:t>a</w:t>
      </w:r>
      <w:r w:rsidR="009063B4" w:rsidRPr="00D66FA7">
        <w:t>gricultural activities at th</w:t>
      </w:r>
      <w:r w:rsidR="009063B4">
        <w:t>e</w:t>
      </w:r>
      <w:r w:rsidR="009063B4" w:rsidRPr="00D66FA7">
        <w:t xml:space="preserve"> school</w:t>
      </w:r>
      <w:r w:rsidR="009063B4">
        <w:t>,</w:t>
      </w:r>
      <w:r w:rsidRPr="00D66FA7">
        <w:t xml:space="preserve"> but the facilities </w:t>
      </w:r>
      <w:r w:rsidR="009063B4">
        <w:t>a</w:t>
      </w:r>
      <w:r w:rsidRPr="00D66FA7">
        <w:t xml:space="preserve">re poor and there </w:t>
      </w:r>
      <w:r w:rsidR="009063B4">
        <w:t>a</w:t>
      </w:r>
      <w:r w:rsidRPr="00D66FA7">
        <w:t>re no animals or vegetable plots on site.</w:t>
      </w:r>
      <w:r w:rsidR="00FC37C8">
        <w:t xml:space="preserve"> </w:t>
      </w:r>
      <w:r w:rsidRPr="00D66FA7">
        <w:t xml:space="preserve">The emphasis on </w:t>
      </w:r>
      <w:r w:rsidR="009063B4">
        <w:t>a</w:t>
      </w:r>
      <w:r w:rsidRPr="00D66FA7">
        <w:t>griculture was through theory activities</w:t>
      </w:r>
      <w:r w:rsidR="009063B4">
        <w:t>, although</w:t>
      </w:r>
      <w:r w:rsidR="00FC37C8">
        <w:t xml:space="preserve"> </w:t>
      </w:r>
      <w:r w:rsidR="009063B4" w:rsidRPr="00D66FA7">
        <w:t xml:space="preserve">students </w:t>
      </w:r>
      <w:r w:rsidR="009063B4">
        <w:t>can</w:t>
      </w:r>
      <w:r w:rsidR="009063B4" w:rsidRPr="00D66FA7">
        <w:t xml:space="preserve"> attend work-placement </w:t>
      </w:r>
      <w:r w:rsidR="009063B4">
        <w:t>at various</w:t>
      </w:r>
      <w:r w:rsidRPr="00D66FA7">
        <w:t xml:space="preserve"> farms in the region.</w:t>
      </w:r>
      <w:r w:rsidR="00FC37C8">
        <w:t xml:space="preserve"> </w:t>
      </w:r>
      <w:r w:rsidRPr="00D66FA7">
        <w:t xml:space="preserve">The school </w:t>
      </w:r>
      <w:r>
        <w:t>does not get funding from the community</w:t>
      </w:r>
      <w:r w:rsidR="009063B4">
        <w:t>,</w:t>
      </w:r>
      <w:r>
        <w:t xml:space="preserve"> </w:t>
      </w:r>
      <w:r w:rsidR="009063B4">
        <w:t xml:space="preserve">and the </w:t>
      </w:r>
      <w:r>
        <w:t>minimal</w:t>
      </w:r>
      <w:r w:rsidR="00FC37C8">
        <w:t xml:space="preserve"> </w:t>
      </w:r>
      <w:r w:rsidR="009063B4">
        <w:t>funding</w:t>
      </w:r>
      <w:r>
        <w:t xml:space="preserve"> </w:t>
      </w:r>
      <w:r w:rsidR="009063B4">
        <w:t xml:space="preserve">it receives </w:t>
      </w:r>
      <w:r>
        <w:t xml:space="preserve">from the </w:t>
      </w:r>
      <w:r w:rsidR="009063B4">
        <w:t>c</w:t>
      </w:r>
      <w:r>
        <w:t xml:space="preserve">ounty </w:t>
      </w:r>
      <w:r w:rsidR="009063B4">
        <w:t>does not support</w:t>
      </w:r>
      <w:r>
        <w:t xml:space="preserve"> vegetable plots </w:t>
      </w:r>
      <w:r w:rsidR="009063B4">
        <w:t>or</w:t>
      </w:r>
      <w:r>
        <w:t xml:space="preserve"> animals.</w:t>
      </w:r>
    </w:p>
    <w:p w14:paraId="4B4398C4" w14:textId="77777777" w:rsidR="00141544" w:rsidRDefault="00141544" w:rsidP="00353B49">
      <w:pPr>
        <w:pStyle w:val="5DET-NormalText"/>
      </w:pPr>
      <w:r>
        <w:t>I also attended the Agriculture Teachers Conference in Colorado Springs.</w:t>
      </w:r>
      <w:r w:rsidR="00FC37C8">
        <w:t xml:space="preserve"> </w:t>
      </w:r>
      <w:r>
        <w:t xml:space="preserve">The Colorado Vocational Agriculture Teachers Association is a professional organisation for agriculture teachers and supporters </w:t>
      </w:r>
      <w:r>
        <w:lastRenderedPageBreak/>
        <w:t>of agriculture education.</w:t>
      </w:r>
      <w:r w:rsidR="00FC37C8">
        <w:t xml:space="preserve"> </w:t>
      </w:r>
      <w:r w:rsidR="009063B4">
        <w:t>It</w:t>
      </w:r>
      <w:r>
        <w:t xml:space="preserve"> informs agriculture teachers about the latest agricultural education practices, encourages higher standards of teaching agriculture and provides agriculture education a unified voice in the state legislature. </w:t>
      </w:r>
    </w:p>
    <w:p w14:paraId="7B48833F" w14:textId="77777777" w:rsidR="00141544" w:rsidRPr="00D66FA7" w:rsidRDefault="00141544" w:rsidP="00353B49">
      <w:pPr>
        <w:pStyle w:val="5DET-NormalText"/>
      </w:pPr>
      <w:r>
        <w:t>It was a great experience to share notes and resources with fellow agriculture teachers.</w:t>
      </w:r>
      <w:r w:rsidR="00FC37C8">
        <w:t xml:space="preserve"> </w:t>
      </w:r>
      <w:r>
        <w:t>The conference aimed at strengthen</w:t>
      </w:r>
      <w:r w:rsidR="009063B4">
        <w:t>ing</w:t>
      </w:r>
      <w:r>
        <w:t xml:space="preserve"> links </w:t>
      </w:r>
      <w:r w:rsidR="009063B4">
        <w:t>between</w:t>
      </w:r>
      <w:r>
        <w:t xml:space="preserve"> agriculture teachers, sharing teaching resources and evaluating </w:t>
      </w:r>
      <w:r w:rsidR="009063B4">
        <w:t>the</w:t>
      </w:r>
      <w:r>
        <w:t xml:space="preserve"> range of concepts offered to students.</w:t>
      </w:r>
      <w:r w:rsidR="00FC37C8">
        <w:t xml:space="preserve"> </w:t>
      </w:r>
      <w:r>
        <w:t>I address</w:t>
      </w:r>
      <w:r w:rsidR="009063B4">
        <w:t>ed</w:t>
      </w:r>
      <w:r>
        <w:t xml:space="preserve"> the teachers </w:t>
      </w:r>
      <w:r w:rsidR="009063B4">
        <w:t>at the</w:t>
      </w:r>
      <w:r>
        <w:t xml:space="preserve"> conference about implementation of VET programs in New South Wales Australia.</w:t>
      </w:r>
    </w:p>
    <w:p w14:paraId="27E0053E" w14:textId="77777777" w:rsidR="00141544" w:rsidRPr="00D66FA7" w:rsidRDefault="00141544" w:rsidP="00353B49">
      <w:pPr>
        <w:pStyle w:val="4DET-Heading1"/>
        <w:spacing w:line="276" w:lineRule="auto"/>
      </w:pPr>
      <w:r w:rsidRPr="00D66FA7">
        <w:t>Summary</w:t>
      </w:r>
    </w:p>
    <w:p w14:paraId="5835F104" w14:textId="77777777" w:rsidR="00141544" w:rsidRDefault="00141544" w:rsidP="00353B49">
      <w:pPr>
        <w:pStyle w:val="5DET-NormalText"/>
        <w:rPr>
          <w:rStyle w:val="apple-converted-space"/>
          <w:rFonts w:asciiTheme="majorHAnsi" w:hAnsiTheme="majorHAnsi" w:cs="Arial"/>
          <w:color w:val="000000"/>
          <w:shd w:val="clear" w:color="auto" w:fill="FFFFFF"/>
        </w:rPr>
      </w:pPr>
      <w:r w:rsidRPr="009063B4">
        <w:t xml:space="preserve">In </w:t>
      </w:r>
      <w:r w:rsidR="009063B4">
        <w:t xml:space="preserve">the </w:t>
      </w:r>
      <w:r w:rsidRPr="009063B4">
        <w:t>United States, vocational education encompasses diverse objectives, activities,</w:t>
      </w:r>
      <w:r w:rsidRPr="00D66FA7">
        <w:rPr>
          <w:shd w:val="clear" w:color="auto" w:fill="FFFFFF"/>
        </w:rPr>
        <w:t xml:space="preserve"> providers, and participants. No single description of the vocational education experience covers all situations. Experiences vary among education levels, types of schools and institutions, vocational program areas, and groups of students and teachers.</w:t>
      </w:r>
      <w:r w:rsidRPr="00D66FA7">
        <w:rPr>
          <w:rStyle w:val="apple-converted-space"/>
          <w:rFonts w:asciiTheme="majorHAnsi" w:hAnsiTheme="majorHAnsi" w:cs="Arial"/>
          <w:color w:val="000000"/>
          <w:shd w:val="clear" w:color="auto" w:fill="FFFFFF"/>
        </w:rPr>
        <w:t> </w:t>
      </w:r>
      <w:r w:rsidRPr="00D66FA7">
        <w:rPr>
          <w:shd w:val="clear" w:color="auto" w:fill="FFFFFF"/>
        </w:rPr>
        <w:t>Vocational education involves a broad range of activities, including occupationally specific, general labo</w:t>
      </w:r>
      <w:r>
        <w:rPr>
          <w:shd w:val="clear" w:color="auto" w:fill="FFFFFF"/>
        </w:rPr>
        <w:t>u</w:t>
      </w:r>
      <w:r w:rsidRPr="00D66FA7">
        <w:rPr>
          <w:shd w:val="clear" w:color="auto" w:fill="FFFFFF"/>
        </w:rPr>
        <w:t>r market, and consumer and homemaking coursework; school- and work-based experiences; and integrated academic and vocational curricula.</w:t>
      </w:r>
      <w:r w:rsidRPr="00D66FA7">
        <w:rPr>
          <w:rStyle w:val="apple-converted-space"/>
          <w:rFonts w:asciiTheme="majorHAnsi" w:hAnsiTheme="majorHAnsi" w:cs="Arial"/>
          <w:color w:val="000000"/>
          <w:shd w:val="clear" w:color="auto" w:fill="FFFFFF"/>
        </w:rPr>
        <w:t> </w:t>
      </w:r>
    </w:p>
    <w:p w14:paraId="286C09F6" w14:textId="77777777" w:rsidR="00141544" w:rsidRPr="00A72656" w:rsidRDefault="00141544" w:rsidP="00353B49">
      <w:pPr>
        <w:pStyle w:val="5DET-NormalText"/>
      </w:pPr>
      <w:r w:rsidRPr="00A72656">
        <w:t xml:space="preserve">My </w:t>
      </w:r>
      <w:r w:rsidR="009063B4" w:rsidRPr="00A72656">
        <w:t>study to</w:t>
      </w:r>
      <w:r w:rsidRPr="00A72656">
        <w:t>ur was educational, adventurous and rewarding.</w:t>
      </w:r>
      <w:r w:rsidR="009063B4">
        <w:t xml:space="preserve"> One of the most important things</w:t>
      </w:r>
      <w:r w:rsidR="00FC37C8">
        <w:t xml:space="preserve"> </w:t>
      </w:r>
      <w:r w:rsidRPr="00A72656">
        <w:t xml:space="preserve">I learnt during </w:t>
      </w:r>
      <w:r w:rsidR="00036649">
        <w:t>my</w:t>
      </w:r>
      <w:r w:rsidRPr="00A72656">
        <w:t xml:space="preserve"> tour</w:t>
      </w:r>
      <w:r w:rsidR="009063B4">
        <w:t xml:space="preserve"> was that w</w:t>
      </w:r>
      <w:r w:rsidRPr="00A72656">
        <w:t>eather can change</w:t>
      </w:r>
      <w:r w:rsidR="009063B4">
        <w:t xml:space="preserve"> everything</w:t>
      </w:r>
      <w:r w:rsidRPr="00A72656">
        <w:t>. I was forced to change my itinerary because of severe weather.</w:t>
      </w:r>
      <w:r w:rsidR="00FC37C8">
        <w:t xml:space="preserve"> </w:t>
      </w:r>
      <w:r w:rsidRPr="00A72656">
        <w:t>The presence of snow in the areas I visited resulted in cancell</w:t>
      </w:r>
      <w:r w:rsidR="009063B4">
        <w:t>ed</w:t>
      </w:r>
      <w:r w:rsidRPr="00A72656">
        <w:t xml:space="preserve"> flights, car hire and hotel accommodation.</w:t>
      </w:r>
      <w:r w:rsidR="00FC37C8">
        <w:t xml:space="preserve"> </w:t>
      </w:r>
      <w:r w:rsidRPr="00A72656">
        <w:t xml:space="preserve">I had to change directions and use new destinations </w:t>
      </w:r>
      <w:r w:rsidR="009063B4">
        <w:t>to</w:t>
      </w:r>
      <w:r w:rsidR="00036649">
        <w:t xml:space="preserve"> com</w:t>
      </w:r>
      <w:r w:rsidR="009063B4">
        <w:t>plete</w:t>
      </w:r>
      <w:r w:rsidRPr="00A72656">
        <w:t xml:space="preserve"> </w:t>
      </w:r>
      <w:r w:rsidR="00036649">
        <w:t>my</w:t>
      </w:r>
      <w:r w:rsidRPr="00A72656">
        <w:t xml:space="preserve"> tour.</w:t>
      </w:r>
      <w:r w:rsidR="00FC37C8">
        <w:t xml:space="preserve"> </w:t>
      </w:r>
    </w:p>
    <w:p w14:paraId="53C6DE3C" w14:textId="77777777" w:rsidR="00141544" w:rsidRDefault="00141544" w:rsidP="00353B49">
      <w:pPr>
        <w:pStyle w:val="5DET-NormalText"/>
      </w:pPr>
      <w:r>
        <w:t>Since I arrived back to Australia,</w:t>
      </w:r>
      <w:r w:rsidR="00FC37C8">
        <w:t xml:space="preserve"> </w:t>
      </w:r>
      <w:r w:rsidRPr="00D66FA7">
        <w:t xml:space="preserve">I have been able to practise some of the </w:t>
      </w:r>
      <w:r w:rsidR="009063B4">
        <w:t>a</w:t>
      </w:r>
      <w:r w:rsidRPr="00D66FA7">
        <w:t xml:space="preserve">gricultural concepts I studied in </w:t>
      </w:r>
      <w:r w:rsidR="009063B4">
        <w:t xml:space="preserve">the </w:t>
      </w:r>
      <w:r w:rsidRPr="00D66FA7">
        <w:t>U</w:t>
      </w:r>
      <w:r>
        <w:t xml:space="preserve">nited </w:t>
      </w:r>
      <w:r w:rsidRPr="00D66FA7">
        <w:t>S</w:t>
      </w:r>
      <w:r>
        <w:t>tates</w:t>
      </w:r>
      <w:r w:rsidRPr="00D66FA7">
        <w:t>.</w:t>
      </w:r>
      <w:r w:rsidR="00FC37C8">
        <w:t xml:space="preserve"> </w:t>
      </w:r>
      <w:r w:rsidRPr="00D66FA7">
        <w:t>Th</w:t>
      </w:r>
      <w:r w:rsidR="009063B4">
        <w:t>e</w:t>
      </w:r>
      <w:r w:rsidRPr="00D66FA7">
        <w:t xml:space="preserve"> study tour enabled me to realise how lucky we are here in Australia to be able to farm throughout the whole year. In </w:t>
      </w:r>
      <w:r w:rsidR="009063B4">
        <w:t xml:space="preserve">many parts of the </w:t>
      </w:r>
      <w:r w:rsidR="009063B4" w:rsidRPr="00D66FA7">
        <w:t>U</w:t>
      </w:r>
      <w:r w:rsidR="009063B4">
        <w:t xml:space="preserve">nited </w:t>
      </w:r>
      <w:r w:rsidR="009063B4" w:rsidRPr="00D66FA7">
        <w:t>S</w:t>
      </w:r>
      <w:r w:rsidR="009063B4">
        <w:t>tates</w:t>
      </w:r>
      <w:r w:rsidRPr="00D66FA7">
        <w:t xml:space="preserve">, farming activities </w:t>
      </w:r>
      <w:r w:rsidR="009063B4">
        <w:t>are curtailed in</w:t>
      </w:r>
      <w:r w:rsidRPr="00D66FA7">
        <w:t xml:space="preserve"> winter time </w:t>
      </w:r>
      <w:r w:rsidR="009063B4">
        <w:t>because of</w:t>
      </w:r>
      <w:r w:rsidRPr="00D66FA7">
        <w:t xml:space="preserve"> snow</w:t>
      </w:r>
      <w:r w:rsidR="009063B4">
        <w:t xml:space="preserve"> and cold weather</w:t>
      </w:r>
      <w:r w:rsidRPr="00D66FA7">
        <w:t xml:space="preserve">. However, there is a significant </w:t>
      </w:r>
      <w:r w:rsidR="009063B4">
        <w:t xml:space="preserve">level of </w:t>
      </w:r>
      <w:r w:rsidRPr="00D66FA7">
        <w:t>indoor farming activities during th</w:t>
      </w:r>
      <w:r w:rsidR="009063B4">
        <w:t>at</w:t>
      </w:r>
      <w:r w:rsidRPr="00D66FA7">
        <w:t xml:space="preserve"> time. </w:t>
      </w:r>
    </w:p>
    <w:p w14:paraId="0F4882A9" w14:textId="77777777" w:rsidR="009063B4" w:rsidRDefault="00141544" w:rsidP="00353B49">
      <w:pPr>
        <w:pStyle w:val="5DET-NormalText"/>
      </w:pPr>
      <w:r>
        <w:t>As an agriculture teacher, I believe that it is important to engage farmers, parents and other community members in teaching and delivering agriculture/horticulture programs.</w:t>
      </w:r>
      <w:r w:rsidR="00FC37C8">
        <w:t xml:space="preserve"> </w:t>
      </w:r>
      <w:r>
        <w:t>I also believe that effective parent and family engagement in agriculture education is a positive way of engaging students’ learning both at home and at school.</w:t>
      </w:r>
      <w:r w:rsidR="00FC37C8">
        <w:t xml:space="preserve"> </w:t>
      </w:r>
    </w:p>
    <w:p w14:paraId="6BC93F38" w14:textId="77777777" w:rsidR="00141544" w:rsidRDefault="00141544" w:rsidP="00353B49">
      <w:pPr>
        <w:pStyle w:val="5DET-NormalText"/>
        <w:rPr>
          <w:shd w:val="clear" w:color="auto" w:fill="FFFFFF"/>
        </w:rPr>
      </w:pPr>
      <w:r>
        <w:t>Dedicated agriculture students are engaged when they see their teacher actively involved in their education and tend to excel when their parents show an interest in their choice of study.</w:t>
      </w:r>
      <w:r w:rsidR="00FC37C8">
        <w:t xml:space="preserve"> </w:t>
      </w:r>
      <w:r>
        <w:t xml:space="preserve">Businesses in the community </w:t>
      </w:r>
      <w:r w:rsidR="009063B4">
        <w:t>and</w:t>
      </w:r>
      <w:r>
        <w:t xml:space="preserve"> community members </w:t>
      </w:r>
      <w:r w:rsidR="009063B4">
        <w:t>need to</w:t>
      </w:r>
      <w:r>
        <w:t xml:space="preserve"> assist schools offering agriculture with</w:t>
      </w:r>
      <w:r w:rsidR="009063B4" w:rsidRPr="009063B4">
        <w:t xml:space="preserve"> </w:t>
      </w:r>
      <w:r w:rsidR="009063B4">
        <w:t>such</w:t>
      </w:r>
      <w:r>
        <w:t xml:space="preserve"> resources as finance, skills, knowledge, equipment and seeds.</w:t>
      </w:r>
      <w:r w:rsidR="00FC37C8">
        <w:t xml:space="preserve"> </w:t>
      </w:r>
      <w:r>
        <w:t xml:space="preserve">At Singleton High School, we offer </w:t>
      </w:r>
      <w:r w:rsidR="009063B4">
        <w:rPr>
          <w:shd w:val="clear" w:color="auto" w:fill="FFFFFF"/>
        </w:rPr>
        <w:t>a</w:t>
      </w:r>
      <w:r w:rsidRPr="00BA6924">
        <w:rPr>
          <w:shd w:val="clear" w:color="auto" w:fill="FFFFFF"/>
        </w:rPr>
        <w:t>griculture education programs that provide integrative learning experiences that reflect the complexities, values, and challenges inherent to sustainable agriculture</w:t>
      </w:r>
      <w:r>
        <w:rPr>
          <w:shd w:val="clear" w:color="auto" w:fill="FFFFFF"/>
        </w:rPr>
        <w:t>.</w:t>
      </w:r>
      <w:r w:rsidR="00FC37C8">
        <w:rPr>
          <w:shd w:val="clear" w:color="auto" w:fill="FFFFFF"/>
        </w:rPr>
        <w:t xml:space="preserve"> </w:t>
      </w:r>
      <w:r>
        <w:rPr>
          <w:shd w:val="clear" w:color="auto" w:fill="FFFFFF"/>
        </w:rPr>
        <w:t>We implement innovative curricular practices that allow emergence of new ways of teaching and learning amongst our students.</w:t>
      </w:r>
    </w:p>
    <w:p w14:paraId="228B3F88" w14:textId="77777777" w:rsidR="00141544" w:rsidRDefault="00141544" w:rsidP="00353B49">
      <w:pPr>
        <w:pStyle w:val="5DET-NormalText"/>
      </w:pPr>
      <w:r w:rsidRPr="00A72656">
        <w:t xml:space="preserve">I would </w:t>
      </w:r>
      <w:r>
        <w:t xml:space="preserve">like to </w:t>
      </w:r>
      <w:r w:rsidRPr="00A72656">
        <w:t xml:space="preserve">encourage other teachers to apply for </w:t>
      </w:r>
      <w:r w:rsidR="00BC2AE3">
        <w:t xml:space="preserve">a </w:t>
      </w:r>
      <w:r w:rsidRPr="00A72656">
        <w:t>NSW Premier</w:t>
      </w:r>
      <w:r w:rsidR="00BC2AE3">
        <w:t xml:space="preserve">’s </w:t>
      </w:r>
      <w:r w:rsidRPr="00A72656">
        <w:t>Scholarship</w:t>
      </w:r>
      <w:r w:rsidR="00BC2AE3">
        <w:t>.</w:t>
      </w:r>
    </w:p>
    <w:p w14:paraId="70F8A6D5" w14:textId="77777777" w:rsidR="00353B49" w:rsidRDefault="00353B49">
      <w:pPr>
        <w:spacing w:after="0" w:line="240" w:lineRule="auto"/>
        <w:rPr>
          <w:rFonts w:ascii="Times New Roman" w:eastAsia="Calibri" w:hAnsi="Times New Roman"/>
          <w:b/>
          <w:bCs/>
          <w:sz w:val="28"/>
          <w:szCs w:val="28"/>
        </w:rPr>
      </w:pPr>
      <w:r>
        <w:br w:type="page"/>
      </w:r>
    </w:p>
    <w:p w14:paraId="5311055E" w14:textId="0661CCC0" w:rsidR="00141544" w:rsidRPr="0032762A" w:rsidRDefault="00141544" w:rsidP="00353B49">
      <w:pPr>
        <w:pStyle w:val="4DET-Heading1"/>
        <w:spacing w:line="276" w:lineRule="auto"/>
      </w:pPr>
      <w:r w:rsidRPr="00FB11A9">
        <w:lastRenderedPageBreak/>
        <w:t>Acknowledgements</w:t>
      </w:r>
    </w:p>
    <w:p w14:paraId="4F07D37F" w14:textId="77777777" w:rsidR="00141544" w:rsidRDefault="00141544" w:rsidP="00353B49">
      <w:pPr>
        <w:pStyle w:val="5DET-NormalText"/>
      </w:pPr>
      <w:r>
        <w:t>Tamera Conaway</w:t>
      </w:r>
      <w:r w:rsidR="009063B4">
        <w:t>,</w:t>
      </w:r>
      <w:r>
        <w:t xml:space="preserve"> Principal</w:t>
      </w:r>
      <w:r w:rsidR="009063B4">
        <w:t>,</w:t>
      </w:r>
      <w:r>
        <w:t xml:space="preserve"> Walter Biddle Saul High School of Agricultural Sciences, Philadelphia, Pennsylvania.</w:t>
      </w:r>
    </w:p>
    <w:p w14:paraId="7A497BA3" w14:textId="77777777" w:rsidR="00141544" w:rsidRDefault="00141544" w:rsidP="00353B49">
      <w:pPr>
        <w:pStyle w:val="5DET-NormalText"/>
      </w:pPr>
      <w:r>
        <w:t>Gail Koskels</w:t>
      </w:r>
      <w:r w:rsidR="009063B4">
        <w:t>,</w:t>
      </w:r>
      <w:r w:rsidR="00FC37C8">
        <w:t xml:space="preserve"> </w:t>
      </w:r>
      <w:r>
        <w:t>Agriculture Teacher</w:t>
      </w:r>
      <w:r w:rsidR="009063B4">
        <w:t>,</w:t>
      </w:r>
      <w:r>
        <w:t xml:space="preserve"> Walter Biddle Saul High School of Agricultural Sciences, Philadelphia, Pennsylvania. </w:t>
      </w:r>
    </w:p>
    <w:p w14:paraId="70190782" w14:textId="77777777" w:rsidR="00141544" w:rsidRDefault="00141544" w:rsidP="00353B49">
      <w:pPr>
        <w:pStyle w:val="5DET-NormalText"/>
      </w:pPr>
      <w:r>
        <w:t>Amish County Farmers</w:t>
      </w:r>
      <w:r w:rsidR="009063B4">
        <w:t>,</w:t>
      </w:r>
      <w:r>
        <w:t xml:space="preserve"> Lancaster, Pennsylvania.</w:t>
      </w:r>
    </w:p>
    <w:p w14:paraId="0B420AA1" w14:textId="77777777" w:rsidR="00141544" w:rsidRDefault="00141544" w:rsidP="00353B49">
      <w:pPr>
        <w:pStyle w:val="5DET-NormalText"/>
      </w:pPr>
      <w:r>
        <w:t>Michele Matias</w:t>
      </w:r>
      <w:r w:rsidR="009063B4">
        <w:t>,</w:t>
      </w:r>
      <w:r>
        <w:t xml:space="preserve"> Agriculture Teacher</w:t>
      </w:r>
      <w:r w:rsidR="009063B4">
        <w:t>,</w:t>
      </w:r>
      <w:r>
        <w:t xml:space="preserve"> Crystal Lake Middle School</w:t>
      </w:r>
      <w:r w:rsidR="009063B4">
        <w:t>,</w:t>
      </w:r>
      <w:r>
        <w:t xml:space="preserve"> Pampano Beach, Miami Florida</w:t>
      </w:r>
      <w:r w:rsidR="009063B4">
        <w:t>.</w:t>
      </w:r>
    </w:p>
    <w:p w14:paraId="7F9E7476" w14:textId="77777777" w:rsidR="00141544" w:rsidRDefault="00141544" w:rsidP="00353B49">
      <w:pPr>
        <w:pStyle w:val="5DET-NormalText"/>
      </w:pPr>
      <w:r>
        <w:t>Casey Lauvere</w:t>
      </w:r>
      <w:r w:rsidR="009063B4">
        <w:t>,</w:t>
      </w:r>
      <w:r>
        <w:t xml:space="preserve"> Manager</w:t>
      </w:r>
      <w:r w:rsidR="009063B4">
        <w:t>,</w:t>
      </w:r>
      <w:r>
        <w:t xml:space="preserve"> Mixon Fruit Farms, Braderton</w:t>
      </w:r>
      <w:r w:rsidR="009063B4">
        <w:t>,</w:t>
      </w:r>
      <w:r>
        <w:t xml:space="preserve"> Florida.</w:t>
      </w:r>
    </w:p>
    <w:p w14:paraId="7CE6D8FC" w14:textId="77777777" w:rsidR="00141544" w:rsidRPr="009063B4" w:rsidRDefault="00141544" w:rsidP="00353B49">
      <w:pPr>
        <w:pStyle w:val="5DET-NormalText"/>
      </w:pPr>
      <w:r w:rsidRPr="009063B4">
        <w:t>Biotechnology Lab</w:t>
      </w:r>
      <w:r w:rsidR="009063B4">
        <w:t>,</w:t>
      </w:r>
      <w:r w:rsidRPr="009063B4">
        <w:t xml:space="preserve"> Orlando, Florida</w:t>
      </w:r>
      <w:r w:rsidR="009063B4">
        <w:t>.</w:t>
      </w:r>
    </w:p>
    <w:p w14:paraId="3F1F4125" w14:textId="77777777" w:rsidR="00141544" w:rsidRPr="009063B4" w:rsidRDefault="00141544" w:rsidP="00353B49">
      <w:pPr>
        <w:pStyle w:val="5DET-NormalText"/>
      </w:pPr>
      <w:r w:rsidRPr="009063B4">
        <w:t>Massachusetts Department of Elementary and Secondary Education</w:t>
      </w:r>
      <w:r w:rsidR="009063B4">
        <w:t>.</w:t>
      </w:r>
    </w:p>
    <w:p w14:paraId="2D12FD30" w14:textId="77777777" w:rsidR="00141544" w:rsidRDefault="00141544" w:rsidP="00353B49">
      <w:pPr>
        <w:pStyle w:val="5DET-NormalText"/>
      </w:pPr>
      <w:r>
        <w:t>Jeffrey Peterson</w:t>
      </w:r>
      <w:r w:rsidR="009063B4">
        <w:t>,</w:t>
      </w:r>
      <w:r w:rsidR="00FC37C8">
        <w:t xml:space="preserve"> </w:t>
      </w:r>
      <w:r>
        <w:t>Superintendant</w:t>
      </w:r>
      <w:r w:rsidR="009063B4">
        <w:t>,</w:t>
      </w:r>
      <w:r>
        <w:t xml:space="preserve"> Smith Vocational and Agricultural High School. Northampton</w:t>
      </w:r>
      <w:r w:rsidR="009063B4">
        <w:t>,</w:t>
      </w:r>
      <w:r>
        <w:t xml:space="preserve"> Massachusetts.</w:t>
      </w:r>
    </w:p>
    <w:p w14:paraId="4C87DE9F" w14:textId="77777777" w:rsidR="00141544" w:rsidRDefault="00141544" w:rsidP="00353B49">
      <w:pPr>
        <w:pStyle w:val="5DET-NormalText"/>
      </w:pPr>
      <w:r>
        <w:t>Leslie Skantz-Hodgson</w:t>
      </w:r>
      <w:r w:rsidR="009063B4">
        <w:t>,</w:t>
      </w:r>
      <w:r>
        <w:t xml:space="preserve"> Curriculum Coordinator and Library Media Specialist</w:t>
      </w:r>
      <w:r w:rsidR="009063B4">
        <w:t>,</w:t>
      </w:r>
      <w:r>
        <w:t xml:space="preserve"> Smith Vocational and Agricultural High School</w:t>
      </w:r>
      <w:r w:rsidR="009063B4">
        <w:t>,</w:t>
      </w:r>
      <w:r>
        <w:t xml:space="preserve"> Northampton</w:t>
      </w:r>
      <w:r w:rsidR="009063B4">
        <w:t>,</w:t>
      </w:r>
      <w:r>
        <w:t xml:space="preserve"> Massachusetts.</w:t>
      </w:r>
    </w:p>
    <w:p w14:paraId="13745ED8" w14:textId="77777777" w:rsidR="00141544" w:rsidRDefault="00141544" w:rsidP="00353B49">
      <w:pPr>
        <w:pStyle w:val="5DET-NormalText"/>
      </w:pPr>
      <w:r>
        <w:t>Kyle Bostrom</w:t>
      </w:r>
      <w:r w:rsidR="009063B4">
        <w:t>,</w:t>
      </w:r>
      <w:r>
        <w:t xml:space="preserve"> Agriculture Teacher</w:t>
      </w:r>
      <w:r w:rsidR="009063B4">
        <w:t>,</w:t>
      </w:r>
      <w:r>
        <w:t xml:space="preserve"> Smith Vocational and Agricultural High School, Northampton</w:t>
      </w:r>
      <w:r w:rsidR="009063B4">
        <w:t>,</w:t>
      </w:r>
      <w:r>
        <w:t xml:space="preserve"> Massachusetts.</w:t>
      </w:r>
    </w:p>
    <w:p w14:paraId="72673937" w14:textId="77777777" w:rsidR="00141544" w:rsidRDefault="00141544" w:rsidP="00353B49">
      <w:pPr>
        <w:pStyle w:val="5DET-NormalText"/>
      </w:pPr>
      <w:r>
        <w:t>Stephen Demsey</w:t>
      </w:r>
      <w:r w:rsidR="009063B4">
        <w:t>,</w:t>
      </w:r>
      <w:r>
        <w:t xml:space="preserve"> Superintendant Principal</w:t>
      </w:r>
      <w:r w:rsidR="009063B4">
        <w:t>,</w:t>
      </w:r>
      <w:r>
        <w:t xml:space="preserve"> Bristol County Agriculture and Vocational College, Dighton</w:t>
      </w:r>
      <w:r w:rsidR="009063B4">
        <w:t>,</w:t>
      </w:r>
      <w:r>
        <w:t xml:space="preserve"> Massachusetts.</w:t>
      </w:r>
    </w:p>
    <w:p w14:paraId="7D0AEE62" w14:textId="77777777" w:rsidR="00141544" w:rsidRDefault="00141544" w:rsidP="00353B49">
      <w:pPr>
        <w:pStyle w:val="5DET-NormalText"/>
      </w:pPr>
      <w:r>
        <w:t>Dr. T. Quinn</w:t>
      </w:r>
      <w:r w:rsidR="009063B4">
        <w:t>,</w:t>
      </w:r>
      <w:r w:rsidR="00FC37C8">
        <w:t xml:space="preserve"> </w:t>
      </w:r>
      <w:r>
        <w:t>Principal</w:t>
      </w:r>
      <w:r w:rsidR="009063B4">
        <w:t>,</w:t>
      </w:r>
      <w:r>
        <w:t xml:space="preserve"> Norfolk County Agriculture and Vocational High School, Walpole</w:t>
      </w:r>
      <w:r w:rsidR="009063B4">
        <w:t>,</w:t>
      </w:r>
      <w:r>
        <w:t xml:space="preserve"> Massachusetts.</w:t>
      </w:r>
    </w:p>
    <w:p w14:paraId="27682C1A" w14:textId="77777777" w:rsidR="00141544" w:rsidRDefault="00141544" w:rsidP="00353B49">
      <w:pPr>
        <w:pStyle w:val="5DET-NormalText"/>
      </w:pPr>
      <w:r>
        <w:t>Linda Radzvilla</w:t>
      </w:r>
      <w:r w:rsidR="009063B4">
        <w:t>,</w:t>
      </w:r>
      <w:r>
        <w:t xml:space="preserve"> Agriculture Teacher</w:t>
      </w:r>
      <w:r w:rsidR="009063B4">
        <w:t>,</w:t>
      </w:r>
      <w:r>
        <w:t xml:space="preserve"> Norfolk County Agriculture and Vocational High School, Walpole</w:t>
      </w:r>
      <w:r w:rsidR="009063B4">
        <w:t>,</w:t>
      </w:r>
      <w:r>
        <w:t xml:space="preserve"> Massachusetts.</w:t>
      </w:r>
    </w:p>
    <w:p w14:paraId="627096B8" w14:textId="77777777" w:rsidR="00141544" w:rsidRDefault="00141544" w:rsidP="00353B49">
      <w:pPr>
        <w:pStyle w:val="5DET-NormalText"/>
      </w:pPr>
      <w:r>
        <w:t>Aaron Polonsky</w:t>
      </w:r>
      <w:r w:rsidR="009063B4">
        <w:t>,</w:t>
      </w:r>
      <w:r>
        <w:t xml:space="preserve"> Principal</w:t>
      </w:r>
      <w:r w:rsidR="009063B4">
        <w:t>,</w:t>
      </w:r>
      <w:r>
        <w:t xml:space="preserve"> Bristol County Agriculture and Vocational College, Dighton</w:t>
      </w:r>
      <w:r w:rsidR="009063B4">
        <w:t>,</w:t>
      </w:r>
      <w:r>
        <w:t xml:space="preserve"> Massachusetts.</w:t>
      </w:r>
    </w:p>
    <w:p w14:paraId="1452F04E" w14:textId="77777777" w:rsidR="00141544" w:rsidRDefault="00141544" w:rsidP="00353B49">
      <w:pPr>
        <w:pStyle w:val="5DET-NormalText"/>
      </w:pPr>
      <w:r>
        <w:t>Dawn Fornari</w:t>
      </w:r>
      <w:r w:rsidR="009063B4">
        <w:t>,</w:t>
      </w:r>
      <w:r>
        <w:t xml:space="preserve"> Agriculture Teacher</w:t>
      </w:r>
      <w:r w:rsidR="009063B4">
        <w:t>,</w:t>
      </w:r>
      <w:r>
        <w:t xml:space="preserve"> Bristol County Agriculture and Vocational College, Dighton</w:t>
      </w:r>
      <w:r w:rsidR="009063B4">
        <w:t>,</w:t>
      </w:r>
      <w:r>
        <w:t xml:space="preserve"> Massachusetts.</w:t>
      </w:r>
    </w:p>
    <w:p w14:paraId="4CD9A38C" w14:textId="77777777" w:rsidR="00141544" w:rsidRDefault="00141544" w:rsidP="00353B49">
      <w:pPr>
        <w:pStyle w:val="5DET-NormalText"/>
      </w:pPr>
      <w:r>
        <w:t>Barbara Mello</w:t>
      </w:r>
      <w:r w:rsidR="009063B4">
        <w:t>,</w:t>
      </w:r>
      <w:r>
        <w:t xml:space="preserve"> School Lia</w:t>
      </w:r>
      <w:r w:rsidR="009063B4">
        <w:t>i</w:t>
      </w:r>
      <w:r>
        <w:t>son Manager</w:t>
      </w:r>
      <w:r w:rsidR="009063B4">
        <w:t>,</w:t>
      </w:r>
      <w:r>
        <w:t xml:space="preserve"> Bristol County Agriculture and Vocational College, Dighton</w:t>
      </w:r>
      <w:r w:rsidR="009063B4">
        <w:t>,</w:t>
      </w:r>
      <w:r>
        <w:t xml:space="preserve"> Massachusetts.</w:t>
      </w:r>
    </w:p>
    <w:p w14:paraId="54640913" w14:textId="77777777" w:rsidR="00141544" w:rsidRDefault="00141544" w:rsidP="00353B49">
      <w:pPr>
        <w:pStyle w:val="5DET-NormalText"/>
      </w:pPr>
      <w:r>
        <w:t>Kelly Longacre</w:t>
      </w:r>
      <w:r w:rsidR="009063B4">
        <w:t>,</w:t>
      </w:r>
      <w:r>
        <w:t xml:space="preserve"> Agriculture Teacher</w:t>
      </w:r>
      <w:r w:rsidR="009063B4">
        <w:t>,</w:t>
      </w:r>
      <w:r>
        <w:t xml:space="preserve"> Greeley West High School, </w:t>
      </w:r>
      <w:r w:rsidR="009063B4">
        <w:t xml:space="preserve">Greeley, </w:t>
      </w:r>
      <w:r>
        <w:t>Colorado.</w:t>
      </w:r>
    </w:p>
    <w:p w14:paraId="1CBD083A" w14:textId="77777777" w:rsidR="00141544" w:rsidRDefault="00141544" w:rsidP="00353B49">
      <w:pPr>
        <w:pStyle w:val="5DET-NormalText"/>
      </w:pPr>
      <w:r>
        <w:t>Matt Sinclair</w:t>
      </w:r>
      <w:r w:rsidR="009063B4">
        <w:t>,</w:t>
      </w:r>
      <w:r>
        <w:t xml:space="preserve"> President</w:t>
      </w:r>
      <w:r w:rsidR="009063B4">
        <w:t>,</w:t>
      </w:r>
      <w:r>
        <w:t xml:space="preserve"> Colorado Teachers Association, Colorado Springs</w:t>
      </w:r>
      <w:r w:rsidR="009063B4">
        <w:t>,</w:t>
      </w:r>
      <w:r>
        <w:t xml:space="preserve"> Colorado.</w:t>
      </w:r>
    </w:p>
    <w:sectPr w:rsidR="00141544" w:rsidSect="00353B49">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10F0D" w14:textId="77777777" w:rsidR="003C6169" w:rsidRDefault="003C6169" w:rsidP="00991EF0">
      <w:pPr>
        <w:spacing w:after="0" w:line="240" w:lineRule="auto"/>
      </w:pPr>
      <w:r>
        <w:separator/>
      </w:r>
    </w:p>
  </w:endnote>
  <w:endnote w:type="continuationSeparator" w:id="0">
    <w:p w14:paraId="373C7ED7" w14:textId="77777777" w:rsidR="003C6169" w:rsidRDefault="003C6169"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365C3" w14:textId="77777777" w:rsidR="003C6169" w:rsidRDefault="003C6169" w:rsidP="00991EF0">
      <w:pPr>
        <w:spacing w:after="0" w:line="240" w:lineRule="auto"/>
      </w:pPr>
      <w:r>
        <w:separator/>
      </w:r>
    </w:p>
  </w:footnote>
  <w:footnote w:type="continuationSeparator" w:id="0">
    <w:p w14:paraId="679B46CD" w14:textId="77777777" w:rsidR="003C6169" w:rsidRDefault="003C6169"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61634FA6"/>
    <w:multiLevelType w:val="multilevel"/>
    <w:tmpl w:val="4936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3"/>
  </w:num>
  <w:num w:numId="3">
    <w:abstractNumId w:val="7"/>
  </w:num>
  <w:num w:numId="4">
    <w:abstractNumId w:val="1"/>
  </w:num>
  <w:num w:numId="5">
    <w:abstractNumId w:val="5"/>
  </w:num>
  <w:num w:numId="6">
    <w:abstractNumId w:val="4"/>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36649"/>
    <w:rsid w:val="00070E05"/>
    <w:rsid w:val="0007507E"/>
    <w:rsid w:val="000A5A5C"/>
    <w:rsid w:val="000C1AA9"/>
    <w:rsid w:val="000D18B8"/>
    <w:rsid w:val="001405BF"/>
    <w:rsid w:val="00141544"/>
    <w:rsid w:val="00153633"/>
    <w:rsid w:val="001745FD"/>
    <w:rsid w:val="00177782"/>
    <w:rsid w:val="001C073F"/>
    <w:rsid w:val="0022606A"/>
    <w:rsid w:val="0026534E"/>
    <w:rsid w:val="00282D88"/>
    <w:rsid w:val="002D6786"/>
    <w:rsid w:val="00321D94"/>
    <w:rsid w:val="00333A1B"/>
    <w:rsid w:val="003377FC"/>
    <w:rsid w:val="00353B49"/>
    <w:rsid w:val="003C1E5A"/>
    <w:rsid w:val="003C6169"/>
    <w:rsid w:val="003E5454"/>
    <w:rsid w:val="003E5EBD"/>
    <w:rsid w:val="004030B1"/>
    <w:rsid w:val="004443D7"/>
    <w:rsid w:val="00456057"/>
    <w:rsid w:val="00476F59"/>
    <w:rsid w:val="004D1EC3"/>
    <w:rsid w:val="004F53F4"/>
    <w:rsid w:val="005733B4"/>
    <w:rsid w:val="005C39F1"/>
    <w:rsid w:val="00682B4B"/>
    <w:rsid w:val="0068526B"/>
    <w:rsid w:val="00694209"/>
    <w:rsid w:val="006964D9"/>
    <w:rsid w:val="006B2E4F"/>
    <w:rsid w:val="006F2EFB"/>
    <w:rsid w:val="00703EAE"/>
    <w:rsid w:val="00723778"/>
    <w:rsid w:val="007303F2"/>
    <w:rsid w:val="007307A6"/>
    <w:rsid w:val="007421E6"/>
    <w:rsid w:val="0074341F"/>
    <w:rsid w:val="00750CB5"/>
    <w:rsid w:val="00752D6A"/>
    <w:rsid w:val="00766031"/>
    <w:rsid w:val="00815B06"/>
    <w:rsid w:val="008704FD"/>
    <w:rsid w:val="008B6607"/>
    <w:rsid w:val="008D424E"/>
    <w:rsid w:val="009063B4"/>
    <w:rsid w:val="00911D96"/>
    <w:rsid w:val="00991EF0"/>
    <w:rsid w:val="009A2A09"/>
    <w:rsid w:val="009D74BB"/>
    <w:rsid w:val="00A142C9"/>
    <w:rsid w:val="00A2162E"/>
    <w:rsid w:val="00A401EB"/>
    <w:rsid w:val="00A40328"/>
    <w:rsid w:val="00A53BA5"/>
    <w:rsid w:val="00A5529B"/>
    <w:rsid w:val="00AB0528"/>
    <w:rsid w:val="00AE078B"/>
    <w:rsid w:val="00AF20EE"/>
    <w:rsid w:val="00B53E71"/>
    <w:rsid w:val="00B958A4"/>
    <w:rsid w:val="00B96E5D"/>
    <w:rsid w:val="00BC2AE3"/>
    <w:rsid w:val="00BC2D19"/>
    <w:rsid w:val="00BD0394"/>
    <w:rsid w:val="00C03D0D"/>
    <w:rsid w:val="00C210F6"/>
    <w:rsid w:val="00C560F8"/>
    <w:rsid w:val="00C6520D"/>
    <w:rsid w:val="00C96189"/>
    <w:rsid w:val="00C979E0"/>
    <w:rsid w:val="00CA2CBF"/>
    <w:rsid w:val="00CC26BF"/>
    <w:rsid w:val="00CE45EA"/>
    <w:rsid w:val="00CF3E1F"/>
    <w:rsid w:val="00D3082D"/>
    <w:rsid w:val="00D35E2B"/>
    <w:rsid w:val="00D65D07"/>
    <w:rsid w:val="00DD568D"/>
    <w:rsid w:val="00E37706"/>
    <w:rsid w:val="00E500D2"/>
    <w:rsid w:val="00ED6987"/>
    <w:rsid w:val="00F254CD"/>
    <w:rsid w:val="00F310B5"/>
    <w:rsid w:val="00FC37C8"/>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7BAF6"/>
  <w15:docId w15:val="{69E4700D-F9BB-491A-9463-2F44AAD1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NormalWeb">
    <w:name w:val="Normal (Web)"/>
    <w:basedOn w:val="Normal"/>
    <w:uiPriority w:val="99"/>
    <w:unhideWhenUsed/>
    <w:rsid w:val="00141544"/>
    <w:pPr>
      <w:shd w:val="clear" w:color="auto" w:fill="FFFFFF"/>
      <w:spacing w:before="100" w:beforeAutospacing="1" w:after="100" w:afterAutospacing="1" w:line="283" w:lineRule="atLeast"/>
    </w:pPr>
    <w:rPr>
      <w:rFonts w:asciiTheme="minorHAnsi" w:hAnsiTheme="minorHAnsi"/>
      <w:color w:val="000000"/>
      <w:sz w:val="24"/>
      <w:szCs w:val="24"/>
      <w:lang w:eastAsia="en-AU"/>
    </w:rPr>
  </w:style>
  <w:style w:type="character" w:customStyle="1" w:styleId="apple-converted-space">
    <w:name w:val="apple-converted-space"/>
    <w:basedOn w:val="DefaultParagraphFont"/>
    <w:rsid w:val="00141544"/>
  </w:style>
  <w:style w:type="character" w:styleId="CommentReference">
    <w:name w:val="annotation reference"/>
    <w:basedOn w:val="DefaultParagraphFont"/>
    <w:rsid w:val="00723778"/>
    <w:rPr>
      <w:sz w:val="16"/>
      <w:szCs w:val="16"/>
    </w:rPr>
  </w:style>
  <w:style w:type="paragraph" w:styleId="CommentText">
    <w:name w:val="annotation text"/>
    <w:basedOn w:val="Normal"/>
    <w:link w:val="CommentTextChar"/>
    <w:rsid w:val="00723778"/>
    <w:pPr>
      <w:spacing w:line="240" w:lineRule="auto"/>
    </w:pPr>
    <w:rPr>
      <w:sz w:val="20"/>
      <w:szCs w:val="20"/>
    </w:rPr>
  </w:style>
  <w:style w:type="character" w:customStyle="1" w:styleId="CommentTextChar">
    <w:name w:val="Comment Text Char"/>
    <w:basedOn w:val="DefaultParagraphFont"/>
    <w:link w:val="CommentText"/>
    <w:rsid w:val="00723778"/>
    <w:rPr>
      <w:rFonts w:eastAsia="Times New Roman"/>
      <w:lang w:eastAsia="en-US"/>
    </w:rPr>
  </w:style>
  <w:style w:type="paragraph" w:styleId="CommentSubject">
    <w:name w:val="annotation subject"/>
    <w:basedOn w:val="CommentText"/>
    <w:next w:val="CommentText"/>
    <w:link w:val="CommentSubjectChar"/>
    <w:rsid w:val="00723778"/>
    <w:rPr>
      <w:b/>
      <w:bCs/>
    </w:rPr>
  </w:style>
  <w:style w:type="character" w:customStyle="1" w:styleId="CommentSubjectChar">
    <w:name w:val="Comment Subject Char"/>
    <w:basedOn w:val="CommentTextChar"/>
    <w:link w:val="CommentSubject"/>
    <w:rsid w:val="00723778"/>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bank.com.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8B9F35-4480-48C9-A6C1-3B828EFCD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3435</Words>
  <Characters>20059</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23448</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2020-05-15T04:26:00Z</dcterms:created>
  <dcterms:modified xsi:type="dcterms:W3CDTF">2020-06-12T04:45:00Z</dcterms:modified>
</cp:coreProperties>
</file>