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86F" w:rsidRDefault="00C979E0" w:rsidP="009601F0">
      <w:pPr>
        <w:pStyle w:val="1DET-scholarshipname"/>
        <w:spacing w:before="0" w:after="4000" w:line="276" w:lineRule="auto"/>
      </w:pPr>
      <w:r w:rsidRPr="00BF386F">
        <w:t>Premier’s</w:t>
      </w:r>
      <w:r w:rsidR="00FE731C" w:rsidRPr="00BF386F">
        <w:t xml:space="preserve"> </w:t>
      </w:r>
      <w:r w:rsidR="00BF386F" w:rsidRPr="00BF386F">
        <w:t xml:space="preserve">Early Childhood Education Council </w:t>
      </w:r>
      <w:r w:rsidR="00CC2BF4">
        <w:t xml:space="preserve">Early Childhood </w:t>
      </w:r>
      <w:r w:rsidRPr="00BF386F">
        <w:t>S</w:t>
      </w:r>
      <w:bookmarkStart w:id="0" w:name="_GoBack"/>
      <w:bookmarkEnd w:id="0"/>
      <w:r w:rsidRPr="00BF386F">
        <w:t>cholarship</w:t>
      </w:r>
    </w:p>
    <w:p w:rsidR="00BF386F" w:rsidRPr="0057409B" w:rsidRDefault="00BF386F" w:rsidP="009601F0">
      <w:pPr>
        <w:pStyle w:val="2DET-ReportTitle"/>
        <w:spacing w:after="480" w:line="276" w:lineRule="auto"/>
      </w:pPr>
      <w:r w:rsidRPr="0057409B">
        <w:t xml:space="preserve">Investigating </w:t>
      </w:r>
      <w:r>
        <w:t>I</w:t>
      </w:r>
      <w:r w:rsidRPr="0057409B">
        <w:t>ntroduc</w:t>
      </w:r>
      <w:r w:rsidR="00AB2A31">
        <w:t>ing</w:t>
      </w:r>
      <w:r w:rsidRPr="0057409B">
        <w:t xml:space="preserve"> Philosophy </w:t>
      </w:r>
      <w:r>
        <w:t>in</w:t>
      </w:r>
      <w:r w:rsidRPr="0057409B">
        <w:t xml:space="preserve"> </w:t>
      </w:r>
      <w:r w:rsidR="00AB2A31">
        <w:t xml:space="preserve">NSW </w:t>
      </w:r>
      <w:r w:rsidRPr="0057409B">
        <w:t xml:space="preserve">Early Childhood </w:t>
      </w:r>
      <w:r>
        <w:t>C</w:t>
      </w:r>
      <w:r w:rsidRPr="0057409B">
        <w:t>entres</w:t>
      </w:r>
    </w:p>
    <w:p w:rsidR="00BF386F" w:rsidRPr="0057409B" w:rsidRDefault="00BF386F" w:rsidP="009601F0">
      <w:pPr>
        <w:pStyle w:val="3DET-author"/>
        <w:spacing w:line="276" w:lineRule="auto"/>
      </w:pPr>
      <w:r w:rsidRPr="0057409B">
        <w:t>Kate Kennedy White</w:t>
      </w:r>
    </w:p>
    <w:p w:rsidR="00BF386F" w:rsidRDefault="00BF386F" w:rsidP="009601F0">
      <w:pPr>
        <w:pStyle w:val="3DET-author"/>
        <w:spacing w:line="276" w:lineRule="auto"/>
        <w:rPr>
          <w:b w:val="0"/>
        </w:rPr>
      </w:pPr>
      <w:r w:rsidRPr="00BF386F">
        <w:rPr>
          <w:b w:val="0"/>
        </w:rPr>
        <w:t>Bondi Public School</w:t>
      </w:r>
    </w:p>
    <w:p w:rsidR="00BF386F" w:rsidRDefault="00C979E0" w:rsidP="009601F0">
      <w:pPr>
        <w:pStyle w:val="5DET-NormalText"/>
        <w:spacing w:before="4000"/>
        <w:rPr>
          <w:rFonts w:ascii="Arial" w:hAnsi="Arial" w:cs="Arial"/>
        </w:rPr>
      </w:pPr>
      <w:r w:rsidRPr="00A53BA5">
        <w:t>Sponsored by</w:t>
      </w:r>
      <w:r w:rsidDel="00AB0528">
        <w:rPr>
          <w:rFonts w:ascii="Arial" w:hAnsi="Arial" w:cs="Arial"/>
        </w:rPr>
        <w:t xml:space="preserve"> </w:t>
      </w:r>
    </w:p>
    <w:p w:rsidR="009601F0" w:rsidRDefault="002404CE" w:rsidP="009601F0">
      <w:pPr>
        <w:rPr>
          <w:rFonts w:ascii="Arial" w:hAnsi="Arial" w:cs="Arial"/>
        </w:rPr>
      </w:pPr>
      <w:r w:rsidRPr="002404CE">
        <w:rPr>
          <w:noProof/>
          <w:lang w:eastAsia="en-AU"/>
        </w:rPr>
        <w:drawing>
          <wp:inline distT="0" distB="0" distL="0" distR="0">
            <wp:extent cx="4147984" cy="476250"/>
            <wp:effectExtent l="0" t="0" r="5080" b="0"/>
            <wp:docPr id="7" name="Picture 7" title="Early Childhood Education Council of NSW Logo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ec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984" cy="476250"/>
                    </a:xfrm>
                    <a:prstGeom prst="rect">
                      <a:avLst/>
                    </a:prstGeom>
                    <a:noFill/>
                    <a:ln>
                      <a:noFill/>
                    </a:ln>
                  </pic:spPr>
                </pic:pic>
              </a:graphicData>
            </a:graphic>
          </wp:inline>
        </w:drawing>
      </w:r>
    </w:p>
    <w:p w:rsidR="009601F0" w:rsidRDefault="009601F0">
      <w:pPr>
        <w:spacing w:after="0" w:line="240" w:lineRule="auto"/>
        <w:rPr>
          <w:rFonts w:ascii="Arial" w:hAnsi="Arial" w:cs="Arial"/>
        </w:rPr>
      </w:pPr>
      <w:r>
        <w:rPr>
          <w:rFonts w:ascii="Arial" w:hAnsi="Arial" w:cs="Arial"/>
        </w:rPr>
        <w:br w:type="page"/>
      </w:r>
    </w:p>
    <w:p w:rsidR="00BF386F" w:rsidRDefault="00BF386F" w:rsidP="009601F0">
      <w:pPr>
        <w:pStyle w:val="4DET-Heading1"/>
        <w:spacing w:line="276" w:lineRule="auto"/>
      </w:pPr>
      <w:r w:rsidRPr="0057409B">
        <w:lastRenderedPageBreak/>
        <w:t xml:space="preserve">What I’d </w:t>
      </w:r>
      <w:r w:rsidR="00AB2A31" w:rsidRPr="0057409B">
        <w:t>Been Thinking Abo</w:t>
      </w:r>
      <w:r w:rsidRPr="0057409B">
        <w:t>ut</w:t>
      </w:r>
      <w:r w:rsidR="00AB2A31">
        <w:t xml:space="preserve"> </w:t>
      </w:r>
    </w:p>
    <w:p w:rsidR="00BF386F" w:rsidRDefault="00BF386F" w:rsidP="009601F0">
      <w:pPr>
        <w:pStyle w:val="5DET-NormalText"/>
      </w:pPr>
      <w:r w:rsidRPr="0057409B">
        <w:t>My scholarship was to research, observe and evaluate the best practices of philosophy in the early childhood environments with a view to introducing the practice of philosophical inquiry to early childhood teachers in New South Wales.</w:t>
      </w:r>
    </w:p>
    <w:p w:rsidR="00BF386F" w:rsidRDefault="00AB2A31" w:rsidP="009601F0">
      <w:pPr>
        <w:pStyle w:val="5DET-NormalText"/>
      </w:pPr>
      <w:r>
        <w:t>So, just</w:t>
      </w:r>
      <w:r w:rsidR="00BF386F" w:rsidRPr="0057409B">
        <w:t xml:space="preserve"> what is philosophical inquiry</w:t>
      </w:r>
      <w:r>
        <w:t>,</w:t>
      </w:r>
      <w:r w:rsidR="00BF386F" w:rsidRPr="0057409B">
        <w:t xml:space="preserve"> and why introduce it to Early Childhood (EC) teachers.</w:t>
      </w:r>
    </w:p>
    <w:p w:rsidR="00AB2A31" w:rsidRDefault="00BF386F" w:rsidP="009601F0">
      <w:pPr>
        <w:pStyle w:val="5DET-NormalText"/>
        <w:spacing w:after="0"/>
      </w:pPr>
      <w:r w:rsidRPr="0057409B">
        <w:t xml:space="preserve">Philosophy for children (P4C) has been widely practiced in primary schools for more than </w:t>
      </w:r>
      <w:r w:rsidR="00AB2A31">
        <w:t>60</w:t>
      </w:r>
      <w:r w:rsidRPr="0057409B">
        <w:t xml:space="preserve"> years and within Australia for </w:t>
      </w:r>
      <w:r w:rsidR="00AB2A31">
        <w:t>25</w:t>
      </w:r>
      <w:r w:rsidRPr="0057409B">
        <w:t xml:space="preserve"> years. P4C is not a subject</w:t>
      </w:r>
      <w:r w:rsidR="00AB2A31">
        <w:t>,</w:t>
      </w:r>
      <w:r w:rsidRPr="0057409B">
        <w:t xml:space="preserve"> but a practice of nurturing and developing critical thinking in children through dialogue conducted within a community of inquiry (COI).</w:t>
      </w:r>
      <w:r w:rsidR="00AB2A31">
        <w:t xml:space="preserve"> </w:t>
      </w:r>
      <w:r w:rsidRPr="0057409B">
        <w:t>It involves exploring abstract concepts and is supported by practic</w:t>
      </w:r>
      <w:r w:rsidR="00AB2A31">
        <w:t>ing</w:t>
      </w:r>
      <w:r w:rsidRPr="0057409B">
        <w:t xml:space="preserve"> using </w:t>
      </w:r>
      <w:r w:rsidR="00AB2A31">
        <w:t xml:space="preserve">a number of </w:t>
      </w:r>
      <w:r w:rsidRPr="0057409B">
        <w:t>explicit thinking skills such as</w:t>
      </w:r>
      <w:r w:rsidR="00AB2A31">
        <w:t>:</w:t>
      </w:r>
    </w:p>
    <w:p w:rsidR="00AB2A31" w:rsidRDefault="00BF386F" w:rsidP="009601F0">
      <w:pPr>
        <w:pStyle w:val="61DET-Bullet"/>
        <w:ind w:left="568" w:hanging="284"/>
      </w:pPr>
      <w:r w:rsidRPr="0057409B">
        <w:t>listening and talking</w:t>
      </w:r>
    </w:p>
    <w:p w:rsidR="00AB2A31" w:rsidRDefault="00BF386F" w:rsidP="009601F0">
      <w:pPr>
        <w:pStyle w:val="61DET-Bullet"/>
        <w:ind w:left="568" w:hanging="284"/>
      </w:pPr>
      <w:r w:rsidRPr="0057409B">
        <w:t>questioning</w:t>
      </w:r>
    </w:p>
    <w:p w:rsidR="00AB2A31" w:rsidRDefault="00AB2A31" w:rsidP="009601F0">
      <w:pPr>
        <w:pStyle w:val="61DET-Bullet"/>
        <w:ind w:left="568" w:hanging="284"/>
      </w:pPr>
      <w:r w:rsidRPr="0057409B">
        <w:t xml:space="preserve">giving </w:t>
      </w:r>
      <w:r w:rsidR="00BF386F" w:rsidRPr="0057409B">
        <w:t>reason</w:t>
      </w:r>
      <w:r>
        <w:t>s</w:t>
      </w:r>
      <w:r w:rsidR="00BF386F" w:rsidRPr="0057409B">
        <w:t xml:space="preserve"> </w:t>
      </w:r>
    </w:p>
    <w:p w:rsidR="00AB2A31" w:rsidRDefault="00BF386F" w:rsidP="009601F0">
      <w:pPr>
        <w:pStyle w:val="61DET-Bullet"/>
        <w:ind w:left="568" w:hanging="284"/>
      </w:pPr>
      <w:r w:rsidRPr="0057409B">
        <w:t>examining hypothetical scenarios</w:t>
      </w:r>
    </w:p>
    <w:p w:rsidR="00AB2A31" w:rsidRDefault="00AB2A31" w:rsidP="009601F0">
      <w:pPr>
        <w:pStyle w:val="61DET-Bullet"/>
        <w:ind w:left="568" w:hanging="284"/>
      </w:pPr>
      <w:r w:rsidRPr="0057409B">
        <w:t xml:space="preserve">making </w:t>
      </w:r>
      <w:r w:rsidR="00BF386F" w:rsidRPr="0057409B">
        <w:t>choice</w:t>
      </w:r>
      <w:r>
        <w:t>s</w:t>
      </w:r>
      <w:r w:rsidR="00BF386F" w:rsidRPr="0057409B">
        <w:t xml:space="preserve"> </w:t>
      </w:r>
    </w:p>
    <w:p w:rsidR="00AB2A31" w:rsidRDefault="00BF386F" w:rsidP="009601F0">
      <w:pPr>
        <w:pStyle w:val="61DET-Bullet"/>
        <w:ind w:left="568" w:hanging="284"/>
      </w:pPr>
      <w:r w:rsidRPr="0057409B">
        <w:t>reasoning</w:t>
      </w:r>
    </w:p>
    <w:p w:rsidR="00AB2A31" w:rsidRDefault="00AB2A31" w:rsidP="009601F0">
      <w:pPr>
        <w:pStyle w:val="61DET-Bullet"/>
        <w:ind w:left="568" w:hanging="284"/>
      </w:pPr>
      <w:r w:rsidRPr="0057409B">
        <w:t xml:space="preserve">making </w:t>
      </w:r>
      <w:r w:rsidR="00BF386F" w:rsidRPr="0057409B">
        <w:t>suggestion</w:t>
      </w:r>
      <w:r>
        <w:t>s</w:t>
      </w:r>
      <w:r w:rsidR="00BF386F" w:rsidRPr="0057409B">
        <w:t xml:space="preserve"> </w:t>
      </w:r>
    </w:p>
    <w:p w:rsidR="00AB2A31" w:rsidRDefault="00BF386F" w:rsidP="009601F0">
      <w:pPr>
        <w:pStyle w:val="61DET-Bullet"/>
        <w:ind w:left="568" w:hanging="284"/>
      </w:pPr>
      <w:r w:rsidRPr="0057409B">
        <w:t>testing criteria</w:t>
      </w:r>
    </w:p>
    <w:p w:rsidR="00AB2A31" w:rsidRDefault="00BF386F" w:rsidP="009601F0">
      <w:pPr>
        <w:pStyle w:val="61DET-Bullet"/>
        <w:ind w:left="568" w:hanging="284"/>
      </w:pPr>
      <w:r w:rsidRPr="0057409B">
        <w:t>making distinctions</w:t>
      </w:r>
    </w:p>
    <w:p w:rsidR="00AB2A31" w:rsidRDefault="00BF386F" w:rsidP="009601F0">
      <w:pPr>
        <w:pStyle w:val="61DET-Bullet"/>
        <w:ind w:left="568" w:hanging="284"/>
      </w:pPr>
      <w:r w:rsidRPr="0057409B">
        <w:t>agreeing and disagreeing to a proposition</w:t>
      </w:r>
    </w:p>
    <w:p w:rsidR="00AB2A31" w:rsidRDefault="00BF386F" w:rsidP="009601F0">
      <w:pPr>
        <w:pStyle w:val="61DET-Bullet"/>
        <w:ind w:left="568" w:hanging="284"/>
      </w:pPr>
      <w:r w:rsidRPr="0057409B">
        <w:t>using examples and counter examples to support a premise</w:t>
      </w:r>
    </w:p>
    <w:p w:rsidR="00AB2A31" w:rsidRDefault="00BF386F" w:rsidP="009601F0">
      <w:pPr>
        <w:pStyle w:val="61DET-Bullet"/>
        <w:ind w:left="568" w:hanging="284"/>
      </w:pPr>
      <w:r w:rsidRPr="0057409B">
        <w:t>reflection</w:t>
      </w:r>
    </w:p>
    <w:p w:rsidR="00BF386F" w:rsidRDefault="00BF386F" w:rsidP="009601F0">
      <w:pPr>
        <w:pStyle w:val="61DET-Bullet"/>
        <w:spacing w:after="240"/>
        <w:ind w:left="568" w:hanging="284"/>
      </w:pPr>
      <w:r w:rsidRPr="0057409B">
        <w:t>self correction.</w:t>
      </w:r>
      <w:r w:rsidR="00AB2A31">
        <w:t xml:space="preserve"> </w:t>
      </w:r>
    </w:p>
    <w:p w:rsidR="00BF386F" w:rsidRDefault="00BF386F" w:rsidP="009601F0">
      <w:pPr>
        <w:pStyle w:val="5DET-NormalText"/>
      </w:pPr>
      <w:r w:rsidRPr="0057409B">
        <w:t>Extensive research over the past two decades has consistently demonstrated remarkable results both academically and socially where young children have been exposed to philosophy.</w:t>
      </w:r>
    </w:p>
    <w:p w:rsidR="00BF386F" w:rsidRPr="0057409B" w:rsidRDefault="00BF386F" w:rsidP="009601F0">
      <w:pPr>
        <w:pStyle w:val="5DET-NormalText"/>
        <w:spacing w:after="0"/>
      </w:pPr>
      <w:r w:rsidRPr="0057409B">
        <w:t xml:space="preserve">My experience in a Sydney primary school as the dedicated </w:t>
      </w:r>
      <w:r w:rsidR="00AB2A31">
        <w:t>p</w:t>
      </w:r>
      <w:r w:rsidRPr="0057409B">
        <w:t>hilosophy teacher for all students from K</w:t>
      </w:r>
      <w:r w:rsidR="00AB2A31">
        <w:t>–</w:t>
      </w:r>
      <w:r w:rsidRPr="0057409B">
        <w:t>6 supports this research. However, I noted comments from early stage one teachers and my own observations with th</w:t>
      </w:r>
      <w:r w:rsidR="00AB2A31">
        <w:t>o</w:t>
      </w:r>
      <w:r w:rsidRPr="0057409B">
        <w:t>se students that class teachers had to spend a considerable amount of time developing social and thinking skills before they could commence their more formal work</w:t>
      </w:r>
      <w:r w:rsidR="00AB2A31">
        <w:t xml:space="preserve">. These were such basic </w:t>
      </w:r>
      <w:r w:rsidRPr="0057409B">
        <w:t>skills as</w:t>
      </w:r>
      <w:r>
        <w:t>:</w:t>
      </w:r>
      <w:r w:rsidRPr="0057409B">
        <w:t xml:space="preserve"> </w:t>
      </w:r>
    </w:p>
    <w:p w:rsidR="00BF386F" w:rsidRPr="0057409B" w:rsidRDefault="00AB2A31" w:rsidP="009601F0">
      <w:pPr>
        <w:pStyle w:val="61DET-Bullet"/>
        <w:ind w:left="568" w:hanging="284"/>
      </w:pPr>
      <w:r>
        <w:t>taking turns within a group</w:t>
      </w:r>
    </w:p>
    <w:p w:rsidR="00BF386F" w:rsidRPr="0057409B" w:rsidRDefault="00BF386F" w:rsidP="009601F0">
      <w:pPr>
        <w:pStyle w:val="61DET-Bullet"/>
        <w:ind w:left="568" w:hanging="284"/>
      </w:pPr>
      <w:r w:rsidRPr="0057409B">
        <w:t xml:space="preserve">listening (as opposed to hearing) to other students </w:t>
      </w:r>
      <w:r>
        <w:t xml:space="preserve">and </w:t>
      </w:r>
      <w:r w:rsidR="00AB2A31">
        <w:t xml:space="preserve">the </w:t>
      </w:r>
      <w:r>
        <w:t xml:space="preserve">ability </w:t>
      </w:r>
      <w:r w:rsidRPr="0057409B">
        <w:t>comment on</w:t>
      </w:r>
      <w:r w:rsidR="00AB2A31">
        <w:t xml:space="preserve"> ideas other students’ ideas</w:t>
      </w:r>
    </w:p>
    <w:p w:rsidR="00BF386F" w:rsidRPr="0057409B" w:rsidRDefault="00BF386F" w:rsidP="009601F0">
      <w:pPr>
        <w:pStyle w:val="61DET-Bullet"/>
        <w:ind w:left="568" w:hanging="284"/>
      </w:pPr>
      <w:r w:rsidRPr="0057409B">
        <w:t>being able to generate sub</w:t>
      </w:r>
      <w:r w:rsidR="00AB2A31">
        <w:t>stantial questions from stories</w:t>
      </w:r>
    </w:p>
    <w:p w:rsidR="00BF386F" w:rsidRPr="0057409B" w:rsidRDefault="00BF386F" w:rsidP="009601F0">
      <w:pPr>
        <w:pStyle w:val="61DET-Bullet"/>
        <w:ind w:left="568" w:hanging="284"/>
      </w:pPr>
      <w:r w:rsidRPr="0057409B">
        <w:t>reflecting and commenting on other students</w:t>
      </w:r>
      <w:r w:rsidR="00AB2A31">
        <w:t>’</w:t>
      </w:r>
      <w:r w:rsidR="00AB2A31" w:rsidRPr="00AB2A31">
        <w:t xml:space="preserve"> </w:t>
      </w:r>
      <w:r w:rsidR="00AB2A31" w:rsidRPr="0057409B">
        <w:t>ideas</w:t>
      </w:r>
      <w:r w:rsidR="00AB2A31">
        <w:t xml:space="preserve"> or ideas within a text</w:t>
      </w:r>
    </w:p>
    <w:p w:rsidR="00BF386F" w:rsidRPr="0057409B" w:rsidRDefault="00BF386F" w:rsidP="009601F0">
      <w:pPr>
        <w:pStyle w:val="61DET-Bullet"/>
        <w:ind w:left="568" w:hanging="284"/>
      </w:pPr>
      <w:r w:rsidRPr="0057409B">
        <w:t xml:space="preserve">giving reasons that were more substantial than </w:t>
      </w:r>
      <w:r w:rsidRPr="00AB2A31">
        <w:t>‘because it’s my favourite’</w:t>
      </w:r>
    </w:p>
    <w:p w:rsidR="00BF386F" w:rsidRPr="0057409B" w:rsidRDefault="00BF386F" w:rsidP="009601F0">
      <w:pPr>
        <w:pStyle w:val="61DET-Bullet"/>
        <w:ind w:left="568" w:hanging="284"/>
      </w:pPr>
      <w:r w:rsidRPr="0057409B">
        <w:t xml:space="preserve">being able to agree or disagree with respect and </w:t>
      </w:r>
      <w:r w:rsidR="00AB2A31">
        <w:t xml:space="preserve">giving </w:t>
      </w:r>
      <w:r w:rsidRPr="0057409B">
        <w:t>reason</w:t>
      </w:r>
      <w:r w:rsidR="00AB2A31">
        <w:t>s</w:t>
      </w:r>
      <w:r w:rsidRPr="0057409B">
        <w:t xml:space="preserve"> </w:t>
      </w:r>
    </w:p>
    <w:p w:rsidR="00BF386F" w:rsidRDefault="00BF386F" w:rsidP="009601F0">
      <w:pPr>
        <w:pStyle w:val="61DET-Bullet"/>
        <w:spacing w:after="240"/>
        <w:ind w:left="568" w:hanging="284"/>
      </w:pPr>
      <w:r w:rsidRPr="0057409B">
        <w:t>being able to present ideas to the group with confidence.</w:t>
      </w:r>
      <w:r w:rsidR="00AB2A31">
        <w:t xml:space="preserve"> </w:t>
      </w:r>
    </w:p>
    <w:p w:rsidR="00BF386F" w:rsidRDefault="00BF386F" w:rsidP="009601F0">
      <w:pPr>
        <w:pStyle w:val="5DET-NormalText"/>
      </w:pPr>
      <w:r w:rsidRPr="0057409B">
        <w:lastRenderedPageBreak/>
        <w:t>It seemed that many of these skills that</w:t>
      </w:r>
      <w:r>
        <w:t xml:space="preserve"> form part of </w:t>
      </w:r>
      <w:r w:rsidRPr="0057409B">
        <w:t>P4C practice could be introduced earlier</w:t>
      </w:r>
      <w:r w:rsidR="00AB2A31">
        <w:t>,</w:t>
      </w:r>
      <w:r w:rsidRPr="0057409B">
        <w:t xml:space="preserve"> and I set out to find examples of th</w:t>
      </w:r>
      <w:r w:rsidR="00AB2A31">
        <w:t>at</w:t>
      </w:r>
      <w:r w:rsidRPr="0057409B">
        <w:t xml:space="preserve"> and to find what obstacles there might be to introduc</w:t>
      </w:r>
      <w:r w:rsidR="00AB2A31">
        <w:t>ing</w:t>
      </w:r>
      <w:r w:rsidRPr="0057409B">
        <w:t xml:space="preserve"> this practice in</w:t>
      </w:r>
      <w:r w:rsidR="00AB2A31">
        <w:t>to</w:t>
      </w:r>
      <w:r w:rsidR="00AB2A31" w:rsidRPr="0057409B">
        <w:t xml:space="preserve"> early childhood ce</w:t>
      </w:r>
      <w:r w:rsidRPr="0057409B">
        <w:t>ntres in New South Wales.</w:t>
      </w:r>
    </w:p>
    <w:p w:rsidR="00BF386F" w:rsidRDefault="00AB2A31" w:rsidP="009601F0">
      <w:pPr>
        <w:pStyle w:val="5DET-NormalText"/>
      </w:pPr>
      <w:r>
        <w:t>M</w:t>
      </w:r>
      <w:r w:rsidRPr="0057409B">
        <w:t xml:space="preserve">any of the skills </w:t>
      </w:r>
      <w:r>
        <w:t>listed are e</w:t>
      </w:r>
      <w:r w:rsidR="00BF386F" w:rsidRPr="0057409B">
        <w:t>mbedded throughout the Early Years Learning Framework (EYLF)</w:t>
      </w:r>
      <w:r>
        <w:t xml:space="preserve">, </w:t>
      </w:r>
      <w:r w:rsidR="00BF386F" w:rsidRPr="0057409B">
        <w:t xml:space="preserve">yet these skills and the ability for children to have a shared dialogue were not apparent to my professional colleagues or to me when children started school. </w:t>
      </w:r>
      <w:r>
        <w:t>W</w:t>
      </w:r>
      <w:r w:rsidR="00BF386F" w:rsidRPr="0057409B">
        <w:t xml:space="preserve">hat was the missing link between the expectations of the EYLF and what </w:t>
      </w:r>
      <w:r w:rsidR="00BF386F">
        <w:t>is</w:t>
      </w:r>
      <w:r w:rsidR="00BF386F" w:rsidRPr="0057409B">
        <w:t xml:space="preserve"> practiced in the </w:t>
      </w:r>
      <w:r>
        <w:t>centres?</w:t>
      </w:r>
    </w:p>
    <w:p w:rsidR="00BF386F" w:rsidRDefault="00BF386F" w:rsidP="009601F0">
      <w:pPr>
        <w:pStyle w:val="5DET-NormalText"/>
        <w:spacing w:after="0"/>
      </w:pPr>
      <w:r w:rsidRPr="0057409B">
        <w:t xml:space="preserve">Prior to commencing this scholarship I was invited to a half-day observation in an inner Sydney </w:t>
      </w:r>
      <w:r w:rsidR="00AB2A31" w:rsidRPr="0057409B">
        <w:t>early years sc</w:t>
      </w:r>
      <w:r w:rsidR="00AB2A31">
        <w:t>hool where critical thinking and questioning</w:t>
      </w:r>
      <w:r w:rsidRPr="0057409B">
        <w:t xml:space="preserve"> were part of the program. The teacher read a story to a group of eight 4</w:t>
      </w:r>
      <w:r w:rsidR="00AB2A31">
        <w:t>-</w:t>
      </w:r>
      <w:r w:rsidRPr="0057409B">
        <w:t>year</w:t>
      </w:r>
      <w:r w:rsidR="00AB2A31">
        <w:t>-</w:t>
      </w:r>
      <w:r w:rsidRPr="0057409B">
        <w:t>olds and I documented the conversation after a story had been read</w:t>
      </w:r>
      <w:r w:rsidR="00AB2A31">
        <w:t>:</w:t>
      </w:r>
      <w:r w:rsidRPr="0057409B">
        <w:t xml:space="preserve"> </w:t>
      </w:r>
    </w:p>
    <w:p w:rsidR="00BF386F" w:rsidRPr="0057409B" w:rsidRDefault="00BF386F" w:rsidP="009601F0">
      <w:pPr>
        <w:pStyle w:val="5DET-NormalText"/>
        <w:spacing w:after="0"/>
        <w:ind w:left="709"/>
        <w:rPr>
          <w:lang w:val="en-US"/>
        </w:rPr>
      </w:pPr>
      <w:r w:rsidRPr="0057409B">
        <w:rPr>
          <w:lang w:val="en-US"/>
        </w:rPr>
        <w:t xml:space="preserve">T: </w:t>
      </w:r>
      <w:r>
        <w:rPr>
          <w:lang w:val="en-US"/>
        </w:rPr>
        <w:tab/>
      </w:r>
      <w:r w:rsidRPr="0057409B">
        <w:rPr>
          <w:lang w:val="en-US"/>
        </w:rPr>
        <w:t>I liked that story, did you?</w:t>
      </w:r>
    </w:p>
    <w:p w:rsidR="00BF386F" w:rsidRPr="0057409B" w:rsidRDefault="00BF386F" w:rsidP="009601F0">
      <w:pPr>
        <w:pStyle w:val="5DET-NormalText"/>
        <w:spacing w:after="0"/>
        <w:ind w:left="709"/>
        <w:rPr>
          <w:lang w:val="en-US"/>
        </w:rPr>
      </w:pPr>
      <w:r w:rsidRPr="0057409B">
        <w:rPr>
          <w:lang w:val="en-US"/>
        </w:rPr>
        <w:t>C:</w:t>
      </w:r>
      <w:r w:rsidRPr="0057409B">
        <w:rPr>
          <w:lang w:val="en-US"/>
        </w:rPr>
        <w:tab/>
        <w:t>(various one word group responses)</w:t>
      </w:r>
    </w:p>
    <w:p w:rsidR="00BF386F" w:rsidRPr="0057409B" w:rsidRDefault="00BF386F" w:rsidP="009601F0">
      <w:pPr>
        <w:pStyle w:val="5DET-NormalText"/>
        <w:spacing w:after="0"/>
        <w:ind w:left="1418" w:hanging="709"/>
        <w:rPr>
          <w:lang w:val="en-US"/>
        </w:rPr>
      </w:pPr>
      <w:r w:rsidRPr="0057409B">
        <w:rPr>
          <w:bCs/>
          <w:lang w:val="en-US"/>
        </w:rPr>
        <w:t>T:</w:t>
      </w:r>
      <w:r w:rsidRPr="0057409B">
        <w:rPr>
          <w:bCs/>
          <w:lang w:val="en-US"/>
        </w:rPr>
        <w:tab/>
        <w:t>(to the group) I</w:t>
      </w:r>
      <w:r w:rsidRPr="0057409B">
        <w:rPr>
          <w:lang w:val="en-US"/>
        </w:rPr>
        <w:t xml:space="preserve"> noticed in the story that (describes part of the story).</w:t>
      </w:r>
      <w:r w:rsidR="00AB2A31">
        <w:rPr>
          <w:lang w:val="en-US"/>
        </w:rPr>
        <w:t xml:space="preserve"> </w:t>
      </w:r>
      <w:r w:rsidR="00AB2A31">
        <w:rPr>
          <w:lang w:val="en-US"/>
        </w:rPr>
        <w:br/>
      </w:r>
      <w:r w:rsidRPr="0057409B">
        <w:rPr>
          <w:lang w:val="en-US"/>
        </w:rPr>
        <w:t>Did you notice anything?</w:t>
      </w:r>
    </w:p>
    <w:p w:rsidR="00BF386F" w:rsidRPr="0057409B" w:rsidRDefault="00BF386F" w:rsidP="009601F0">
      <w:pPr>
        <w:pStyle w:val="5DET-NormalText"/>
        <w:spacing w:after="0"/>
        <w:ind w:left="709"/>
        <w:rPr>
          <w:lang w:val="en-US"/>
        </w:rPr>
      </w:pPr>
      <w:r w:rsidRPr="0057409B">
        <w:rPr>
          <w:lang w:val="en-US"/>
        </w:rPr>
        <w:t xml:space="preserve">C: </w:t>
      </w:r>
      <w:r w:rsidRPr="0057409B">
        <w:rPr>
          <w:lang w:val="en-US"/>
        </w:rPr>
        <w:tab/>
        <w:t>The kangaroo was naughty.</w:t>
      </w:r>
    </w:p>
    <w:p w:rsidR="00BF386F" w:rsidRPr="0057409B" w:rsidRDefault="00BF386F" w:rsidP="009601F0">
      <w:pPr>
        <w:pStyle w:val="5DET-NormalText"/>
        <w:spacing w:after="0"/>
        <w:ind w:left="709"/>
        <w:rPr>
          <w:lang w:val="en-US"/>
        </w:rPr>
      </w:pPr>
      <w:r w:rsidRPr="0057409B">
        <w:rPr>
          <w:lang w:val="en-US"/>
        </w:rPr>
        <w:t xml:space="preserve">T: </w:t>
      </w:r>
      <w:r w:rsidRPr="0057409B">
        <w:rPr>
          <w:lang w:val="en-US"/>
        </w:rPr>
        <w:tab/>
      </w:r>
      <w:r w:rsidRPr="0057409B">
        <w:rPr>
          <w:bCs/>
          <w:lang w:val="en-US"/>
        </w:rPr>
        <w:t>I</w:t>
      </w:r>
      <w:r w:rsidRPr="0057409B">
        <w:rPr>
          <w:lang w:val="en-US"/>
        </w:rPr>
        <w:t xml:space="preserve"> agree. The kangaroo shouldn’t do that.</w:t>
      </w:r>
    </w:p>
    <w:p w:rsidR="00BF386F" w:rsidRPr="0057409B" w:rsidRDefault="00BF386F" w:rsidP="009601F0">
      <w:pPr>
        <w:pStyle w:val="5DET-NormalText"/>
        <w:spacing w:after="0"/>
        <w:ind w:left="709"/>
        <w:rPr>
          <w:lang w:val="en-US"/>
        </w:rPr>
      </w:pPr>
      <w:r w:rsidRPr="0057409B">
        <w:rPr>
          <w:lang w:val="en-US"/>
        </w:rPr>
        <w:t>T:</w:t>
      </w:r>
      <w:r w:rsidRPr="0057409B">
        <w:rPr>
          <w:lang w:val="en-US"/>
        </w:rPr>
        <w:tab/>
        <w:t>Can you see this bird? (pointing to the picture)</w:t>
      </w:r>
    </w:p>
    <w:p w:rsidR="00BF386F" w:rsidRPr="0057409B" w:rsidRDefault="00BF386F" w:rsidP="009601F0">
      <w:pPr>
        <w:pStyle w:val="5DET-NormalText"/>
        <w:spacing w:after="0"/>
        <w:ind w:left="709"/>
        <w:rPr>
          <w:lang w:val="en-US"/>
        </w:rPr>
      </w:pPr>
      <w:r w:rsidRPr="0057409B">
        <w:rPr>
          <w:lang w:val="en-US"/>
        </w:rPr>
        <w:t>C:</w:t>
      </w:r>
      <w:r w:rsidR="00AB2A31">
        <w:rPr>
          <w:lang w:val="en-US"/>
        </w:rPr>
        <w:t xml:space="preserve"> </w:t>
      </w:r>
      <w:r w:rsidRPr="0057409B">
        <w:rPr>
          <w:bCs/>
          <w:lang w:val="en-US"/>
        </w:rPr>
        <w:tab/>
        <w:t>Yes I</w:t>
      </w:r>
      <w:r w:rsidRPr="0057409B">
        <w:rPr>
          <w:lang w:val="en-US"/>
        </w:rPr>
        <w:t xml:space="preserve"> can see a bird in a tree</w:t>
      </w:r>
      <w:r w:rsidR="00AB2A31">
        <w:rPr>
          <w:lang w:val="en-US"/>
        </w:rPr>
        <w:t>.</w:t>
      </w:r>
    </w:p>
    <w:p w:rsidR="00BF386F" w:rsidRPr="0057409B" w:rsidRDefault="00BF386F" w:rsidP="009601F0">
      <w:pPr>
        <w:pStyle w:val="5DET-NormalText"/>
        <w:spacing w:after="0"/>
        <w:ind w:left="709"/>
        <w:rPr>
          <w:lang w:val="en-US"/>
        </w:rPr>
      </w:pPr>
      <w:r w:rsidRPr="0057409B">
        <w:rPr>
          <w:lang w:val="en-US"/>
        </w:rPr>
        <w:t>T:</w:t>
      </w:r>
      <w:r w:rsidR="00AB2A31">
        <w:rPr>
          <w:lang w:val="en-US"/>
        </w:rPr>
        <w:t xml:space="preserve"> </w:t>
      </w:r>
      <w:r w:rsidRPr="0057409B">
        <w:rPr>
          <w:lang w:val="en-US"/>
        </w:rPr>
        <w:tab/>
        <w:t>(no response)</w:t>
      </w:r>
    </w:p>
    <w:p w:rsidR="00BF386F" w:rsidRPr="0057409B" w:rsidRDefault="00BF386F" w:rsidP="009601F0">
      <w:pPr>
        <w:pStyle w:val="5DET-NormalText"/>
        <w:spacing w:after="0"/>
        <w:ind w:left="709"/>
        <w:rPr>
          <w:lang w:val="en-US"/>
        </w:rPr>
      </w:pPr>
      <w:r w:rsidRPr="0057409B">
        <w:rPr>
          <w:lang w:val="en-US"/>
        </w:rPr>
        <w:t>T:</w:t>
      </w:r>
      <w:r w:rsidRPr="0057409B">
        <w:rPr>
          <w:bCs/>
          <w:lang w:val="en-US"/>
        </w:rPr>
        <w:tab/>
        <w:t>I</w:t>
      </w:r>
      <w:r w:rsidRPr="0057409B">
        <w:rPr>
          <w:lang w:val="en-US"/>
        </w:rPr>
        <w:t xml:space="preserve"> hope you can all sit still while I tell you what we are going to do now. </w:t>
      </w:r>
    </w:p>
    <w:p w:rsidR="00BF386F" w:rsidRPr="0057409B" w:rsidRDefault="00BF386F" w:rsidP="009601F0">
      <w:pPr>
        <w:pStyle w:val="5DET-NormalText"/>
        <w:spacing w:after="0"/>
        <w:ind w:left="709"/>
        <w:rPr>
          <w:lang w:val="en-US"/>
        </w:rPr>
      </w:pPr>
      <w:r w:rsidRPr="0057409B">
        <w:rPr>
          <w:lang w:val="en-US"/>
        </w:rPr>
        <w:t>C:</w:t>
      </w:r>
      <w:r w:rsidR="00AB2A31">
        <w:rPr>
          <w:lang w:val="en-US"/>
        </w:rPr>
        <w:t xml:space="preserve"> </w:t>
      </w:r>
      <w:r w:rsidRPr="0057409B">
        <w:rPr>
          <w:lang w:val="en-US"/>
        </w:rPr>
        <w:tab/>
        <w:t>(two children at the back of the class playing up)</w:t>
      </w:r>
    </w:p>
    <w:p w:rsidR="00BF386F" w:rsidRPr="0057409B" w:rsidRDefault="00BF386F" w:rsidP="009601F0">
      <w:pPr>
        <w:pStyle w:val="5DET-NormalText"/>
        <w:spacing w:after="0"/>
        <w:ind w:left="709"/>
        <w:rPr>
          <w:lang w:val="en-US"/>
        </w:rPr>
      </w:pPr>
      <w:r w:rsidRPr="0057409B">
        <w:rPr>
          <w:lang w:val="en-US"/>
        </w:rPr>
        <w:t>T:</w:t>
      </w:r>
      <w:r w:rsidRPr="0057409B">
        <w:rPr>
          <w:lang w:val="en-US"/>
        </w:rPr>
        <w:tab/>
      </w:r>
      <w:r w:rsidRPr="0057409B">
        <w:rPr>
          <w:bCs/>
          <w:lang w:val="en-US"/>
        </w:rPr>
        <w:t>I</w:t>
      </w:r>
      <w:r w:rsidRPr="0057409B">
        <w:rPr>
          <w:lang w:val="en-US"/>
        </w:rPr>
        <w:t xml:space="preserve"> will be sad if you don’t sit still. See how clever Adrian is sitting still.</w:t>
      </w:r>
    </w:p>
    <w:p w:rsidR="00BF386F" w:rsidRPr="0057409B" w:rsidRDefault="00BF386F" w:rsidP="009601F0">
      <w:pPr>
        <w:pStyle w:val="5DET-NormalText"/>
        <w:spacing w:after="0"/>
        <w:ind w:left="709"/>
        <w:rPr>
          <w:lang w:val="en-US"/>
        </w:rPr>
      </w:pPr>
      <w:r w:rsidRPr="0057409B">
        <w:rPr>
          <w:lang w:val="en-US"/>
        </w:rPr>
        <w:t>C:</w:t>
      </w:r>
      <w:r w:rsidR="00AB2A31">
        <w:rPr>
          <w:lang w:val="en-US"/>
        </w:rPr>
        <w:t xml:space="preserve"> </w:t>
      </w:r>
      <w:r w:rsidRPr="0057409B">
        <w:rPr>
          <w:lang w:val="en-US"/>
        </w:rPr>
        <w:tab/>
        <w:t>(No responses)</w:t>
      </w:r>
    </w:p>
    <w:p w:rsidR="00BF386F" w:rsidRDefault="00BF386F" w:rsidP="009601F0">
      <w:pPr>
        <w:pStyle w:val="5DET-NormalText"/>
        <w:ind w:left="709"/>
        <w:rPr>
          <w:lang w:val="en-US"/>
        </w:rPr>
      </w:pPr>
      <w:r w:rsidRPr="0057409B">
        <w:rPr>
          <w:iCs/>
          <w:lang w:val="en-US"/>
        </w:rPr>
        <w:t>T:</w:t>
      </w:r>
      <w:r w:rsidRPr="0057409B">
        <w:rPr>
          <w:iCs/>
          <w:lang w:val="en-US"/>
        </w:rPr>
        <w:tab/>
        <w:t xml:space="preserve">Okay, let’s </w:t>
      </w:r>
      <w:r w:rsidRPr="0057409B">
        <w:rPr>
          <w:lang w:val="en-US"/>
        </w:rPr>
        <w:t>go over and see the gr</w:t>
      </w:r>
      <w:r w:rsidR="00AB2A31">
        <w:rPr>
          <w:lang w:val="en-US"/>
        </w:rPr>
        <w:t>eat painting Anya did yesterday.</w:t>
      </w:r>
      <w:r w:rsidRPr="0057409B">
        <w:rPr>
          <w:lang w:val="en-US"/>
        </w:rPr>
        <w:t xml:space="preserve"> </w:t>
      </w:r>
    </w:p>
    <w:p w:rsidR="00BF386F" w:rsidRPr="0057409B" w:rsidRDefault="00BF386F" w:rsidP="009601F0">
      <w:pPr>
        <w:pStyle w:val="5DET-NormalText"/>
        <w:rPr>
          <w:lang w:val="en-US"/>
        </w:rPr>
      </w:pPr>
      <w:r w:rsidRPr="0057409B">
        <w:rPr>
          <w:lang w:val="en-US"/>
        </w:rPr>
        <w:t xml:space="preserve">I noted </w:t>
      </w:r>
      <w:r w:rsidR="00AB2A31">
        <w:rPr>
          <w:lang w:val="en-US"/>
        </w:rPr>
        <w:t>how</w:t>
      </w:r>
      <w:r w:rsidRPr="0057409B">
        <w:rPr>
          <w:lang w:val="en-US"/>
        </w:rPr>
        <w:t xml:space="preserve"> passiv</w:t>
      </w:r>
      <w:r w:rsidR="00AB2A31">
        <w:rPr>
          <w:lang w:val="en-US"/>
        </w:rPr>
        <w:t>e</w:t>
      </w:r>
      <w:r w:rsidRPr="0057409B">
        <w:rPr>
          <w:lang w:val="en-US"/>
        </w:rPr>
        <w:t xml:space="preserve"> the children</w:t>
      </w:r>
      <w:r w:rsidR="00AB2A31">
        <w:rPr>
          <w:lang w:val="en-US"/>
        </w:rPr>
        <w:t xml:space="preserve"> were</w:t>
      </w:r>
      <w:r w:rsidRPr="0057409B">
        <w:rPr>
          <w:lang w:val="en-US"/>
        </w:rPr>
        <w:t>. It was not clear what the purpose and the value was of reading this particular story and how th</w:t>
      </w:r>
      <w:r w:rsidR="00AB2A31">
        <w:rPr>
          <w:lang w:val="en-US"/>
        </w:rPr>
        <w:t>e</w:t>
      </w:r>
      <w:r w:rsidRPr="0057409B">
        <w:rPr>
          <w:lang w:val="en-US"/>
        </w:rPr>
        <w:t xml:space="preserve"> story might be connected to the </w:t>
      </w:r>
      <w:r w:rsidR="00AB2A31">
        <w:rPr>
          <w:lang w:val="en-US"/>
        </w:rPr>
        <w:t xml:space="preserve">day’s </w:t>
      </w:r>
      <w:r w:rsidRPr="0057409B">
        <w:rPr>
          <w:lang w:val="en-US"/>
        </w:rPr>
        <w:t>activities.</w:t>
      </w:r>
      <w:r w:rsidR="00AB2A31">
        <w:rPr>
          <w:lang w:val="en-US"/>
        </w:rPr>
        <w:t xml:space="preserve"> </w:t>
      </w:r>
      <w:r w:rsidRPr="0057409B">
        <w:rPr>
          <w:lang w:val="en-US"/>
        </w:rPr>
        <w:t xml:space="preserve">I wondered why the teacher felt the need to lead the conversation and </w:t>
      </w:r>
      <w:r>
        <w:rPr>
          <w:lang w:val="en-US"/>
        </w:rPr>
        <w:t xml:space="preserve">what she thought and </w:t>
      </w:r>
      <w:r w:rsidRPr="0057409B">
        <w:rPr>
          <w:lang w:val="en-US"/>
        </w:rPr>
        <w:t>perceived as her role.</w:t>
      </w:r>
      <w:r w:rsidR="00AB2A31">
        <w:rPr>
          <w:lang w:val="en-US"/>
        </w:rPr>
        <w:t xml:space="preserve"> </w:t>
      </w:r>
      <w:r w:rsidRPr="0057409B">
        <w:rPr>
          <w:lang w:val="en-US"/>
        </w:rPr>
        <w:t>What I observed that day mirrored what I had seen with many early starters at school.</w:t>
      </w:r>
      <w:r w:rsidR="00AB2A31">
        <w:rPr>
          <w:lang w:val="en-US"/>
        </w:rPr>
        <w:t xml:space="preserve"> </w:t>
      </w:r>
    </w:p>
    <w:p w:rsidR="00BF386F" w:rsidRPr="0057409B" w:rsidRDefault="00BF386F" w:rsidP="009601F0">
      <w:pPr>
        <w:pStyle w:val="4DET-Heading1"/>
        <w:spacing w:line="276" w:lineRule="auto"/>
        <w:rPr>
          <w:lang w:val="en-US"/>
        </w:rPr>
      </w:pPr>
      <w:r w:rsidRPr="0057409B">
        <w:rPr>
          <w:lang w:val="en-US"/>
        </w:rPr>
        <w:t xml:space="preserve">What I </w:t>
      </w:r>
      <w:r w:rsidR="00AB2A31">
        <w:rPr>
          <w:lang w:val="en-US"/>
        </w:rPr>
        <w:t>W</w:t>
      </w:r>
      <w:r w:rsidRPr="0057409B">
        <w:rPr>
          <w:lang w:val="en-US"/>
        </w:rPr>
        <w:t xml:space="preserve">anted to </w:t>
      </w:r>
      <w:r w:rsidR="00AB2A31">
        <w:rPr>
          <w:lang w:val="en-US"/>
        </w:rPr>
        <w:t>R</w:t>
      </w:r>
      <w:r w:rsidRPr="0057409B">
        <w:rPr>
          <w:lang w:val="en-US"/>
        </w:rPr>
        <w:t>esearch</w:t>
      </w:r>
    </w:p>
    <w:p w:rsidR="00BF386F" w:rsidRDefault="00BF386F" w:rsidP="009601F0">
      <w:pPr>
        <w:pStyle w:val="5DET-NormalText"/>
        <w:rPr>
          <w:lang w:val="en-US"/>
        </w:rPr>
      </w:pPr>
      <w:r w:rsidRPr="0057409B">
        <w:rPr>
          <w:lang w:val="en-US"/>
        </w:rPr>
        <w:t>I have been a P4C teacher working with Kindergarten and Year One children one period a week for the past five years. I believed what I had been practicing with these five and six year olds could be introduced in the early childhood environment.</w:t>
      </w:r>
      <w:r w:rsidR="00AB2A31">
        <w:rPr>
          <w:lang w:val="en-US"/>
        </w:rPr>
        <w:t xml:space="preserve"> </w:t>
      </w:r>
    </w:p>
    <w:p w:rsidR="00BF386F" w:rsidRDefault="00BF386F" w:rsidP="009601F0">
      <w:pPr>
        <w:pStyle w:val="5DET-NormalText"/>
        <w:rPr>
          <w:lang w:val="en-US"/>
        </w:rPr>
      </w:pPr>
      <w:r w:rsidRPr="0057409B">
        <w:rPr>
          <w:lang w:val="en-US"/>
        </w:rPr>
        <w:t xml:space="preserve">My experience as a P4C teacher trainer showed there was no lack of interest or intent by teachers to develop critical thinking in students, </w:t>
      </w:r>
      <w:r w:rsidRPr="00AB2A31">
        <w:rPr>
          <w:lang w:val="en-US"/>
        </w:rPr>
        <w:t>the why</w:t>
      </w:r>
      <w:r w:rsidRPr="0057409B">
        <w:rPr>
          <w:lang w:val="en-US"/>
        </w:rPr>
        <w:t xml:space="preserve">, but that there was a lack of </w:t>
      </w:r>
      <w:r w:rsidRPr="00AB2A31">
        <w:rPr>
          <w:lang w:val="en-US"/>
        </w:rPr>
        <w:t>the how</w:t>
      </w:r>
      <w:r w:rsidRPr="0057409B">
        <w:rPr>
          <w:lang w:val="en-US"/>
        </w:rPr>
        <w:t xml:space="preserve">. </w:t>
      </w:r>
    </w:p>
    <w:p w:rsidR="00BF386F" w:rsidRPr="0057409B" w:rsidRDefault="00BF386F" w:rsidP="009601F0">
      <w:pPr>
        <w:pStyle w:val="5DET-NormalText"/>
        <w:rPr>
          <w:lang w:val="en-US"/>
        </w:rPr>
      </w:pPr>
      <w:r w:rsidRPr="0057409B">
        <w:rPr>
          <w:lang w:val="en-US"/>
        </w:rPr>
        <w:t xml:space="preserve">So I set out to </w:t>
      </w:r>
      <w:r w:rsidR="00AB2A31">
        <w:rPr>
          <w:lang w:val="en-US"/>
        </w:rPr>
        <w:t>investigate</w:t>
      </w:r>
      <w:r w:rsidRPr="0057409B">
        <w:rPr>
          <w:lang w:val="en-US"/>
        </w:rPr>
        <w:t xml:space="preserve"> both </w:t>
      </w:r>
      <w:r>
        <w:rPr>
          <w:lang w:val="en-US"/>
        </w:rPr>
        <w:t xml:space="preserve">good </w:t>
      </w:r>
      <w:r w:rsidRPr="0057409B">
        <w:rPr>
          <w:lang w:val="en-US"/>
        </w:rPr>
        <w:t>practices of P4C in the early years and to examine teacher-training programs that could suppo</w:t>
      </w:r>
      <w:r w:rsidR="00AB2A31" w:rsidRPr="0057409B">
        <w:rPr>
          <w:lang w:val="en-US"/>
        </w:rPr>
        <w:t>rt early ye</w:t>
      </w:r>
      <w:r w:rsidRPr="0057409B">
        <w:rPr>
          <w:lang w:val="en-US"/>
        </w:rPr>
        <w:t xml:space="preserve">ars teachers </w:t>
      </w:r>
      <w:r w:rsidR="00AB2A31">
        <w:rPr>
          <w:lang w:val="en-US"/>
        </w:rPr>
        <w:t>in</w:t>
      </w:r>
      <w:r w:rsidRPr="0057409B">
        <w:rPr>
          <w:lang w:val="en-US"/>
        </w:rPr>
        <w:t xml:space="preserve"> develop</w:t>
      </w:r>
      <w:r w:rsidR="00AB2A31">
        <w:rPr>
          <w:lang w:val="en-US"/>
        </w:rPr>
        <w:t>ing</w:t>
      </w:r>
      <w:r w:rsidRPr="0057409B">
        <w:rPr>
          <w:lang w:val="en-US"/>
        </w:rPr>
        <w:t xml:space="preserve"> a pedagogy that encourage</w:t>
      </w:r>
      <w:r w:rsidR="00AB2A31">
        <w:rPr>
          <w:lang w:val="en-US"/>
        </w:rPr>
        <w:t>s</w:t>
      </w:r>
      <w:r w:rsidRPr="0057409B">
        <w:rPr>
          <w:lang w:val="en-US"/>
        </w:rPr>
        <w:t xml:space="preserve"> critical and creative thinking in young children. </w:t>
      </w:r>
    </w:p>
    <w:p w:rsidR="00BF386F" w:rsidRPr="0057409B" w:rsidRDefault="00BF386F" w:rsidP="009601F0">
      <w:pPr>
        <w:pStyle w:val="4DET-Heading1"/>
        <w:spacing w:line="276" w:lineRule="auto"/>
        <w:rPr>
          <w:lang w:val="en-US"/>
        </w:rPr>
      </w:pPr>
      <w:r w:rsidRPr="0057409B">
        <w:rPr>
          <w:lang w:val="en-US"/>
        </w:rPr>
        <w:t xml:space="preserve">What I </w:t>
      </w:r>
      <w:r w:rsidR="00AB2A31" w:rsidRPr="0057409B">
        <w:rPr>
          <w:lang w:val="en-US"/>
        </w:rPr>
        <w:t>Planned To D</w:t>
      </w:r>
      <w:r w:rsidRPr="0057409B">
        <w:rPr>
          <w:lang w:val="en-US"/>
        </w:rPr>
        <w:t xml:space="preserve">o </w:t>
      </w:r>
    </w:p>
    <w:p w:rsidR="00BF386F" w:rsidRDefault="00BF386F" w:rsidP="009601F0">
      <w:pPr>
        <w:pStyle w:val="5DET-NormalText"/>
        <w:rPr>
          <w:lang w:val="en-US"/>
        </w:rPr>
      </w:pPr>
      <w:r w:rsidRPr="0057409B">
        <w:rPr>
          <w:lang w:val="en-US"/>
        </w:rPr>
        <w:t xml:space="preserve">I visited </w:t>
      </w:r>
      <w:r>
        <w:rPr>
          <w:lang w:val="en-US"/>
        </w:rPr>
        <w:t>schools and</w:t>
      </w:r>
      <w:r w:rsidR="00AB2A31">
        <w:rPr>
          <w:lang w:val="en-US"/>
        </w:rPr>
        <w:t xml:space="preserve"> early chil</w:t>
      </w:r>
      <w:r>
        <w:rPr>
          <w:lang w:val="en-US"/>
        </w:rPr>
        <w:t>dhood centres</w:t>
      </w:r>
      <w:r w:rsidRPr="0057409B">
        <w:rPr>
          <w:lang w:val="en-US"/>
        </w:rPr>
        <w:t xml:space="preserve"> in Oslo, Stockholm, </w:t>
      </w:r>
      <w:r>
        <w:rPr>
          <w:lang w:val="en-US"/>
        </w:rPr>
        <w:t xml:space="preserve">London, </w:t>
      </w:r>
      <w:r w:rsidRPr="0057409B">
        <w:rPr>
          <w:lang w:val="en-US"/>
        </w:rPr>
        <w:t>Norwich and Wales.</w:t>
      </w:r>
      <w:r w:rsidR="00AB2A31">
        <w:rPr>
          <w:lang w:val="en-US"/>
        </w:rPr>
        <w:t xml:space="preserve"> </w:t>
      </w:r>
      <w:r w:rsidRPr="0057409B">
        <w:rPr>
          <w:lang w:val="en-US"/>
        </w:rPr>
        <w:t xml:space="preserve">In all </w:t>
      </w:r>
      <w:r w:rsidR="00AB2A31">
        <w:rPr>
          <w:lang w:val="en-US"/>
        </w:rPr>
        <w:t xml:space="preserve">of </w:t>
      </w:r>
      <w:r w:rsidRPr="0057409B">
        <w:rPr>
          <w:lang w:val="en-US"/>
        </w:rPr>
        <w:t>th</w:t>
      </w:r>
      <w:r w:rsidR="00AB2A31">
        <w:rPr>
          <w:lang w:val="en-US"/>
        </w:rPr>
        <w:t>o</w:t>
      </w:r>
      <w:r w:rsidRPr="0057409B">
        <w:rPr>
          <w:lang w:val="en-US"/>
        </w:rPr>
        <w:t xml:space="preserve">se schools I observed P4C practitioners with children </w:t>
      </w:r>
      <w:r w:rsidR="00AB2A31">
        <w:rPr>
          <w:lang w:val="en-US"/>
        </w:rPr>
        <w:t>three to five</w:t>
      </w:r>
      <w:r w:rsidRPr="0057409B">
        <w:rPr>
          <w:lang w:val="en-US"/>
        </w:rPr>
        <w:t xml:space="preserve"> years old.</w:t>
      </w:r>
      <w:r w:rsidR="00AB2A31">
        <w:rPr>
          <w:lang w:val="en-US"/>
        </w:rPr>
        <w:t xml:space="preserve"> </w:t>
      </w:r>
    </w:p>
    <w:p w:rsidR="00BF386F" w:rsidRPr="0057409B" w:rsidRDefault="00BF386F" w:rsidP="009601F0">
      <w:pPr>
        <w:pStyle w:val="5DET-NormalText"/>
        <w:spacing w:after="0"/>
        <w:rPr>
          <w:lang w:val="en-US"/>
        </w:rPr>
      </w:pPr>
      <w:r w:rsidRPr="0057409B">
        <w:rPr>
          <w:lang w:val="en-US"/>
        </w:rPr>
        <w:lastRenderedPageBreak/>
        <w:t>I noted</w:t>
      </w:r>
      <w:r w:rsidR="00AB2A31">
        <w:rPr>
          <w:lang w:val="en-US"/>
        </w:rPr>
        <w:t xml:space="preserve"> the following </w:t>
      </w:r>
      <w:r w:rsidR="00AB2A31" w:rsidRPr="0057409B">
        <w:rPr>
          <w:lang w:val="en-US"/>
        </w:rPr>
        <w:t>dialogue</w:t>
      </w:r>
      <w:r w:rsidR="00AB2A31" w:rsidRPr="00AB2A31">
        <w:rPr>
          <w:lang w:val="en-US"/>
        </w:rPr>
        <w:t xml:space="preserve"> </w:t>
      </w:r>
      <w:r w:rsidR="00AB2A31" w:rsidRPr="0057409B">
        <w:rPr>
          <w:lang w:val="en-US"/>
        </w:rPr>
        <w:t xml:space="preserve">with </w:t>
      </w:r>
      <w:r w:rsidR="00AB2A31">
        <w:rPr>
          <w:lang w:val="en-US"/>
        </w:rPr>
        <w:t>four-</w:t>
      </w:r>
      <w:r w:rsidR="00AB2A31" w:rsidRPr="0057409B">
        <w:rPr>
          <w:lang w:val="en-US"/>
        </w:rPr>
        <w:t>year</w:t>
      </w:r>
      <w:r w:rsidR="00AB2A31">
        <w:rPr>
          <w:lang w:val="en-US"/>
        </w:rPr>
        <w:t>-</w:t>
      </w:r>
      <w:r w:rsidR="00AB2A31" w:rsidRPr="0057409B">
        <w:rPr>
          <w:lang w:val="en-US"/>
        </w:rPr>
        <w:t>olds</w:t>
      </w:r>
      <w:r w:rsidRPr="0057409B">
        <w:rPr>
          <w:lang w:val="en-US"/>
        </w:rPr>
        <w:t xml:space="preserve"> in Oslo which is useful to compare with the dialogue </w:t>
      </w:r>
      <w:r w:rsidR="00AB2A31">
        <w:rPr>
          <w:lang w:val="en-US"/>
        </w:rPr>
        <w:t>given previously</w:t>
      </w:r>
      <w:r w:rsidRPr="0057409B">
        <w:rPr>
          <w:lang w:val="en-US"/>
        </w:rPr>
        <w:t xml:space="preserve">. A group of eight children aged around </w:t>
      </w:r>
      <w:r w:rsidR="00AB2A31">
        <w:rPr>
          <w:lang w:val="en-US"/>
        </w:rPr>
        <w:t>four</w:t>
      </w:r>
      <w:r w:rsidRPr="0057409B">
        <w:rPr>
          <w:lang w:val="en-US"/>
        </w:rPr>
        <w:t xml:space="preserve"> years were </w:t>
      </w:r>
      <w:r w:rsidR="00AB2A31">
        <w:rPr>
          <w:lang w:val="en-US"/>
        </w:rPr>
        <w:t>going to have their</w:t>
      </w:r>
      <w:r w:rsidRPr="0057409B">
        <w:rPr>
          <w:lang w:val="en-US"/>
        </w:rPr>
        <w:t xml:space="preserve"> lunch</w:t>
      </w:r>
      <w:r w:rsidR="00AB2A31">
        <w:rPr>
          <w:lang w:val="en-US"/>
        </w:rPr>
        <w:t>,</w:t>
      </w:r>
      <w:r w:rsidRPr="0057409B">
        <w:rPr>
          <w:lang w:val="en-US"/>
        </w:rPr>
        <w:t xml:space="preserve"> and the P4C teacher saw both the opportunity for a dialogue</w:t>
      </w:r>
      <w:r>
        <w:rPr>
          <w:lang w:val="en-US"/>
        </w:rPr>
        <w:t>.</w:t>
      </w:r>
      <w:r w:rsidR="00AB2A31">
        <w:rPr>
          <w:lang w:val="en-US"/>
        </w:rPr>
        <w:t xml:space="preserve"> </w:t>
      </w:r>
      <w:r w:rsidRPr="0057409B">
        <w:rPr>
          <w:lang w:val="en-US"/>
        </w:rPr>
        <w:t xml:space="preserve">As lunch was being distributed </w:t>
      </w:r>
      <w:r w:rsidR="00AB2A31">
        <w:rPr>
          <w:lang w:val="en-US"/>
        </w:rPr>
        <w:t>this</w:t>
      </w:r>
      <w:r w:rsidRPr="0057409B">
        <w:rPr>
          <w:lang w:val="en-US"/>
        </w:rPr>
        <w:t xml:space="preserve"> conversation </w:t>
      </w:r>
      <w:r w:rsidR="00AB2A31">
        <w:rPr>
          <w:lang w:val="en-US"/>
        </w:rPr>
        <w:t>began:</w:t>
      </w:r>
    </w:p>
    <w:p w:rsidR="00BF386F" w:rsidRPr="0057409B" w:rsidRDefault="00BF386F" w:rsidP="009601F0">
      <w:pPr>
        <w:pStyle w:val="5DET-NormalText"/>
        <w:spacing w:after="0"/>
        <w:ind w:left="709"/>
        <w:rPr>
          <w:lang w:val="en-US"/>
        </w:rPr>
      </w:pPr>
      <w:r w:rsidRPr="0057409B">
        <w:rPr>
          <w:lang w:val="en-US"/>
        </w:rPr>
        <w:t>C:</w:t>
      </w:r>
      <w:r w:rsidRPr="0057409B">
        <w:rPr>
          <w:lang w:val="en-US"/>
        </w:rPr>
        <w:tab/>
      </w:r>
      <w:r w:rsidRPr="00AB2A31">
        <w:rPr>
          <w:iCs/>
          <w:lang w:val="en-US"/>
        </w:rPr>
        <w:t>Hmmm</w:t>
      </w:r>
      <w:r w:rsidR="00AB2A31" w:rsidRPr="00AB2A31">
        <w:rPr>
          <w:iCs/>
          <w:lang w:val="en-US"/>
        </w:rPr>
        <w:t xml:space="preserve"> .…</w:t>
      </w:r>
      <w:r w:rsidRPr="00AB2A31">
        <w:rPr>
          <w:iCs/>
          <w:lang w:val="en-US"/>
        </w:rPr>
        <w:t xml:space="preserve"> this looks good so it must taste good</w:t>
      </w:r>
      <w:r w:rsidR="00AB2A31" w:rsidRPr="00AB2A31">
        <w:rPr>
          <w:iCs/>
          <w:lang w:val="en-US"/>
        </w:rPr>
        <w:t>.</w:t>
      </w:r>
    </w:p>
    <w:p w:rsidR="00BF386F" w:rsidRPr="0057409B" w:rsidRDefault="00BF386F" w:rsidP="009601F0">
      <w:pPr>
        <w:pStyle w:val="5DET-NormalText"/>
        <w:spacing w:after="0"/>
        <w:ind w:left="709"/>
        <w:rPr>
          <w:lang w:val="en-US"/>
        </w:rPr>
      </w:pPr>
      <w:r w:rsidRPr="0057409B">
        <w:rPr>
          <w:lang w:val="en-US"/>
        </w:rPr>
        <w:t xml:space="preserve">T: </w:t>
      </w:r>
      <w:r w:rsidRPr="0057409B">
        <w:rPr>
          <w:lang w:val="en-US"/>
        </w:rPr>
        <w:tab/>
      </w:r>
      <w:r w:rsidRPr="00AB2A31">
        <w:rPr>
          <w:iCs/>
          <w:lang w:val="en-US"/>
        </w:rPr>
        <w:t>Can something look good and not taste good?</w:t>
      </w:r>
    </w:p>
    <w:p w:rsidR="00BF386F" w:rsidRPr="0057409B" w:rsidRDefault="00BF386F" w:rsidP="009601F0">
      <w:pPr>
        <w:pStyle w:val="5DET-NormalText"/>
        <w:spacing w:after="0"/>
        <w:ind w:left="1418" w:hanging="709"/>
        <w:rPr>
          <w:lang w:val="en-US"/>
        </w:rPr>
      </w:pPr>
      <w:r w:rsidRPr="0057409B">
        <w:rPr>
          <w:lang w:val="en-US"/>
        </w:rPr>
        <w:t>C:</w:t>
      </w:r>
      <w:r w:rsidRPr="0057409B">
        <w:rPr>
          <w:lang w:val="en-US"/>
        </w:rPr>
        <w:tab/>
      </w:r>
      <w:r w:rsidRPr="00AB2A31">
        <w:rPr>
          <w:iCs/>
          <w:lang w:val="en-US"/>
        </w:rPr>
        <w:t xml:space="preserve">No. Everything looks bad if I’ve not tasted it, but when I know </w:t>
      </w:r>
      <w:r w:rsidR="00AB2A31">
        <w:rPr>
          <w:iCs/>
          <w:lang w:val="en-US"/>
        </w:rPr>
        <w:br/>
      </w:r>
      <w:r w:rsidRPr="00AB2A31">
        <w:rPr>
          <w:iCs/>
          <w:lang w:val="en-US"/>
        </w:rPr>
        <w:t>what it tastes like then it looks good.</w:t>
      </w:r>
    </w:p>
    <w:p w:rsidR="00BF386F" w:rsidRPr="0057409B" w:rsidRDefault="00BF386F" w:rsidP="009601F0">
      <w:pPr>
        <w:pStyle w:val="5DET-NormalText"/>
        <w:spacing w:after="0"/>
        <w:ind w:left="709"/>
        <w:rPr>
          <w:lang w:val="en-US"/>
        </w:rPr>
      </w:pPr>
      <w:r w:rsidRPr="0057409B">
        <w:rPr>
          <w:lang w:val="en-US"/>
        </w:rPr>
        <w:t>T:</w:t>
      </w:r>
      <w:r w:rsidRPr="0057409B">
        <w:rPr>
          <w:lang w:val="en-US"/>
        </w:rPr>
        <w:tab/>
      </w:r>
      <w:r w:rsidRPr="00AB2A31">
        <w:rPr>
          <w:iCs/>
          <w:lang w:val="en-US"/>
        </w:rPr>
        <w:t>Is there a difference between food that looks good and food that looks bad?</w:t>
      </w:r>
    </w:p>
    <w:p w:rsidR="00BF386F" w:rsidRPr="00AB2A31" w:rsidRDefault="00BF386F" w:rsidP="009601F0">
      <w:pPr>
        <w:pStyle w:val="5DET-NormalText"/>
        <w:spacing w:after="0"/>
        <w:ind w:left="709"/>
        <w:rPr>
          <w:lang w:val="en-US"/>
        </w:rPr>
      </w:pPr>
      <w:r w:rsidRPr="0057409B">
        <w:rPr>
          <w:lang w:val="en-US"/>
        </w:rPr>
        <w:t>C:</w:t>
      </w:r>
      <w:r w:rsidRPr="0057409B">
        <w:rPr>
          <w:lang w:val="en-US"/>
        </w:rPr>
        <w:tab/>
      </w:r>
      <w:r w:rsidRPr="00AB2A31">
        <w:rPr>
          <w:iCs/>
          <w:lang w:val="en-US"/>
        </w:rPr>
        <w:t>Yes</w:t>
      </w:r>
      <w:r w:rsidR="00AB2A31">
        <w:rPr>
          <w:iCs/>
          <w:lang w:val="en-US"/>
        </w:rPr>
        <w:t>. S</w:t>
      </w:r>
      <w:r w:rsidRPr="00AB2A31">
        <w:rPr>
          <w:iCs/>
          <w:lang w:val="en-US"/>
        </w:rPr>
        <w:t>omething might look good but taste bad</w:t>
      </w:r>
      <w:r w:rsidR="00AB2A31">
        <w:rPr>
          <w:iCs/>
          <w:lang w:val="en-US"/>
        </w:rPr>
        <w:t>.</w:t>
      </w:r>
    </w:p>
    <w:p w:rsidR="00BF386F" w:rsidRPr="00AB2A31" w:rsidRDefault="00BF386F" w:rsidP="009601F0">
      <w:pPr>
        <w:pStyle w:val="5DET-NormalText"/>
        <w:spacing w:after="0"/>
        <w:ind w:left="709"/>
        <w:rPr>
          <w:lang w:val="en-US"/>
        </w:rPr>
      </w:pPr>
      <w:r w:rsidRPr="0057409B">
        <w:rPr>
          <w:lang w:val="en-US"/>
        </w:rPr>
        <w:t>T:</w:t>
      </w:r>
      <w:r w:rsidRPr="0057409B">
        <w:rPr>
          <w:lang w:val="en-US"/>
        </w:rPr>
        <w:tab/>
      </w:r>
      <w:r w:rsidRPr="00AB2A31">
        <w:rPr>
          <w:iCs/>
          <w:lang w:val="en-US"/>
        </w:rPr>
        <w:t>Can you give me an example?</w:t>
      </w:r>
    </w:p>
    <w:p w:rsidR="00BF386F" w:rsidRPr="00AB2A31" w:rsidRDefault="00BF386F" w:rsidP="009601F0">
      <w:pPr>
        <w:pStyle w:val="5DET-NormalText"/>
        <w:ind w:left="1418" w:hanging="709"/>
        <w:rPr>
          <w:lang w:val="en-US"/>
        </w:rPr>
      </w:pPr>
      <w:r w:rsidRPr="0057409B">
        <w:rPr>
          <w:lang w:val="en-US"/>
        </w:rPr>
        <w:t>C:</w:t>
      </w:r>
      <w:r w:rsidRPr="0057409B">
        <w:rPr>
          <w:lang w:val="en-US"/>
        </w:rPr>
        <w:tab/>
      </w:r>
      <w:r w:rsidRPr="00AB2A31">
        <w:rPr>
          <w:iCs/>
          <w:lang w:val="en-US"/>
        </w:rPr>
        <w:t>Well</w:t>
      </w:r>
      <w:r w:rsidR="00AB2A31">
        <w:rPr>
          <w:iCs/>
          <w:lang w:val="en-US"/>
        </w:rPr>
        <w:t>,</w:t>
      </w:r>
      <w:r w:rsidRPr="00AB2A31">
        <w:rPr>
          <w:iCs/>
          <w:lang w:val="en-US"/>
        </w:rPr>
        <w:t xml:space="preserve"> the food the Sami people eat looks bad</w:t>
      </w:r>
      <w:r w:rsidR="00AB2A31">
        <w:rPr>
          <w:iCs/>
          <w:lang w:val="en-US"/>
        </w:rPr>
        <w:t>,</w:t>
      </w:r>
      <w:r w:rsidRPr="00AB2A31">
        <w:rPr>
          <w:iCs/>
          <w:lang w:val="en-US"/>
        </w:rPr>
        <w:t xml:space="preserve"> like blood pancakes</w:t>
      </w:r>
      <w:r w:rsidR="00AB2A31">
        <w:rPr>
          <w:iCs/>
          <w:lang w:val="en-US"/>
        </w:rPr>
        <w:t>,</w:t>
      </w:r>
      <w:r w:rsidRPr="00AB2A31">
        <w:rPr>
          <w:iCs/>
          <w:lang w:val="en-US"/>
        </w:rPr>
        <w:t xml:space="preserve"> </w:t>
      </w:r>
      <w:r w:rsidR="00AB2A31">
        <w:rPr>
          <w:iCs/>
          <w:lang w:val="en-US"/>
        </w:rPr>
        <w:br/>
      </w:r>
      <w:r w:rsidRPr="00AB2A31">
        <w:rPr>
          <w:iCs/>
          <w:lang w:val="en-US"/>
        </w:rPr>
        <w:t>but they taste good. I saw that in a video.</w:t>
      </w:r>
      <w:r w:rsidRPr="00AB2A31">
        <w:rPr>
          <w:lang w:val="en-US"/>
        </w:rPr>
        <w:t xml:space="preserve"> </w:t>
      </w:r>
    </w:p>
    <w:p w:rsidR="00BF386F" w:rsidRDefault="00BF386F" w:rsidP="009601F0">
      <w:pPr>
        <w:pStyle w:val="5DET-NormalText"/>
        <w:rPr>
          <w:lang w:val="en-US"/>
        </w:rPr>
      </w:pPr>
      <w:r w:rsidRPr="0057409B">
        <w:rPr>
          <w:lang w:val="en-US"/>
        </w:rPr>
        <w:t>In this dialogue the P4C teacher responded with an open-ended question asking children to make a choice, then asked for a distinction and then for an example. This is an example of a trained P4C teacher using her skills to deepen and develop the children</w:t>
      </w:r>
      <w:r w:rsidR="00AB2A31">
        <w:rPr>
          <w:lang w:val="en-US"/>
        </w:rPr>
        <w:t xml:space="preserve">’s </w:t>
      </w:r>
      <w:r w:rsidR="00AB2A31" w:rsidRPr="0057409B">
        <w:rPr>
          <w:lang w:val="en-US"/>
        </w:rPr>
        <w:t>thinking</w:t>
      </w:r>
      <w:r w:rsidR="00AB2A31">
        <w:rPr>
          <w:lang w:val="en-US"/>
        </w:rPr>
        <w:t>, and t</w:t>
      </w:r>
      <w:r>
        <w:rPr>
          <w:lang w:val="en-US"/>
        </w:rPr>
        <w:t>his type of conversation continued through throughout the day.</w:t>
      </w:r>
    </w:p>
    <w:p w:rsidR="00BF386F" w:rsidRPr="0057409B" w:rsidRDefault="00BF386F" w:rsidP="009601F0">
      <w:pPr>
        <w:pStyle w:val="5DET-NormalText"/>
        <w:rPr>
          <w:rFonts w:cs="Georgia"/>
          <w:lang w:val="en-US"/>
        </w:rPr>
      </w:pPr>
      <w:r w:rsidRPr="0057409B">
        <w:rPr>
          <w:lang w:val="en-US"/>
        </w:rPr>
        <w:t xml:space="preserve">I observed an </w:t>
      </w:r>
      <w:r w:rsidR="00AB2A31">
        <w:rPr>
          <w:lang w:val="en-US"/>
        </w:rPr>
        <w:t>different</w:t>
      </w:r>
      <w:r w:rsidRPr="0057409B">
        <w:rPr>
          <w:lang w:val="en-US"/>
        </w:rPr>
        <w:t xml:space="preserve"> but equally successful method of doing P4C in a </w:t>
      </w:r>
      <w:r w:rsidR="00AB2A31" w:rsidRPr="0057409B">
        <w:rPr>
          <w:lang w:val="en-US"/>
        </w:rPr>
        <w:t>nursery scho</w:t>
      </w:r>
      <w:r w:rsidRPr="0057409B">
        <w:rPr>
          <w:lang w:val="en-US"/>
        </w:rPr>
        <w:t xml:space="preserve">ol in Norwich. </w:t>
      </w:r>
      <w:r w:rsidRPr="0057409B">
        <w:rPr>
          <w:rFonts w:cs="Georgia"/>
          <w:lang w:val="en-US"/>
        </w:rPr>
        <w:t xml:space="preserve">Sara Stanley pioneered </w:t>
      </w:r>
      <w:r w:rsidR="00AB2A31">
        <w:rPr>
          <w:rFonts w:cs="Georgia"/>
          <w:lang w:val="en-US"/>
        </w:rPr>
        <w:t>a</w:t>
      </w:r>
      <w:r w:rsidR="00AB2A31" w:rsidRPr="0057409B">
        <w:rPr>
          <w:rFonts w:cs="Georgia"/>
          <w:lang w:val="en-US"/>
        </w:rPr>
        <w:t xml:space="preserve"> storytelling cur</w:t>
      </w:r>
      <w:r w:rsidRPr="0057409B">
        <w:rPr>
          <w:rFonts w:cs="Georgia"/>
          <w:lang w:val="en-US"/>
        </w:rPr>
        <w:t>riculum for the early years that has evolved into Philosophical Play.</w:t>
      </w:r>
      <w:r w:rsidR="00AB2A31">
        <w:rPr>
          <w:rFonts w:cs="Georgia"/>
          <w:lang w:val="en-US"/>
        </w:rPr>
        <w:t xml:space="preserve"> </w:t>
      </w:r>
      <w:r w:rsidRPr="0057409B">
        <w:rPr>
          <w:rFonts w:cs="Georgia"/>
          <w:lang w:val="en-US"/>
        </w:rPr>
        <w:t xml:space="preserve">Sara’s work is based on 25 years of listening to children. She has scribed hundreds of conversations overheard when children play and noted the philosophic world that children live in. </w:t>
      </w:r>
    </w:p>
    <w:p w:rsidR="00BF386F" w:rsidRPr="0057409B" w:rsidRDefault="00BF386F" w:rsidP="009601F0">
      <w:pPr>
        <w:pStyle w:val="5DET-NormalText"/>
        <w:spacing w:after="0"/>
        <w:rPr>
          <w:rFonts w:cs="Georgia"/>
          <w:lang w:val="en-US"/>
        </w:rPr>
      </w:pPr>
      <w:r w:rsidRPr="0057409B">
        <w:rPr>
          <w:rFonts w:cs="Georgia"/>
          <w:lang w:val="en-US"/>
        </w:rPr>
        <w:t>Preschool children use abstract concepts naturally from the time they have language. I noted the following conversation around play equipmen</w:t>
      </w:r>
      <w:r>
        <w:rPr>
          <w:rFonts w:cs="Georgia"/>
          <w:lang w:val="en-US"/>
        </w:rPr>
        <w:t>t in Norwich that supports th</w:t>
      </w:r>
      <w:r w:rsidR="00AB2A31">
        <w:rPr>
          <w:rFonts w:cs="Georgia"/>
          <w:lang w:val="en-US"/>
        </w:rPr>
        <w:t>at observation</w:t>
      </w:r>
      <w:r>
        <w:rPr>
          <w:rFonts w:cs="Georgia"/>
          <w:lang w:val="en-US"/>
        </w:rPr>
        <w:t>:</w:t>
      </w:r>
      <w:r w:rsidRPr="0057409B">
        <w:rPr>
          <w:rFonts w:cs="Georgia"/>
          <w:lang w:val="en-US"/>
        </w:rPr>
        <w:t xml:space="preserve"> </w:t>
      </w:r>
    </w:p>
    <w:p w:rsidR="00BF386F" w:rsidRPr="0057409B" w:rsidRDefault="00AB2A31" w:rsidP="009601F0">
      <w:pPr>
        <w:pStyle w:val="61DET-Bullet"/>
        <w:ind w:left="568" w:hanging="284"/>
        <w:rPr>
          <w:lang w:val="en-US"/>
        </w:rPr>
      </w:pPr>
      <w:r w:rsidRPr="00BF386F">
        <w:rPr>
          <w:iCs/>
          <w:lang w:val="en-US"/>
        </w:rPr>
        <w:t>it’s my turn</w:t>
      </w:r>
      <w:r w:rsidRPr="00BF386F">
        <w:rPr>
          <w:lang w:val="en-US"/>
        </w:rPr>
        <w:t xml:space="preserve"> </w:t>
      </w:r>
      <w:r w:rsidRPr="0057409B">
        <w:rPr>
          <w:lang w:val="en-US"/>
        </w:rPr>
        <w:t xml:space="preserve">(fairness) </w:t>
      </w:r>
    </w:p>
    <w:p w:rsidR="00BF386F" w:rsidRPr="0057409B" w:rsidRDefault="00AB2A31" w:rsidP="009601F0">
      <w:pPr>
        <w:pStyle w:val="61DET-Bullet"/>
        <w:ind w:left="568" w:hanging="284"/>
        <w:rPr>
          <w:lang w:val="en-US"/>
        </w:rPr>
      </w:pPr>
      <w:r w:rsidRPr="00BF386F">
        <w:rPr>
          <w:iCs/>
          <w:lang w:val="en-US"/>
        </w:rPr>
        <w:t>you’re not my friend any more</w:t>
      </w:r>
      <w:r w:rsidRPr="00BF386F">
        <w:rPr>
          <w:lang w:val="en-US"/>
        </w:rPr>
        <w:t xml:space="preserve"> </w:t>
      </w:r>
      <w:r w:rsidRPr="0057409B">
        <w:rPr>
          <w:lang w:val="en-US"/>
        </w:rPr>
        <w:t xml:space="preserve">(friendship) </w:t>
      </w:r>
    </w:p>
    <w:p w:rsidR="00BF386F" w:rsidRPr="0057409B" w:rsidRDefault="00AB2A31" w:rsidP="009601F0">
      <w:pPr>
        <w:pStyle w:val="61DET-Bullet"/>
        <w:ind w:left="568" w:hanging="284"/>
        <w:rPr>
          <w:lang w:val="en-US"/>
        </w:rPr>
      </w:pPr>
      <w:r w:rsidRPr="00BF386F">
        <w:rPr>
          <w:iCs/>
          <w:lang w:val="en-US"/>
        </w:rPr>
        <w:t>not now</w:t>
      </w:r>
      <w:r w:rsidRPr="00BF386F">
        <w:rPr>
          <w:lang w:val="en-US"/>
        </w:rPr>
        <w:t xml:space="preserve"> </w:t>
      </w:r>
      <w:r w:rsidRPr="0057409B">
        <w:rPr>
          <w:lang w:val="en-US"/>
        </w:rPr>
        <w:t xml:space="preserve">(time) </w:t>
      </w:r>
    </w:p>
    <w:p w:rsidR="00BF386F" w:rsidRPr="0057409B" w:rsidRDefault="00AB2A31" w:rsidP="009601F0">
      <w:pPr>
        <w:pStyle w:val="61DET-Bullet"/>
        <w:ind w:left="568" w:hanging="284"/>
        <w:rPr>
          <w:lang w:val="en-US"/>
        </w:rPr>
      </w:pPr>
      <w:r w:rsidRPr="00BF386F">
        <w:rPr>
          <w:iCs/>
          <w:lang w:val="en-US"/>
        </w:rPr>
        <w:t>no that toy is mine</w:t>
      </w:r>
      <w:r w:rsidRPr="00BF386F">
        <w:rPr>
          <w:lang w:val="en-US"/>
        </w:rPr>
        <w:t xml:space="preserve"> </w:t>
      </w:r>
      <w:r w:rsidRPr="0057409B">
        <w:rPr>
          <w:lang w:val="en-US"/>
        </w:rPr>
        <w:t xml:space="preserve">(ownership) </w:t>
      </w:r>
    </w:p>
    <w:p w:rsidR="00BF386F" w:rsidRPr="0057409B" w:rsidRDefault="00AB2A31" w:rsidP="009601F0">
      <w:pPr>
        <w:pStyle w:val="61DET-Bullet"/>
        <w:ind w:left="568" w:hanging="284"/>
        <w:rPr>
          <w:lang w:val="en-US"/>
        </w:rPr>
      </w:pPr>
      <w:r w:rsidRPr="00BF386F">
        <w:rPr>
          <w:iCs/>
          <w:lang w:val="en-US"/>
        </w:rPr>
        <w:t>you’re the baddy and i’ll be the goodie</w:t>
      </w:r>
      <w:r w:rsidRPr="0057409B">
        <w:rPr>
          <w:lang w:val="en-US"/>
        </w:rPr>
        <w:t xml:space="preserve"> (good/bad) </w:t>
      </w:r>
    </w:p>
    <w:p w:rsidR="00BF386F" w:rsidRPr="0057409B" w:rsidRDefault="00AB2A31" w:rsidP="009601F0">
      <w:pPr>
        <w:pStyle w:val="61DET-Bullet"/>
        <w:ind w:left="568" w:hanging="284"/>
        <w:rPr>
          <w:lang w:val="en-US"/>
        </w:rPr>
      </w:pPr>
      <w:r w:rsidRPr="00BF386F">
        <w:rPr>
          <w:iCs/>
          <w:lang w:val="en-US"/>
        </w:rPr>
        <w:t xml:space="preserve">you’re not sharing </w:t>
      </w:r>
      <w:r w:rsidRPr="0057409B">
        <w:rPr>
          <w:lang w:val="en-US"/>
        </w:rPr>
        <w:t xml:space="preserve">(sharing) </w:t>
      </w:r>
    </w:p>
    <w:p w:rsidR="00BF386F" w:rsidRPr="0057409B" w:rsidRDefault="00AB2A31" w:rsidP="009601F0">
      <w:pPr>
        <w:pStyle w:val="61DET-Bullet"/>
        <w:ind w:left="568" w:hanging="284"/>
        <w:rPr>
          <w:lang w:val="en-US"/>
        </w:rPr>
      </w:pPr>
      <w:r w:rsidRPr="00BF386F">
        <w:rPr>
          <w:iCs/>
          <w:lang w:val="en-US"/>
        </w:rPr>
        <w:t>don’t scream at me. that’s not what friend do</w:t>
      </w:r>
      <w:r w:rsidRPr="00BF386F">
        <w:rPr>
          <w:lang w:val="en-US"/>
        </w:rPr>
        <w:t xml:space="preserve"> </w:t>
      </w:r>
      <w:r w:rsidRPr="0057409B">
        <w:rPr>
          <w:lang w:val="en-US"/>
        </w:rPr>
        <w:t xml:space="preserve">(friendship) </w:t>
      </w:r>
    </w:p>
    <w:p w:rsidR="00BF386F" w:rsidRPr="0057409B" w:rsidRDefault="00AB2A31" w:rsidP="009601F0">
      <w:pPr>
        <w:pStyle w:val="61DET-Bullet"/>
        <w:ind w:left="568" w:hanging="284"/>
        <w:rPr>
          <w:lang w:val="en-US"/>
        </w:rPr>
      </w:pPr>
      <w:r w:rsidRPr="00BF386F">
        <w:rPr>
          <w:iCs/>
          <w:lang w:val="en-US"/>
        </w:rPr>
        <w:t>the fairy is here but she’s invisible</w:t>
      </w:r>
      <w:r w:rsidRPr="00BF386F">
        <w:rPr>
          <w:lang w:val="en-US"/>
        </w:rPr>
        <w:t xml:space="preserve"> </w:t>
      </w:r>
      <w:r w:rsidRPr="0057409B">
        <w:rPr>
          <w:lang w:val="en-US"/>
        </w:rPr>
        <w:t xml:space="preserve">(proof) </w:t>
      </w:r>
    </w:p>
    <w:p w:rsidR="00BF386F" w:rsidRPr="0057409B" w:rsidRDefault="00AB2A31" w:rsidP="009601F0">
      <w:pPr>
        <w:pStyle w:val="61DET-Bullet"/>
        <w:ind w:left="568" w:hanging="284"/>
        <w:rPr>
          <w:lang w:val="en-US"/>
        </w:rPr>
      </w:pPr>
      <w:r w:rsidRPr="00BF386F">
        <w:rPr>
          <w:iCs/>
          <w:lang w:val="en-US"/>
        </w:rPr>
        <w:t>that’s going to be impossible</w:t>
      </w:r>
      <w:r w:rsidRPr="00BF386F">
        <w:rPr>
          <w:lang w:val="en-US"/>
        </w:rPr>
        <w:t xml:space="preserve"> </w:t>
      </w:r>
      <w:r w:rsidRPr="0057409B">
        <w:rPr>
          <w:lang w:val="en-US"/>
        </w:rPr>
        <w:t xml:space="preserve">(possibilities) </w:t>
      </w:r>
    </w:p>
    <w:p w:rsidR="00BF386F" w:rsidRPr="0057409B" w:rsidRDefault="00AB2A31" w:rsidP="009601F0">
      <w:pPr>
        <w:pStyle w:val="61DET-Bullet"/>
        <w:ind w:left="568" w:hanging="284"/>
        <w:rPr>
          <w:lang w:val="en-US"/>
        </w:rPr>
      </w:pPr>
      <w:r w:rsidRPr="00BF386F">
        <w:rPr>
          <w:iCs/>
          <w:lang w:val="en-US"/>
        </w:rPr>
        <w:t>the dragon is going to get you back</w:t>
      </w:r>
      <w:r w:rsidRPr="00BF386F">
        <w:rPr>
          <w:lang w:val="en-US"/>
        </w:rPr>
        <w:t xml:space="preserve"> </w:t>
      </w:r>
      <w:r w:rsidRPr="0057409B">
        <w:rPr>
          <w:lang w:val="en-US"/>
        </w:rPr>
        <w:t xml:space="preserve">(revenge) </w:t>
      </w:r>
    </w:p>
    <w:p w:rsidR="00BF386F" w:rsidRDefault="00AB2A31" w:rsidP="009601F0">
      <w:pPr>
        <w:pStyle w:val="61DET-Bullet"/>
        <w:spacing w:after="240"/>
        <w:ind w:left="568" w:hanging="284"/>
        <w:rPr>
          <w:lang w:val="en-US"/>
        </w:rPr>
      </w:pPr>
      <w:r w:rsidRPr="00BF386F">
        <w:rPr>
          <w:iCs/>
          <w:lang w:val="en-US"/>
        </w:rPr>
        <w:t>only g</w:t>
      </w:r>
      <w:r w:rsidR="00BF386F" w:rsidRPr="00BF386F">
        <w:rPr>
          <w:iCs/>
          <w:lang w:val="en-US"/>
        </w:rPr>
        <w:t>irls can play this game</w:t>
      </w:r>
      <w:r w:rsidR="00BF386F" w:rsidRPr="00BF386F">
        <w:rPr>
          <w:lang w:val="en-US"/>
        </w:rPr>
        <w:t xml:space="preserve"> </w:t>
      </w:r>
      <w:r w:rsidR="00BF386F" w:rsidRPr="0057409B">
        <w:rPr>
          <w:lang w:val="en-US"/>
        </w:rPr>
        <w:t xml:space="preserve">(gender) </w:t>
      </w:r>
    </w:p>
    <w:p w:rsidR="00BF386F" w:rsidRDefault="00BF386F" w:rsidP="009601F0">
      <w:pPr>
        <w:pStyle w:val="5DET-NormalText"/>
        <w:rPr>
          <w:lang w:val="en-US"/>
        </w:rPr>
      </w:pPr>
      <w:r w:rsidRPr="0057409B">
        <w:rPr>
          <w:lang w:val="en-US"/>
        </w:rPr>
        <w:t>From observations such as this, Sara developed sets o</w:t>
      </w:r>
      <w:r w:rsidR="00AB2A31" w:rsidRPr="0057409B">
        <w:rPr>
          <w:lang w:val="en-US"/>
        </w:rPr>
        <w:t>f concept card</w:t>
      </w:r>
      <w:r w:rsidRPr="0057409B">
        <w:rPr>
          <w:lang w:val="en-US"/>
        </w:rPr>
        <w:t xml:space="preserve">s </w:t>
      </w:r>
      <w:r>
        <w:rPr>
          <w:lang w:val="en-US"/>
        </w:rPr>
        <w:t xml:space="preserve">children </w:t>
      </w:r>
      <w:r w:rsidR="00AB2A31">
        <w:rPr>
          <w:lang w:val="en-US"/>
        </w:rPr>
        <w:t xml:space="preserve">could use to </w:t>
      </w:r>
      <w:r w:rsidRPr="0057409B">
        <w:rPr>
          <w:lang w:val="en-US"/>
        </w:rPr>
        <w:t>identify philosophic concepts within their own and other</w:t>
      </w:r>
      <w:r w:rsidR="00AB2A31">
        <w:rPr>
          <w:lang w:val="en-US"/>
        </w:rPr>
        <w:t>s’</w:t>
      </w:r>
      <w:r w:rsidRPr="0057409B">
        <w:rPr>
          <w:lang w:val="en-US"/>
        </w:rPr>
        <w:t xml:space="preserve"> stories. She then </w:t>
      </w:r>
      <w:r w:rsidR="00AB2A31">
        <w:rPr>
          <w:lang w:val="en-US"/>
        </w:rPr>
        <w:t xml:space="preserve">created a method that </w:t>
      </w:r>
      <w:r w:rsidRPr="0057409B">
        <w:rPr>
          <w:lang w:val="en-US"/>
        </w:rPr>
        <w:t xml:space="preserve">connects the children’s imagination and love of story into a philosophical inquiry. Sara Stanley’s method, detailed in her two </w:t>
      </w:r>
      <w:r w:rsidRPr="00146312">
        <w:rPr>
          <w:lang w:val="en-US"/>
        </w:rPr>
        <w:t>publications (Stanley, 2004; 2012), is</w:t>
      </w:r>
      <w:r w:rsidRPr="0057409B">
        <w:rPr>
          <w:lang w:val="en-US"/>
        </w:rPr>
        <w:t xml:space="preserve"> replicable. Full details of my v</w:t>
      </w:r>
      <w:r w:rsidR="00AB2A31">
        <w:rPr>
          <w:lang w:val="en-US"/>
        </w:rPr>
        <w:t xml:space="preserve">isit with Sara are on </w:t>
      </w:r>
      <w:r w:rsidR="00F87491">
        <w:rPr>
          <w:lang w:val="en-US"/>
        </w:rPr>
        <w:t xml:space="preserve">my blog </w:t>
      </w:r>
      <w:r w:rsidR="00AB2A31">
        <w:rPr>
          <w:lang w:val="en-US"/>
        </w:rPr>
        <w:t xml:space="preserve">post </w:t>
      </w:r>
      <w:hyperlink r:id="rId9" w:tooltip="link to blog post" w:history="1">
        <w:r w:rsidR="00AB2A31" w:rsidRPr="00F87491">
          <w:rPr>
            <w:rStyle w:val="Hyperlink"/>
            <w:lang w:val="en-US"/>
          </w:rPr>
          <w:t>A Universe of Learning</w:t>
        </w:r>
      </w:hyperlink>
      <w:r w:rsidRPr="0057409B">
        <w:rPr>
          <w:lang w:val="en-US"/>
        </w:rPr>
        <w:t xml:space="preserve"> </w:t>
      </w:r>
    </w:p>
    <w:p w:rsidR="00AB2A31" w:rsidRDefault="00BF386F" w:rsidP="009601F0">
      <w:pPr>
        <w:pStyle w:val="5DET-NormalText"/>
        <w:spacing w:after="0"/>
        <w:rPr>
          <w:rFonts w:cs="Gill Sans"/>
          <w:lang w:val="en-US"/>
        </w:rPr>
      </w:pPr>
      <w:r w:rsidRPr="0057409B">
        <w:rPr>
          <w:rFonts w:cs="Gill Sans"/>
          <w:lang w:val="en-US"/>
        </w:rPr>
        <w:t>Reflecting on th</w:t>
      </w:r>
      <w:r w:rsidR="00AB2A31">
        <w:rPr>
          <w:rFonts w:cs="Gill Sans"/>
          <w:lang w:val="en-US"/>
        </w:rPr>
        <w:t>o</w:t>
      </w:r>
      <w:r w:rsidRPr="0057409B">
        <w:rPr>
          <w:rFonts w:cs="Gill Sans"/>
          <w:lang w:val="en-US"/>
        </w:rPr>
        <w:t xml:space="preserve">se practices, I investigated how we might implement this in New South Wales. </w:t>
      </w:r>
    </w:p>
    <w:p w:rsidR="00BF386F" w:rsidRDefault="00BF386F" w:rsidP="009601F0">
      <w:pPr>
        <w:pStyle w:val="61DET-Bullet"/>
        <w:ind w:left="568" w:hanging="284"/>
        <w:rPr>
          <w:lang w:val="en-US"/>
        </w:rPr>
      </w:pPr>
      <w:r w:rsidRPr="0057409B">
        <w:rPr>
          <w:lang w:val="en-US"/>
        </w:rPr>
        <w:t>I talked at length with expert curriculum advisers and trainers and particularly</w:t>
      </w:r>
      <w:r w:rsidR="00AB2A31">
        <w:rPr>
          <w:lang w:val="en-US"/>
        </w:rPr>
        <w:t>,</w:t>
      </w:r>
      <w:r w:rsidRPr="0057409B">
        <w:rPr>
          <w:lang w:val="en-US"/>
        </w:rPr>
        <w:t xml:space="preserve"> Dr. Sue Lyle in Wales and Dr. Beate Borensen in Norway.</w:t>
      </w:r>
      <w:r w:rsidR="00AB2A31">
        <w:rPr>
          <w:lang w:val="en-US"/>
        </w:rPr>
        <w:t xml:space="preserve"> </w:t>
      </w:r>
    </w:p>
    <w:p w:rsidR="00BF386F" w:rsidRDefault="00BF386F" w:rsidP="009601F0">
      <w:pPr>
        <w:pStyle w:val="61DET-Bullet"/>
        <w:ind w:left="568" w:hanging="284"/>
        <w:rPr>
          <w:lang w:val="en-US"/>
        </w:rPr>
      </w:pPr>
      <w:r w:rsidRPr="0057409B">
        <w:rPr>
          <w:lang w:val="en-US"/>
        </w:rPr>
        <w:lastRenderedPageBreak/>
        <w:t>I met with the leading non-profit training institution SAPERE in Oxford to view their training programs for both in-service and pre-service teachers.</w:t>
      </w:r>
    </w:p>
    <w:p w:rsidR="00BF386F" w:rsidRDefault="00BF386F" w:rsidP="009601F0">
      <w:pPr>
        <w:pStyle w:val="61DET-Bullet"/>
        <w:ind w:left="568" w:hanging="284"/>
        <w:rPr>
          <w:lang w:val="en-US"/>
        </w:rPr>
      </w:pPr>
      <w:r w:rsidRPr="0057409B">
        <w:rPr>
          <w:lang w:val="en-US"/>
        </w:rPr>
        <w:t>I examined the preschool programs in Oslo and No</w:t>
      </w:r>
      <w:r w:rsidR="00AB2A31">
        <w:rPr>
          <w:lang w:val="en-US"/>
        </w:rPr>
        <w:t>rway noting the absence of any formal curriculum or testing</w:t>
      </w:r>
      <w:r w:rsidRPr="0057409B">
        <w:rPr>
          <w:lang w:val="en-US"/>
        </w:rPr>
        <w:t xml:space="preserve"> until </w:t>
      </w:r>
      <w:r w:rsidR="00AB2A31">
        <w:rPr>
          <w:lang w:val="en-US"/>
        </w:rPr>
        <w:t>a</w:t>
      </w:r>
      <w:r w:rsidRPr="0057409B">
        <w:rPr>
          <w:lang w:val="en-US"/>
        </w:rPr>
        <w:t xml:space="preserve"> child is seven. </w:t>
      </w:r>
    </w:p>
    <w:p w:rsidR="00BF386F" w:rsidRPr="0057409B" w:rsidRDefault="00BF386F" w:rsidP="009601F0">
      <w:pPr>
        <w:pStyle w:val="61DET-Bullet"/>
        <w:ind w:left="568" w:hanging="284"/>
        <w:rPr>
          <w:lang w:val="en-US"/>
        </w:rPr>
      </w:pPr>
      <w:r w:rsidRPr="0057409B">
        <w:rPr>
          <w:lang w:val="en-US"/>
        </w:rPr>
        <w:t>I attended a number of workshops at two conferences on P4C</w:t>
      </w:r>
      <w:r w:rsidR="00AB2A31">
        <w:rPr>
          <w:lang w:val="en-US"/>
        </w:rPr>
        <w:t>,</w:t>
      </w:r>
      <w:r w:rsidRPr="0057409B">
        <w:rPr>
          <w:lang w:val="en-US"/>
        </w:rPr>
        <w:t xml:space="preserve"> in Vancouver and Seattle</w:t>
      </w:r>
      <w:r w:rsidR="00AB2A31">
        <w:rPr>
          <w:lang w:val="en-US"/>
        </w:rPr>
        <w:t>.</w:t>
      </w:r>
      <w:r w:rsidRPr="0057409B">
        <w:rPr>
          <w:lang w:val="en-US"/>
        </w:rPr>
        <w:t xml:space="preserve"> </w:t>
      </w:r>
      <w:r w:rsidR="00AB2A31">
        <w:rPr>
          <w:lang w:val="en-US"/>
        </w:rPr>
        <w:t>The</w:t>
      </w:r>
      <w:r w:rsidRPr="0057409B">
        <w:rPr>
          <w:lang w:val="en-US"/>
        </w:rPr>
        <w:t xml:space="preserve"> standout</w:t>
      </w:r>
      <w:r w:rsidR="00AB2A31">
        <w:rPr>
          <w:lang w:val="en-US"/>
        </w:rPr>
        <w:t xml:space="preserve"> sessions</w:t>
      </w:r>
      <w:r w:rsidRPr="0057409B">
        <w:rPr>
          <w:lang w:val="en-US"/>
        </w:rPr>
        <w:t xml:space="preserve"> were:</w:t>
      </w:r>
    </w:p>
    <w:p w:rsidR="00BF386F" w:rsidRPr="0057409B" w:rsidRDefault="00BF386F" w:rsidP="009601F0">
      <w:pPr>
        <w:pStyle w:val="61DET-Bullet"/>
        <w:numPr>
          <w:ilvl w:val="1"/>
          <w:numId w:val="10"/>
        </w:numPr>
        <w:ind w:left="1021" w:hanging="284"/>
        <w:rPr>
          <w:lang w:val="en-US"/>
        </w:rPr>
      </w:pPr>
      <w:r w:rsidRPr="0057409B">
        <w:rPr>
          <w:lang w:val="en-US"/>
        </w:rPr>
        <w:t>Dr. Kieran Egan</w:t>
      </w:r>
      <w:r w:rsidR="00AB2A31">
        <w:rPr>
          <w:lang w:val="en-US"/>
        </w:rPr>
        <w:t>,</w:t>
      </w:r>
      <w:r w:rsidRPr="0057409B">
        <w:rPr>
          <w:lang w:val="en-US"/>
        </w:rPr>
        <w:t xml:space="preserve"> who was promoting the LID program (Learning in Depth) </w:t>
      </w:r>
      <w:r w:rsidR="00AB2A31">
        <w:rPr>
          <w:lang w:val="en-US"/>
        </w:rPr>
        <w:t>in which</w:t>
      </w:r>
      <w:r w:rsidRPr="0057409B">
        <w:rPr>
          <w:lang w:val="en-US"/>
        </w:rPr>
        <w:t xml:space="preserve"> children up to the end of primary school build their own curriculum around a passion/interest </w:t>
      </w:r>
    </w:p>
    <w:p w:rsidR="00BF386F" w:rsidRPr="0057409B" w:rsidRDefault="00BF386F" w:rsidP="009601F0">
      <w:pPr>
        <w:pStyle w:val="61DET-Bullet"/>
        <w:numPr>
          <w:ilvl w:val="1"/>
          <w:numId w:val="10"/>
        </w:numPr>
        <w:ind w:left="1021" w:hanging="284"/>
        <w:rPr>
          <w:lang w:val="en-US"/>
        </w:rPr>
      </w:pPr>
      <w:r w:rsidRPr="0057409B">
        <w:rPr>
          <w:lang w:val="en-US"/>
        </w:rPr>
        <w:t xml:space="preserve">Dr. Susan Gardner </w:t>
      </w:r>
      <w:r>
        <w:rPr>
          <w:lang w:val="en-US"/>
        </w:rPr>
        <w:t>regarding her</w:t>
      </w:r>
      <w:r w:rsidRPr="0057409B">
        <w:rPr>
          <w:lang w:val="en-US"/>
        </w:rPr>
        <w:t xml:space="preserve"> paper</w:t>
      </w:r>
      <w:r w:rsidR="00AB2A31">
        <w:rPr>
          <w:lang w:val="en-US"/>
        </w:rPr>
        <w:t>,</w:t>
      </w:r>
      <w:r w:rsidRPr="0057409B">
        <w:rPr>
          <w:lang w:val="en-US"/>
        </w:rPr>
        <w:t xml:space="preserve"> </w:t>
      </w:r>
      <w:r w:rsidRPr="00AB2A31">
        <w:rPr>
          <w:lang w:val="en-US"/>
        </w:rPr>
        <w:t>‘Philosophy with children is no mere conversation</w:t>
      </w:r>
      <w:r w:rsidR="00AB2A31">
        <w:rPr>
          <w:lang w:val="en-US"/>
        </w:rPr>
        <w:t xml:space="preserve">’ </w:t>
      </w:r>
    </w:p>
    <w:p w:rsidR="00BF386F" w:rsidRPr="0057409B" w:rsidRDefault="00BF386F" w:rsidP="009601F0">
      <w:pPr>
        <w:pStyle w:val="61DET-Bullet"/>
        <w:numPr>
          <w:ilvl w:val="1"/>
          <w:numId w:val="10"/>
        </w:numPr>
        <w:ind w:left="1021" w:hanging="284"/>
        <w:rPr>
          <w:lang w:val="en-US"/>
        </w:rPr>
      </w:pPr>
      <w:r w:rsidRPr="0057409B">
        <w:rPr>
          <w:lang w:val="en-US"/>
        </w:rPr>
        <w:t>Dr. Jonathan Kozal</w:t>
      </w:r>
      <w:r w:rsidR="00AB2A31">
        <w:rPr>
          <w:lang w:val="en-US"/>
        </w:rPr>
        <w:t>,</w:t>
      </w:r>
      <w:r w:rsidRPr="0057409B">
        <w:rPr>
          <w:lang w:val="en-US"/>
        </w:rPr>
        <w:t xml:space="preserve"> who reminded us that the</w:t>
      </w:r>
      <w:r w:rsidR="00AB2A31" w:rsidRPr="0057409B">
        <w:rPr>
          <w:lang w:val="en-US"/>
        </w:rPr>
        <w:t xml:space="preserve"> big que</w:t>
      </w:r>
      <w:r w:rsidRPr="0057409B">
        <w:rPr>
          <w:lang w:val="en-US"/>
        </w:rPr>
        <w:t xml:space="preserve">stions are already there in the hearts of our children and the care we must take </w:t>
      </w:r>
      <w:r w:rsidR="00AB2A31">
        <w:rPr>
          <w:lang w:val="en-US"/>
        </w:rPr>
        <w:t>care not to squash their</w:t>
      </w:r>
      <w:r w:rsidRPr="0057409B">
        <w:rPr>
          <w:lang w:val="en-US"/>
        </w:rPr>
        <w:t xml:space="preserve"> enthusiasm</w:t>
      </w:r>
    </w:p>
    <w:p w:rsidR="00BF386F" w:rsidRPr="0057409B" w:rsidRDefault="00BF386F" w:rsidP="009601F0">
      <w:pPr>
        <w:pStyle w:val="61DET-Bullet"/>
        <w:numPr>
          <w:ilvl w:val="1"/>
          <w:numId w:val="10"/>
        </w:numPr>
        <w:spacing w:after="240"/>
        <w:ind w:left="1021" w:hanging="284"/>
        <w:rPr>
          <w:lang w:val="en-US"/>
        </w:rPr>
      </w:pPr>
      <w:r w:rsidRPr="0057409B">
        <w:rPr>
          <w:lang w:val="en-US"/>
        </w:rPr>
        <w:t xml:space="preserve">Dr. Sara Goering on the dangers of making assumptions when </w:t>
      </w:r>
      <w:r w:rsidRPr="00AB2A31">
        <w:rPr>
          <w:lang w:val="en-US"/>
        </w:rPr>
        <w:t>listening</w:t>
      </w:r>
      <w:r w:rsidRPr="0057409B">
        <w:rPr>
          <w:lang w:val="en-US"/>
        </w:rPr>
        <w:t xml:space="preserve"> to children.</w:t>
      </w:r>
    </w:p>
    <w:p w:rsidR="00BF386F" w:rsidRPr="0057409B" w:rsidRDefault="00BF386F" w:rsidP="009601F0">
      <w:pPr>
        <w:pStyle w:val="4DET-Heading1"/>
        <w:spacing w:line="276" w:lineRule="auto"/>
        <w:rPr>
          <w:lang w:val="en-US"/>
        </w:rPr>
      </w:pPr>
      <w:r w:rsidRPr="0057409B">
        <w:rPr>
          <w:lang w:val="en-US"/>
        </w:rPr>
        <w:t xml:space="preserve">What I </w:t>
      </w:r>
      <w:r w:rsidR="00AB2A31">
        <w:rPr>
          <w:lang w:val="en-US"/>
        </w:rPr>
        <w:t>L</w:t>
      </w:r>
      <w:r w:rsidRPr="0057409B">
        <w:rPr>
          <w:lang w:val="en-US"/>
        </w:rPr>
        <w:t>earnt</w:t>
      </w:r>
    </w:p>
    <w:p w:rsidR="00BF386F" w:rsidRDefault="00BF386F" w:rsidP="009601F0">
      <w:pPr>
        <w:pStyle w:val="5DET-NormalText"/>
        <w:rPr>
          <w:lang w:val="en-US"/>
        </w:rPr>
      </w:pPr>
      <w:r w:rsidRPr="0057409B">
        <w:rPr>
          <w:lang w:val="en-US"/>
        </w:rPr>
        <w:t xml:space="preserve">While observing classroom practice and talking with teachers, my focus was to look for </w:t>
      </w:r>
      <w:r w:rsidR="00AB2A31">
        <w:rPr>
          <w:lang w:val="en-US"/>
        </w:rPr>
        <w:t xml:space="preserve">the </w:t>
      </w:r>
      <w:r w:rsidRPr="0057409B">
        <w:rPr>
          <w:lang w:val="en-US"/>
        </w:rPr>
        <w:t>best practices of critical, creative and caring inquiry within a collaborative environment that could be adapted</w:t>
      </w:r>
      <w:r w:rsidR="00AB2A31">
        <w:rPr>
          <w:lang w:val="en-US"/>
        </w:rPr>
        <w:t xml:space="preserve"> to</w:t>
      </w:r>
      <w:r w:rsidRPr="0057409B">
        <w:rPr>
          <w:lang w:val="en-US"/>
        </w:rPr>
        <w:t xml:space="preserve"> and adopted </w:t>
      </w:r>
      <w:r w:rsidR="00AB2A31">
        <w:rPr>
          <w:lang w:val="en-US"/>
        </w:rPr>
        <w:t>in</w:t>
      </w:r>
      <w:r w:rsidRPr="0057409B">
        <w:rPr>
          <w:lang w:val="en-US"/>
        </w:rPr>
        <w:t xml:space="preserve"> New South Wales</w:t>
      </w:r>
      <w:r w:rsidR="00AB2A31">
        <w:rPr>
          <w:lang w:val="en-US"/>
        </w:rPr>
        <w:t>. L</w:t>
      </w:r>
      <w:r w:rsidRPr="0057409B">
        <w:rPr>
          <w:lang w:val="en-US"/>
        </w:rPr>
        <w:t>ook</w:t>
      </w:r>
      <w:r w:rsidR="00AB2A31">
        <w:rPr>
          <w:lang w:val="en-US"/>
        </w:rPr>
        <w:t>ing</w:t>
      </w:r>
      <w:r w:rsidR="00F87491">
        <w:rPr>
          <w:lang w:val="en-US"/>
        </w:rPr>
        <w:t xml:space="preserve"> beyond</w:t>
      </w:r>
      <w:r w:rsidRPr="0057409B">
        <w:rPr>
          <w:lang w:val="en-US"/>
        </w:rPr>
        <w:t xml:space="preserve"> the prism of my own bias</w:t>
      </w:r>
      <w:r w:rsidR="00AB2A31">
        <w:rPr>
          <w:lang w:val="en-US"/>
        </w:rPr>
        <w:t>,</w:t>
      </w:r>
      <w:r w:rsidRPr="0057409B">
        <w:rPr>
          <w:lang w:val="en-US"/>
        </w:rPr>
        <w:t xml:space="preserve"> </w:t>
      </w:r>
      <w:r w:rsidR="00AB2A31">
        <w:rPr>
          <w:lang w:val="en-US"/>
        </w:rPr>
        <w:t>I</w:t>
      </w:r>
      <w:r w:rsidRPr="0057409B">
        <w:rPr>
          <w:lang w:val="en-US"/>
        </w:rPr>
        <w:t xml:space="preserve"> saw </w:t>
      </w:r>
      <w:r w:rsidR="00AB2A31" w:rsidRPr="0057409B">
        <w:rPr>
          <w:lang w:val="en-US"/>
        </w:rPr>
        <w:t xml:space="preserve">over and over again </w:t>
      </w:r>
      <w:r w:rsidRPr="0057409B">
        <w:rPr>
          <w:lang w:val="en-US"/>
        </w:rPr>
        <w:t>th</w:t>
      </w:r>
      <w:r w:rsidR="00AB2A31">
        <w:rPr>
          <w:lang w:val="en-US"/>
        </w:rPr>
        <w:t>at</w:t>
      </w:r>
      <w:r w:rsidRPr="0057409B">
        <w:rPr>
          <w:lang w:val="en-US"/>
        </w:rPr>
        <w:t xml:space="preserve"> </w:t>
      </w:r>
      <w:r w:rsidR="00AB2A31">
        <w:rPr>
          <w:lang w:val="en-US"/>
        </w:rPr>
        <w:t>the three R</w:t>
      </w:r>
      <w:r w:rsidRPr="0057409B">
        <w:rPr>
          <w:lang w:val="en-US"/>
        </w:rPr>
        <w:t xml:space="preserve">s </w:t>
      </w:r>
      <w:r w:rsidR="00AB2A31">
        <w:rPr>
          <w:lang w:val="en-US"/>
        </w:rPr>
        <w:t>that were</w:t>
      </w:r>
      <w:r w:rsidRPr="0057409B">
        <w:rPr>
          <w:lang w:val="en-US"/>
        </w:rPr>
        <w:t xml:space="preserve"> the dominant and critical keys to change</w:t>
      </w:r>
      <w:r w:rsidR="00AB2A31">
        <w:rPr>
          <w:lang w:val="en-US"/>
        </w:rPr>
        <w:t xml:space="preserve"> are </w:t>
      </w:r>
      <w:r w:rsidRPr="0057409B">
        <w:rPr>
          <w:lang w:val="en-US"/>
        </w:rPr>
        <w:t xml:space="preserve">relationships, respect and reflection. </w:t>
      </w:r>
    </w:p>
    <w:p w:rsidR="00BF386F" w:rsidRPr="00BF386F" w:rsidRDefault="00BF386F" w:rsidP="009601F0">
      <w:pPr>
        <w:pStyle w:val="4DET-Heading1"/>
        <w:spacing w:line="276" w:lineRule="auto"/>
        <w:rPr>
          <w:b w:val="0"/>
          <w:i/>
          <w:lang w:val="en-US"/>
        </w:rPr>
      </w:pPr>
      <w:r w:rsidRPr="00BF386F">
        <w:rPr>
          <w:b w:val="0"/>
          <w:i/>
          <w:lang w:val="en-US"/>
        </w:rPr>
        <w:t>Relationships</w:t>
      </w:r>
    </w:p>
    <w:p w:rsidR="00BF386F" w:rsidRDefault="00AB2A31" w:rsidP="009601F0">
      <w:pPr>
        <w:pStyle w:val="5DET-NormalText"/>
        <w:rPr>
          <w:lang w:val="en-US"/>
        </w:rPr>
      </w:pPr>
      <w:r>
        <w:rPr>
          <w:lang w:val="en-US"/>
        </w:rPr>
        <w:t>A</w:t>
      </w:r>
      <w:r w:rsidRPr="0057409B">
        <w:rPr>
          <w:lang w:val="en-US"/>
        </w:rPr>
        <w:t xml:space="preserve"> number of significant </w:t>
      </w:r>
      <w:r>
        <w:rPr>
          <w:lang w:val="en-US"/>
        </w:rPr>
        <w:t>relationships</w:t>
      </w:r>
      <w:r w:rsidRPr="0057409B">
        <w:rPr>
          <w:lang w:val="en-US"/>
        </w:rPr>
        <w:t xml:space="preserve"> </w:t>
      </w:r>
      <w:r>
        <w:rPr>
          <w:lang w:val="en-US"/>
        </w:rPr>
        <w:t>are present w</w:t>
      </w:r>
      <w:r w:rsidR="00BF386F" w:rsidRPr="0057409B">
        <w:rPr>
          <w:lang w:val="en-US"/>
        </w:rPr>
        <w:t>ithin the early childhood environment</w:t>
      </w:r>
      <w:r>
        <w:rPr>
          <w:lang w:val="en-US"/>
        </w:rPr>
        <w:t>, including</w:t>
      </w:r>
      <w:r w:rsidR="00BF386F" w:rsidRPr="0057409B">
        <w:rPr>
          <w:lang w:val="en-US"/>
        </w:rPr>
        <w:t xml:space="preserve"> the centre and the family, the teacher and the child and the teacher and the family.</w:t>
      </w:r>
      <w:r>
        <w:rPr>
          <w:lang w:val="en-US"/>
        </w:rPr>
        <w:t xml:space="preserve"> </w:t>
      </w:r>
      <w:r w:rsidR="00BF386F" w:rsidRPr="0057409B">
        <w:rPr>
          <w:lang w:val="en-US"/>
        </w:rPr>
        <w:t xml:space="preserve">But </w:t>
      </w:r>
      <w:r>
        <w:rPr>
          <w:lang w:val="en-US"/>
        </w:rPr>
        <w:t>my</w:t>
      </w:r>
      <w:r w:rsidR="00BF386F" w:rsidRPr="0057409B">
        <w:rPr>
          <w:lang w:val="en-US"/>
        </w:rPr>
        <w:t xml:space="preserve"> research focused on what went on </w:t>
      </w:r>
      <w:r w:rsidR="00BF386F" w:rsidRPr="00AB2A31">
        <w:rPr>
          <w:lang w:val="en-US"/>
        </w:rPr>
        <w:t>within</w:t>
      </w:r>
      <w:r w:rsidR="00BF386F">
        <w:rPr>
          <w:lang w:val="en-US"/>
        </w:rPr>
        <w:t xml:space="preserve"> the preschool day</w:t>
      </w:r>
      <w:r>
        <w:rPr>
          <w:lang w:val="en-US"/>
        </w:rPr>
        <w:t>,</w:t>
      </w:r>
      <w:r w:rsidR="00BF386F">
        <w:rPr>
          <w:lang w:val="en-US"/>
        </w:rPr>
        <w:t xml:space="preserve"> noting </w:t>
      </w:r>
      <w:r w:rsidR="00BF386F" w:rsidRPr="0057409B">
        <w:rPr>
          <w:lang w:val="en-US"/>
        </w:rPr>
        <w:t xml:space="preserve">three significant relationships: child to child, child to teacher and teacher to child. </w:t>
      </w:r>
    </w:p>
    <w:p w:rsidR="00BF386F" w:rsidRPr="00AB2A31" w:rsidRDefault="00BF386F" w:rsidP="009601F0">
      <w:pPr>
        <w:pStyle w:val="5DET-NormalText"/>
        <w:rPr>
          <w:lang w:val="en-US"/>
        </w:rPr>
      </w:pPr>
      <w:r w:rsidRPr="0057409B">
        <w:rPr>
          <w:lang w:val="en-US"/>
        </w:rPr>
        <w:t>In the traditional centres, the domin</w:t>
      </w:r>
      <w:r w:rsidR="00AB2A31">
        <w:rPr>
          <w:lang w:val="en-US"/>
        </w:rPr>
        <w:t>ant relationship is the teacher-</w:t>
      </w:r>
      <w:r w:rsidRPr="0057409B">
        <w:rPr>
          <w:lang w:val="en-US"/>
        </w:rPr>
        <w:t>to-child relationship. The child sees the teacher as the authority figure, the knower of all and the person in charge.</w:t>
      </w:r>
      <w:r w:rsidR="00AB2A31">
        <w:rPr>
          <w:lang w:val="en-US"/>
        </w:rPr>
        <w:t xml:space="preserve"> It</w:t>
      </w:r>
      <w:r w:rsidRPr="0057409B">
        <w:rPr>
          <w:lang w:val="en-US"/>
        </w:rPr>
        <w:t xml:space="preserve"> may be subtle</w:t>
      </w:r>
      <w:r w:rsidR="00AB2A31">
        <w:rPr>
          <w:lang w:val="en-US"/>
        </w:rPr>
        <w:t>,</w:t>
      </w:r>
      <w:r w:rsidRPr="0057409B">
        <w:rPr>
          <w:lang w:val="en-US"/>
        </w:rPr>
        <w:t xml:space="preserve"> but it is evident in language used to the child. </w:t>
      </w:r>
      <w:r w:rsidR="00AB2A31">
        <w:rPr>
          <w:lang w:val="en-US"/>
        </w:rPr>
        <w:t>‘</w:t>
      </w:r>
      <w:r w:rsidRPr="00AB2A31">
        <w:rPr>
          <w:lang w:val="en-US"/>
        </w:rPr>
        <w:t>I don’t think that is a good thing to do.</w:t>
      </w:r>
      <w:r w:rsidR="00AB2A31">
        <w:rPr>
          <w:lang w:val="en-US"/>
        </w:rPr>
        <w:t>’</w:t>
      </w:r>
      <w:r w:rsidR="00AB2A31" w:rsidRPr="00AB2A31">
        <w:rPr>
          <w:lang w:val="en-US"/>
        </w:rPr>
        <w:t xml:space="preserve"> </w:t>
      </w:r>
      <w:r w:rsidR="00AB2A31">
        <w:rPr>
          <w:lang w:val="en-US"/>
        </w:rPr>
        <w:t>‘</w:t>
      </w:r>
      <w:r w:rsidRPr="00AB2A31">
        <w:rPr>
          <w:lang w:val="en-US"/>
        </w:rPr>
        <w:t>You will make me disappointed.</w:t>
      </w:r>
      <w:r w:rsidR="00AB2A31">
        <w:rPr>
          <w:lang w:val="en-US"/>
        </w:rPr>
        <w:t>’</w:t>
      </w:r>
      <w:r w:rsidR="00AB2A31" w:rsidRPr="00AB2A31">
        <w:rPr>
          <w:lang w:val="en-US"/>
        </w:rPr>
        <w:t xml:space="preserve"> </w:t>
      </w:r>
      <w:r w:rsidR="00AB2A31">
        <w:rPr>
          <w:lang w:val="en-US"/>
        </w:rPr>
        <w:t>‘</w:t>
      </w:r>
      <w:r w:rsidRPr="00AB2A31">
        <w:rPr>
          <w:lang w:val="en-US"/>
        </w:rPr>
        <w:t>I think we should do this now.</w:t>
      </w:r>
      <w:r w:rsidR="00AB2A31">
        <w:rPr>
          <w:lang w:val="en-US"/>
        </w:rPr>
        <w:t>’</w:t>
      </w:r>
      <w:r w:rsidRPr="00AB2A31">
        <w:rPr>
          <w:lang w:val="en-US"/>
        </w:rPr>
        <w:t xml:space="preserve"> </w:t>
      </w:r>
    </w:p>
    <w:p w:rsidR="00BF386F" w:rsidRDefault="00BF386F" w:rsidP="009601F0">
      <w:pPr>
        <w:pStyle w:val="5DET-NormalText"/>
        <w:rPr>
          <w:lang w:val="en-US"/>
        </w:rPr>
      </w:pPr>
      <w:r w:rsidRPr="0057409B">
        <w:rPr>
          <w:lang w:val="en-US"/>
        </w:rPr>
        <w:t>P4C focuses on the child-to-child relationship as the most significant.</w:t>
      </w:r>
      <w:r w:rsidR="00AB2A31">
        <w:rPr>
          <w:lang w:val="en-US"/>
        </w:rPr>
        <w:t xml:space="preserve"> W</w:t>
      </w:r>
      <w:r w:rsidRPr="0057409B">
        <w:rPr>
          <w:lang w:val="en-US"/>
        </w:rPr>
        <w:t>ithin th</w:t>
      </w:r>
      <w:r w:rsidR="00AB2A31">
        <w:rPr>
          <w:lang w:val="en-US"/>
        </w:rPr>
        <w:t>at</w:t>
      </w:r>
      <w:r w:rsidRPr="0057409B">
        <w:rPr>
          <w:lang w:val="en-US"/>
        </w:rPr>
        <w:t xml:space="preserve"> world of childhood children learn from each other, observing and gathering skills to understand not just the</w:t>
      </w:r>
      <w:r>
        <w:rPr>
          <w:lang w:val="en-US"/>
        </w:rPr>
        <w:t xml:space="preserve"> </w:t>
      </w:r>
      <w:r w:rsidRPr="00AB2A31">
        <w:rPr>
          <w:lang w:val="en-US"/>
        </w:rPr>
        <w:t>me</w:t>
      </w:r>
      <w:r w:rsidRPr="0057409B">
        <w:rPr>
          <w:lang w:val="en-US"/>
        </w:rPr>
        <w:t xml:space="preserve"> but also the </w:t>
      </w:r>
      <w:r w:rsidRPr="00AB2A31">
        <w:rPr>
          <w:lang w:val="en-US"/>
        </w:rPr>
        <w:t>we</w:t>
      </w:r>
      <w:r>
        <w:rPr>
          <w:lang w:val="en-US"/>
        </w:rPr>
        <w:t xml:space="preserve">. </w:t>
      </w:r>
      <w:r w:rsidRPr="0057409B">
        <w:rPr>
          <w:lang w:val="en-US"/>
        </w:rPr>
        <w:t>They do this by working collaboratively</w:t>
      </w:r>
      <w:r w:rsidR="00AB2A31">
        <w:rPr>
          <w:lang w:val="en-US"/>
        </w:rPr>
        <w:t>,</w:t>
      </w:r>
      <w:r w:rsidRPr="0057409B">
        <w:rPr>
          <w:lang w:val="en-US"/>
        </w:rPr>
        <w:t xml:space="preserve"> whether in the sandpit or in a structured chat (COI).</w:t>
      </w:r>
    </w:p>
    <w:p w:rsidR="00BF386F" w:rsidRDefault="00BF386F" w:rsidP="009601F0">
      <w:pPr>
        <w:pStyle w:val="5DET-NormalText"/>
        <w:rPr>
          <w:lang w:val="en-US"/>
        </w:rPr>
      </w:pPr>
      <w:r w:rsidRPr="0057409B">
        <w:rPr>
          <w:lang w:val="en-US"/>
        </w:rPr>
        <w:t>The teacher’s ego is not part of the P4C world. In P4C, the teacher</w:t>
      </w:r>
      <w:r w:rsidR="00AB2A31">
        <w:rPr>
          <w:lang w:val="en-US"/>
        </w:rPr>
        <w:t>’s role</w:t>
      </w:r>
      <w:r w:rsidRPr="0057409B">
        <w:rPr>
          <w:lang w:val="en-US"/>
        </w:rPr>
        <w:t xml:space="preserve"> is not one of authority figure or playmate. Rather it is to listen to the dialogue and be ready to extend and respond</w:t>
      </w:r>
      <w:r w:rsidR="00AB2A31">
        <w:rPr>
          <w:lang w:val="en-US"/>
        </w:rPr>
        <w:t>,</w:t>
      </w:r>
      <w:r w:rsidRPr="0057409B">
        <w:rPr>
          <w:lang w:val="en-US"/>
        </w:rPr>
        <w:t xml:space="preserve"> not just by keeping the conversation going</w:t>
      </w:r>
      <w:r w:rsidR="00AB2A31">
        <w:rPr>
          <w:lang w:val="en-US"/>
        </w:rPr>
        <w:t>,</w:t>
      </w:r>
      <w:r w:rsidRPr="0057409B">
        <w:rPr>
          <w:lang w:val="en-US"/>
        </w:rPr>
        <w:t xml:space="preserve"> but also by employing meaningful and strategic moves to deepen the</w:t>
      </w:r>
      <w:r w:rsidR="00AB2A31">
        <w:rPr>
          <w:lang w:val="en-US"/>
        </w:rPr>
        <w:t xml:space="preserve"> children’s</w:t>
      </w:r>
      <w:r w:rsidRPr="0057409B">
        <w:rPr>
          <w:lang w:val="en-US"/>
        </w:rPr>
        <w:t xml:space="preserve"> thinking. </w:t>
      </w:r>
    </w:p>
    <w:p w:rsidR="00BF386F" w:rsidRDefault="00BF386F" w:rsidP="009601F0">
      <w:pPr>
        <w:pStyle w:val="5DET-NormalText"/>
        <w:rPr>
          <w:lang w:val="en-US"/>
        </w:rPr>
      </w:pPr>
      <w:r w:rsidRPr="0057409B">
        <w:rPr>
          <w:lang w:val="en-US"/>
        </w:rPr>
        <w:t xml:space="preserve">While many sweet words </w:t>
      </w:r>
      <w:r w:rsidR="00AB2A31">
        <w:rPr>
          <w:lang w:val="en-US"/>
        </w:rPr>
        <w:t xml:space="preserve">are </w:t>
      </w:r>
      <w:r w:rsidRPr="0057409B">
        <w:rPr>
          <w:lang w:val="en-US"/>
        </w:rPr>
        <w:t>spoken about listening</w:t>
      </w:r>
      <w:r w:rsidR="00F87491">
        <w:rPr>
          <w:lang w:val="en-US"/>
        </w:rPr>
        <w:t xml:space="preserve"> </w:t>
      </w:r>
      <w:r w:rsidR="00AB2A31">
        <w:rPr>
          <w:lang w:val="en-US"/>
        </w:rPr>
        <w:t>to</w:t>
      </w:r>
      <w:r w:rsidRPr="0057409B">
        <w:rPr>
          <w:lang w:val="en-US"/>
        </w:rPr>
        <w:t xml:space="preserve"> and nurturing children’s </w:t>
      </w:r>
      <w:r>
        <w:rPr>
          <w:lang w:val="en-US"/>
        </w:rPr>
        <w:t>conversations</w:t>
      </w:r>
      <w:r w:rsidR="00AB2A31">
        <w:rPr>
          <w:lang w:val="en-US"/>
        </w:rPr>
        <w:t>,</w:t>
      </w:r>
      <w:r>
        <w:rPr>
          <w:lang w:val="en-US"/>
        </w:rPr>
        <w:t xml:space="preserve"> </w:t>
      </w:r>
      <w:r w:rsidRPr="0057409B">
        <w:rPr>
          <w:lang w:val="en-US"/>
        </w:rPr>
        <w:t xml:space="preserve">including helping children to build resilience, </w:t>
      </w:r>
      <w:r w:rsidR="00AB2A31">
        <w:rPr>
          <w:lang w:val="en-US"/>
        </w:rPr>
        <w:t xml:space="preserve">but </w:t>
      </w:r>
      <w:r w:rsidRPr="0057409B">
        <w:rPr>
          <w:lang w:val="en-US"/>
        </w:rPr>
        <w:t>that is not the aim of P4C. P4C aims to develop in children the self-confidence and self-esteem to express what they think, to have th</w:t>
      </w:r>
      <w:r w:rsidR="00AB2A31">
        <w:rPr>
          <w:lang w:val="en-US"/>
        </w:rPr>
        <w:t>at</w:t>
      </w:r>
      <w:r w:rsidRPr="0057409B">
        <w:rPr>
          <w:lang w:val="en-US"/>
        </w:rPr>
        <w:t xml:space="preserve"> considered by others, and to listen and comment on what others think.</w:t>
      </w:r>
      <w:r w:rsidR="00AB2A31">
        <w:rPr>
          <w:lang w:val="en-US"/>
        </w:rPr>
        <w:t xml:space="preserve"> </w:t>
      </w:r>
      <w:r w:rsidRPr="0057409B">
        <w:rPr>
          <w:lang w:val="en-US"/>
        </w:rPr>
        <w:t xml:space="preserve">P4C is not a talkfest but a successful methodology for engaging children in skilled social and intellectual dialogue done within the rigor of </w:t>
      </w:r>
      <w:r w:rsidRPr="0057409B">
        <w:rPr>
          <w:lang w:val="en-US"/>
        </w:rPr>
        <w:lastRenderedPageBreak/>
        <w:t>the C</w:t>
      </w:r>
      <w:r w:rsidR="00AB2A31">
        <w:rPr>
          <w:lang w:val="en-US"/>
        </w:rPr>
        <w:t>O</w:t>
      </w:r>
      <w:r w:rsidRPr="0057409B">
        <w:rPr>
          <w:lang w:val="en-US"/>
        </w:rPr>
        <w:t xml:space="preserve">I. </w:t>
      </w:r>
      <w:r>
        <w:rPr>
          <w:lang w:val="en-US"/>
        </w:rPr>
        <w:t xml:space="preserve">My observations demonstrated clearly that </w:t>
      </w:r>
      <w:r w:rsidRPr="0057409B">
        <w:rPr>
          <w:lang w:val="en-US"/>
        </w:rPr>
        <w:t>children as young as three can participate in this practice.</w:t>
      </w:r>
      <w:r w:rsidR="00AB2A31">
        <w:rPr>
          <w:lang w:val="en-US"/>
        </w:rPr>
        <w:t xml:space="preserve"> </w:t>
      </w:r>
    </w:p>
    <w:p w:rsidR="00BF386F" w:rsidRPr="0057409B" w:rsidRDefault="00AB2A31" w:rsidP="009601F0">
      <w:pPr>
        <w:pStyle w:val="5DET-NormalText"/>
        <w:rPr>
          <w:lang w:val="en-US"/>
        </w:rPr>
      </w:pPr>
      <w:r>
        <w:rPr>
          <w:lang w:val="en-US"/>
        </w:rPr>
        <w:t>C</w:t>
      </w:r>
      <w:r w:rsidR="00BF386F" w:rsidRPr="0057409B">
        <w:rPr>
          <w:lang w:val="en-US"/>
        </w:rPr>
        <w:t xml:space="preserve">hildren who engage in philosophic dialogue </w:t>
      </w:r>
      <w:r>
        <w:rPr>
          <w:lang w:val="en-US"/>
        </w:rPr>
        <w:t>have been observed to be</w:t>
      </w:r>
      <w:r w:rsidR="00BF386F" w:rsidRPr="0057409B">
        <w:rPr>
          <w:lang w:val="en-US"/>
        </w:rPr>
        <w:t xml:space="preserve"> highly engaged within their community.</w:t>
      </w:r>
      <w:r>
        <w:rPr>
          <w:lang w:val="en-US"/>
        </w:rPr>
        <w:t xml:space="preserve"> </w:t>
      </w:r>
      <w:r w:rsidR="00BF386F" w:rsidRPr="0057409B">
        <w:rPr>
          <w:lang w:val="en-US"/>
        </w:rPr>
        <w:t>In Stockholm, Suzanne Axelsson noted that at first her three-year-</w:t>
      </w:r>
      <w:r>
        <w:rPr>
          <w:lang w:val="en-US"/>
        </w:rPr>
        <w:t xml:space="preserve">old class initially engaged in </w:t>
      </w:r>
      <w:r w:rsidR="00BF386F" w:rsidRPr="0057409B">
        <w:rPr>
          <w:lang w:val="en-US"/>
        </w:rPr>
        <w:t>a focused chat for about five minutes</w:t>
      </w:r>
      <w:r>
        <w:rPr>
          <w:lang w:val="en-US"/>
        </w:rPr>
        <w:t>,</w:t>
      </w:r>
      <w:r w:rsidR="00BF386F" w:rsidRPr="0057409B">
        <w:rPr>
          <w:lang w:val="en-US"/>
        </w:rPr>
        <w:t xml:space="preserve"> but th</w:t>
      </w:r>
      <w:r>
        <w:rPr>
          <w:lang w:val="en-US"/>
        </w:rPr>
        <w:t>at</w:t>
      </w:r>
      <w:r w:rsidR="00BF386F" w:rsidRPr="0057409B">
        <w:rPr>
          <w:lang w:val="en-US"/>
        </w:rPr>
        <w:t xml:space="preserve"> increased to 25 minutes daily. The reason was obvious. The children’s interests, questions and stories were the stimulus for discussions. I </w:t>
      </w:r>
      <w:r>
        <w:rPr>
          <w:lang w:val="en-US"/>
        </w:rPr>
        <w:t xml:space="preserve">also </w:t>
      </w:r>
      <w:r w:rsidR="00BF386F" w:rsidRPr="0057409B">
        <w:rPr>
          <w:lang w:val="en-US"/>
        </w:rPr>
        <w:t xml:space="preserve">observed </w:t>
      </w:r>
      <w:r>
        <w:rPr>
          <w:lang w:val="en-US"/>
        </w:rPr>
        <w:t xml:space="preserve">that </w:t>
      </w:r>
      <w:r w:rsidR="00BF386F" w:rsidRPr="0057409B">
        <w:rPr>
          <w:lang w:val="en-US"/>
        </w:rPr>
        <w:t xml:space="preserve">with Sara Stanley in Norwich with </w:t>
      </w:r>
      <w:r>
        <w:rPr>
          <w:lang w:val="en-US"/>
        </w:rPr>
        <w:t>three to four</w:t>
      </w:r>
      <w:r w:rsidR="00BF386F" w:rsidRPr="0057409B">
        <w:rPr>
          <w:lang w:val="en-US"/>
        </w:rPr>
        <w:t xml:space="preserve"> year olds. Sara generates the storie</w:t>
      </w:r>
      <w:r>
        <w:rPr>
          <w:lang w:val="en-US"/>
        </w:rPr>
        <w:t>s by observing the children in philosophical play</w:t>
      </w:r>
      <w:r w:rsidR="00BF386F" w:rsidRPr="0057409B">
        <w:rPr>
          <w:lang w:val="en-US"/>
        </w:rPr>
        <w:t xml:space="preserve"> and then retells their stories to the group</w:t>
      </w:r>
      <w:r>
        <w:rPr>
          <w:lang w:val="en-US"/>
        </w:rPr>
        <w:t>,</w:t>
      </w:r>
      <w:r w:rsidR="00BF386F" w:rsidRPr="0057409B">
        <w:rPr>
          <w:lang w:val="en-US"/>
        </w:rPr>
        <w:t xml:space="preserve"> </w:t>
      </w:r>
      <w:r>
        <w:rPr>
          <w:lang w:val="en-US"/>
        </w:rPr>
        <w:t>which</w:t>
      </w:r>
      <w:r w:rsidR="00BF386F" w:rsidRPr="0057409B">
        <w:rPr>
          <w:lang w:val="en-US"/>
        </w:rPr>
        <w:t xml:space="preserve"> in turn generates more questions and conversations.</w:t>
      </w:r>
      <w:r>
        <w:rPr>
          <w:lang w:val="en-US"/>
        </w:rPr>
        <w:t xml:space="preserve"> </w:t>
      </w:r>
      <w:r w:rsidR="00BF386F" w:rsidRPr="0057409B">
        <w:rPr>
          <w:lang w:val="en-US"/>
        </w:rPr>
        <w:t xml:space="preserve">Nothing </w:t>
      </w:r>
      <w:r>
        <w:rPr>
          <w:lang w:val="en-US"/>
        </w:rPr>
        <w:t xml:space="preserve">was </w:t>
      </w:r>
      <w:r w:rsidR="00BF386F" w:rsidRPr="0057409B">
        <w:rPr>
          <w:lang w:val="en-US"/>
        </w:rPr>
        <w:t>imposed</w:t>
      </w:r>
      <w:r>
        <w:rPr>
          <w:lang w:val="en-US"/>
        </w:rPr>
        <w:t>, like naughty kangaroos;</w:t>
      </w:r>
      <w:r w:rsidR="00BF386F" w:rsidRPr="0057409B">
        <w:rPr>
          <w:lang w:val="en-US"/>
        </w:rPr>
        <w:t xml:space="preserve"> </w:t>
      </w:r>
      <w:r>
        <w:rPr>
          <w:lang w:val="en-US"/>
        </w:rPr>
        <w:t>everything</w:t>
      </w:r>
      <w:r w:rsidR="00BF386F" w:rsidRPr="0057409B">
        <w:rPr>
          <w:lang w:val="en-US"/>
        </w:rPr>
        <w:t xml:space="preserve"> generated </w:t>
      </w:r>
      <w:r w:rsidR="00BF386F" w:rsidRPr="00AB2A31">
        <w:rPr>
          <w:lang w:val="en-US"/>
        </w:rPr>
        <w:t>from</w:t>
      </w:r>
      <w:r w:rsidR="00BF386F" w:rsidRPr="0057409B">
        <w:rPr>
          <w:lang w:val="en-US"/>
        </w:rPr>
        <w:t xml:space="preserve"> and</w:t>
      </w:r>
      <w:r w:rsidR="00BF386F" w:rsidRPr="0057409B">
        <w:rPr>
          <w:i/>
          <w:lang w:val="en-US"/>
        </w:rPr>
        <w:t xml:space="preserve"> </w:t>
      </w:r>
      <w:r w:rsidR="00BF386F" w:rsidRPr="00AB2A31">
        <w:rPr>
          <w:lang w:val="en-US"/>
        </w:rPr>
        <w:t>by</w:t>
      </w:r>
      <w:r w:rsidR="00BF386F" w:rsidRPr="0057409B">
        <w:rPr>
          <w:lang w:val="en-US"/>
        </w:rPr>
        <w:t xml:space="preserve"> the children. Eliciting questions is at the heart of critical inquiry and P4C practice.</w:t>
      </w:r>
      <w:r>
        <w:rPr>
          <w:lang w:val="en-US"/>
        </w:rPr>
        <w:t xml:space="preserve"> </w:t>
      </w:r>
    </w:p>
    <w:p w:rsidR="00BF386F" w:rsidRPr="00BF386F" w:rsidRDefault="00BF386F" w:rsidP="009601F0">
      <w:pPr>
        <w:pStyle w:val="4DET-Heading1"/>
        <w:spacing w:line="276" w:lineRule="auto"/>
        <w:rPr>
          <w:b w:val="0"/>
          <w:i/>
          <w:lang w:val="en-US"/>
        </w:rPr>
      </w:pPr>
      <w:r w:rsidRPr="00BF386F">
        <w:rPr>
          <w:b w:val="0"/>
          <w:i/>
          <w:lang w:val="en-US"/>
        </w:rPr>
        <w:t xml:space="preserve"> Respect</w:t>
      </w:r>
    </w:p>
    <w:p w:rsidR="00BF386F" w:rsidRDefault="00BF386F" w:rsidP="009601F0">
      <w:pPr>
        <w:pStyle w:val="5DET-NormalText"/>
        <w:rPr>
          <w:b/>
          <w:lang w:val="en-US"/>
        </w:rPr>
      </w:pPr>
      <w:r w:rsidRPr="0057409B">
        <w:rPr>
          <w:lang w:val="en-US"/>
        </w:rPr>
        <w:t>There is much talk about developing respect</w:t>
      </w:r>
      <w:r w:rsidR="00AB2A31">
        <w:rPr>
          <w:lang w:val="en-US"/>
        </w:rPr>
        <w:t xml:space="preserve"> for others</w:t>
      </w:r>
      <w:r w:rsidRPr="0057409B">
        <w:rPr>
          <w:lang w:val="en-US"/>
        </w:rPr>
        <w:t xml:space="preserve"> as a quality for children to acquire. But </w:t>
      </w:r>
      <w:r w:rsidR="00AB2A31">
        <w:rPr>
          <w:lang w:val="en-US"/>
        </w:rPr>
        <w:t xml:space="preserve">have the right to be </w:t>
      </w:r>
      <w:r w:rsidRPr="0057409B">
        <w:rPr>
          <w:lang w:val="en-US"/>
        </w:rPr>
        <w:t>respect</w:t>
      </w:r>
      <w:r w:rsidR="00AB2A31">
        <w:rPr>
          <w:lang w:val="en-US"/>
        </w:rPr>
        <w:t>ed</w:t>
      </w:r>
      <w:r w:rsidRPr="0057409B">
        <w:rPr>
          <w:lang w:val="en-US"/>
        </w:rPr>
        <w:t xml:space="preserve"> </w:t>
      </w:r>
      <w:r w:rsidR="00AB2A31">
        <w:rPr>
          <w:lang w:val="en-US"/>
        </w:rPr>
        <w:t>by</w:t>
      </w:r>
      <w:r w:rsidRPr="0057409B">
        <w:rPr>
          <w:lang w:val="en-US"/>
        </w:rPr>
        <w:t xml:space="preserve"> the teacher. As adults, we need to respect th</w:t>
      </w:r>
      <w:r w:rsidR="00AB2A31">
        <w:rPr>
          <w:lang w:val="en-US"/>
        </w:rPr>
        <w:t>at we are</w:t>
      </w:r>
      <w:r w:rsidRPr="0057409B">
        <w:rPr>
          <w:lang w:val="en-US"/>
        </w:rPr>
        <w:t xml:space="preserve"> enter</w:t>
      </w:r>
      <w:r w:rsidR="00AB2A31">
        <w:rPr>
          <w:lang w:val="en-US"/>
        </w:rPr>
        <w:t>ing</w:t>
      </w:r>
      <w:r w:rsidRPr="0057409B">
        <w:rPr>
          <w:lang w:val="en-US"/>
        </w:rPr>
        <w:t xml:space="preserve"> the world of the child.</w:t>
      </w:r>
      <w:r w:rsidR="00AB2A31">
        <w:rPr>
          <w:lang w:val="en-US"/>
        </w:rPr>
        <w:t xml:space="preserve"> </w:t>
      </w:r>
      <w:r w:rsidRPr="0057409B">
        <w:rPr>
          <w:lang w:val="en-US"/>
        </w:rPr>
        <w:t>We need to respect the child’s right to speak, to make decisions, to think in a certain way and to express their feelings.</w:t>
      </w:r>
      <w:r w:rsidR="00AB2A31">
        <w:rPr>
          <w:lang w:val="en-US"/>
        </w:rPr>
        <w:t xml:space="preserve"> </w:t>
      </w:r>
      <w:r>
        <w:rPr>
          <w:lang w:val="en-US"/>
        </w:rPr>
        <w:t xml:space="preserve">Within </w:t>
      </w:r>
      <w:r w:rsidRPr="0057409B">
        <w:rPr>
          <w:lang w:val="en-US"/>
        </w:rPr>
        <w:t>P4C practice, children gain back their power within the environment of the inquiry.</w:t>
      </w:r>
      <w:r w:rsidR="00AB2A31">
        <w:rPr>
          <w:lang w:val="en-US"/>
        </w:rPr>
        <w:t xml:space="preserve"> </w:t>
      </w:r>
      <w:r w:rsidRPr="0057409B">
        <w:rPr>
          <w:lang w:val="en-US"/>
        </w:rPr>
        <w:t>A child can and is encouraged to have an opposing view with another (child</w:t>
      </w:r>
      <w:r>
        <w:rPr>
          <w:lang w:val="en-US"/>
        </w:rPr>
        <w:t xml:space="preserve"> or teacher) and can respectfully </w:t>
      </w:r>
      <w:r w:rsidRPr="0057409B">
        <w:rPr>
          <w:lang w:val="en-US"/>
        </w:rPr>
        <w:t>voice a disagreement if it is supported by reason.</w:t>
      </w:r>
      <w:r w:rsidR="00AB2A31">
        <w:rPr>
          <w:lang w:val="en-US"/>
        </w:rPr>
        <w:t xml:space="preserve"> </w:t>
      </w:r>
    </w:p>
    <w:p w:rsidR="00BF386F" w:rsidRPr="00BF386F" w:rsidRDefault="00BF386F" w:rsidP="009601F0">
      <w:pPr>
        <w:pStyle w:val="4DET-Heading1"/>
        <w:spacing w:line="276" w:lineRule="auto"/>
        <w:rPr>
          <w:b w:val="0"/>
          <w:i/>
          <w:lang w:val="en-US"/>
        </w:rPr>
      </w:pPr>
      <w:r w:rsidRPr="00BF386F">
        <w:rPr>
          <w:b w:val="0"/>
          <w:i/>
          <w:lang w:val="en-US"/>
        </w:rPr>
        <w:t>Reflection</w:t>
      </w:r>
    </w:p>
    <w:p w:rsidR="00BF386F" w:rsidRPr="0057409B" w:rsidRDefault="00BF386F" w:rsidP="009601F0">
      <w:pPr>
        <w:pStyle w:val="5DET-NormalText"/>
        <w:rPr>
          <w:lang w:val="en-US"/>
        </w:rPr>
      </w:pPr>
      <w:r w:rsidRPr="0057409B">
        <w:rPr>
          <w:lang w:val="en-US"/>
        </w:rPr>
        <w:t xml:space="preserve">When referring to reflection, the focus is often on the child. But what I gained in this trip was the value of </w:t>
      </w:r>
      <w:r w:rsidR="00AB2A31">
        <w:rPr>
          <w:lang w:val="en-US"/>
        </w:rPr>
        <w:t>time</w:t>
      </w:r>
      <w:r w:rsidRPr="0057409B">
        <w:rPr>
          <w:lang w:val="en-US"/>
        </w:rPr>
        <w:t xml:space="preserve"> for</w:t>
      </w:r>
      <w:r>
        <w:rPr>
          <w:lang w:val="en-US"/>
        </w:rPr>
        <w:t xml:space="preserve"> </w:t>
      </w:r>
      <w:r w:rsidR="00AB2A31">
        <w:rPr>
          <w:lang w:val="en-US"/>
        </w:rPr>
        <w:t xml:space="preserve">the </w:t>
      </w:r>
      <w:r>
        <w:rPr>
          <w:lang w:val="en-US"/>
        </w:rPr>
        <w:t>teachers</w:t>
      </w:r>
      <w:r w:rsidRPr="0057409B">
        <w:rPr>
          <w:lang w:val="en-US"/>
        </w:rPr>
        <w:t xml:space="preserve"> to reflect on the big questions relating to their teaching </w:t>
      </w:r>
      <w:r>
        <w:rPr>
          <w:lang w:val="en-US"/>
        </w:rPr>
        <w:t>practice</w:t>
      </w:r>
      <w:r w:rsidR="00AB2A31">
        <w:rPr>
          <w:lang w:val="en-US"/>
        </w:rPr>
        <w:t>;</w:t>
      </w:r>
      <w:r>
        <w:rPr>
          <w:lang w:val="en-US"/>
        </w:rPr>
        <w:t xml:space="preserve"> </w:t>
      </w:r>
      <w:r w:rsidRPr="0057409B">
        <w:rPr>
          <w:lang w:val="en-US"/>
        </w:rPr>
        <w:t>the concept of the child</w:t>
      </w:r>
      <w:r w:rsidR="00AB2A31">
        <w:rPr>
          <w:lang w:val="en-US"/>
        </w:rPr>
        <w:t>;</w:t>
      </w:r>
      <w:r w:rsidRPr="0057409B">
        <w:rPr>
          <w:lang w:val="en-US"/>
        </w:rPr>
        <w:t xml:space="preserve"> the </w:t>
      </w:r>
      <w:r w:rsidR="00AB2A31">
        <w:rPr>
          <w:lang w:val="en-US"/>
        </w:rPr>
        <w:t>notions of childism and adultism;</w:t>
      </w:r>
      <w:r w:rsidRPr="0057409B">
        <w:rPr>
          <w:lang w:val="en-US"/>
        </w:rPr>
        <w:t xml:space="preserve"> the role of the teacher in the child’s environment</w:t>
      </w:r>
      <w:r w:rsidR="00AB2A31">
        <w:rPr>
          <w:lang w:val="en-US"/>
        </w:rPr>
        <w:t>, and</w:t>
      </w:r>
      <w:r w:rsidRPr="0057409B">
        <w:rPr>
          <w:lang w:val="en-US"/>
        </w:rPr>
        <w:t xml:space="preserve"> assumptions made </w:t>
      </w:r>
      <w:r w:rsidR="00AB2A31">
        <w:rPr>
          <w:lang w:val="en-US"/>
        </w:rPr>
        <w:t>about</w:t>
      </w:r>
      <w:r w:rsidRPr="0057409B">
        <w:rPr>
          <w:lang w:val="en-US"/>
        </w:rPr>
        <w:t xml:space="preserve"> child development and actions committed based on theses unexamined perceptions.</w:t>
      </w:r>
      <w:r w:rsidR="00AB2A31">
        <w:rPr>
          <w:lang w:val="en-US"/>
        </w:rPr>
        <w:t xml:space="preserve"> </w:t>
      </w:r>
    </w:p>
    <w:p w:rsidR="00BF386F" w:rsidRPr="0057409B" w:rsidRDefault="00BF386F" w:rsidP="009601F0">
      <w:pPr>
        <w:pStyle w:val="4DET-Heading1"/>
        <w:spacing w:line="276" w:lineRule="auto"/>
        <w:rPr>
          <w:lang w:val="en-US"/>
        </w:rPr>
      </w:pPr>
      <w:r w:rsidRPr="0057409B">
        <w:rPr>
          <w:lang w:val="en-US"/>
        </w:rPr>
        <w:t xml:space="preserve">What I </w:t>
      </w:r>
      <w:r w:rsidR="00AB2A31" w:rsidRPr="0057409B">
        <w:rPr>
          <w:lang w:val="en-US"/>
        </w:rPr>
        <w:t>Now Thi</w:t>
      </w:r>
      <w:r w:rsidRPr="0057409B">
        <w:rPr>
          <w:lang w:val="en-US"/>
        </w:rPr>
        <w:t>nk</w:t>
      </w:r>
      <w:r w:rsidR="00AB2A31">
        <w:rPr>
          <w:lang w:val="en-US"/>
        </w:rPr>
        <w:t xml:space="preserve"> </w:t>
      </w:r>
    </w:p>
    <w:p w:rsidR="00BF386F" w:rsidRDefault="00BF386F" w:rsidP="009601F0">
      <w:pPr>
        <w:pStyle w:val="5DET-NormalText"/>
        <w:rPr>
          <w:lang w:val="en-US"/>
        </w:rPr>
      </w:pPr>
      <w:r w:rsidRPr="0057409B">
        <w:rPr>
          <w:lang w:val="en-US"/>
        </w:rPr>
        <w:t>This scholarship provoked me to adjust my thinking conceptually, within practice and within training.</w:t>
      </w:r>
      <w:r w:rsidR="00AB2A31">
        <w:rPr>
          <w:lang w:val="en-US"/>
        </w:rPr>
        <w:t xml:space="preserve"> </w:t>
      </w:r>
    </w:p>
    <w:p w:rsidR="00BF386F" w:rsidRPr="00BF386F" w:rsidRDefault="00BF386F" w:rsidP="009601F0">
      <w:pPr>
        <w:pStyle w:val="4DET-Heading1"/>
        <w:spacing w:line="276" w:lineRule="auto"/>
        <w:rPr>
          <w:b w:val="0"/>
          <w:i/>
          <w:lang w:val="en-US"/>
        </w:rPr>
      </w:pPr>
      <w:r w:rsidRPr="00BF386F">
        <w:rPr>
          <w:b w:val="0"/>
          <w:i/>
          <w:lang w:val="en-US"/>
        </w:rPr>
        <w:t>A conceptual adjustment:</w:t>
      </w:r>
    </w:p>
    <w:p w:rsidR="00AB2A31" w:rsidRDefault="00BF386F" w:rsidP="009601F0">
      <w:pPr>
        <w:pStyle w:val="5DET-NormalText"/>
        <w:rPr>
          <w:lang w:val="en-US"/>
        </w:rPr>
      </w:pPr>
      <w:r w:rsidRPr="0057409B">
        <w:rPr>
          <w:lang w:val="en-US"/>
        </w:rPr>
        <w:t xml:space="preserve">This journey provoked me to question the role of the </w:t>
      </w:r>
      <w:r w:rsidR="00AB2A31">
        <w:rPr>
          <w:lang w:val="en-US"/>
        </w:rPr>
        <w:t>p</w:t>
      </w:r>
      <w:r w:rsidRPr="0057409B">
        <w:rPr>
          <w:lang w:val="en-US"/>
        </w:rPr>
        <w:t xml:space="preserve">reschool centre and the power relationship between the </w:t>
      </w:r>
      <w:r w:rsidR="00AB2A31">
        <w:rPr>
          <w:lang w:val="en-US"/>
        </w:rPr>
        <w:t xml:space="preserve">individual </w:t>
      </w:r>
      <w:r w:rsidRPr="0057409B">
        <w:rPr>
          <w:lang w:val="en-US"/>
        </w:rPr>
        <w:t>child,</w:t>
      </w:r>
      <w:r>
        <w:rPr>
          <w:lang w:val="en-US"/>
        </w:rPr>
        <w:t xml:space="preserve"> the children</w:t>
      </w:r>
      <w:r w:rsidR="00AB2A31">
        <w:rPr>
          <w:lang w:val="en-US"/>
        </w:rPr>
        <w:t xml:space="preserve"> as a group</w:t>
      </w:r>
      <w:r>
        <w:rPr>
          <w:lang w:val="en-US"/>
        </w:rPr>
        <w:t xml:space="preserve"> and the teacher. </w:t>
      </w:r>
      <w:r w:rsidRPr="0057409B">
        <w:rPr>
          <w:lang w:val="en-US"/>
        </w:rPr>
        <w:t xml:space="preserve">It made me </w:t>
      </w:r>
      <w:r>
        <w:rPr>
          <w:lang w:val="en-US"/>
        </w:rPr>
        <w:t>reflect on</w:t>
      </w:r>
      <w:r w:rsidRPr="0057409B">
        <w:rPr>
          <w:lang w:val="en-US"/>
        </w:rPr>
        <w:t xml:space="preserve"> the top-down power structure and the impact of that </w:t>
      </w:r>
      <w:r>
        <w:rPr>
          <w:lang w:val="en-US"/>
        </w:rPr>
        <w:t>particularly in reference to respect for the child.</w:t>
      </w:r>
      <w:r w:rsidR="00AB2A31">
        <w:rPr>
          <w:lang w:val="en-US"/>
        </w:rPr>
        <w:t xml:space="preserve"> </w:t>
      </w:r>
      <w:r w:rsidRPr="0057409B">
        <w:rPr>
          <w:lang w:val="en-US"/>
        </w:rPr>
        <w:t>It provided me with a conceptual underpinn</w:t>
      </w:r>
      <w:r>
        <w:rPr>
          <w:lang w:val="en-US"/>
        </w:rPr>
        <w:t xml:space="preserve">ing </w:t>
      </w:r>
      <w:r w:rsidR="00AB2A31">
        <w:rPr>
          <w:lang w:val="en-US"/>
        </w:rPr>
        <w:t>for</w:t>
      </w:r>
      <w:r>
        <w:rPr>
          <w:lang w:val="en-US"/>
        </w:rPr>
        <w:t xml:space="preserve"> why I believed P4C using a c</w:t>
      </w:r>
      <w:r w:rsidRPr="0057409B">
        <w:rPr>
          <w:lang w:val="en-US"/>
        </w:rPr>
        <w:t xml:space="preserve">ollaborative form of inquiry </w:t>
      </w:r>
      <w:r>
        <w:rPr>
          <w:lang w:val="en-US"/>
        </w:rPr>
        <w:t xml:space="preserve">returns </w:t>
      </w:r>
      <w:r w:rsidRPr="0057409B">
        <w:rPr>
          <w:lang w:val="en-US"/>
        </w:rPr>
        <w:t>respect back to the child.</w:t>
      </w:r>
      <w:r w:rsidR="00AB2A31">
        <w:rPr>
          <w:lang w:val="en-US"/>
        </w:rPr>
        <w:t xml:space="preserve"> </w:t>
      </w:r>
    </w:p>
    <w:p w:rsidR="00BF386F" w:rsidRDefault="00BF386F" w:rsidP="009601F0">
      <w:pPr>
        <w:pStyle w:val="5DET-NormalText"/>
        <w:rPr>
          <w:rFonts w:cs="Georgia"/>
          <w:lang w:val="en-US"/>
        </w:rPr>
      </w:pPr>
      <w:r w:rsidRPr="0057409B">
        <w:rPr>
          <w:lang w:val="en-US"/>
        </w:rPr>
        <w:t>To implement P4C will require a paradigm shift for some teachers as they surrender their power and authority and replace it with a less formal facilitation role.</w:t>
      </w:r>
      <w:r w:rsidR="00AB2A31">
        <w:rPr>
          <w:lang w:val="en-US"/>
        </w:rPr>
        <w:t xml:space="preserve"> </w:t>
      </w:r>
      <w:r w:rsidRPr="0057409B">
        <w:t>It supported my thinking that P4C in the</w:t>
      </w:r>
      <w:r w:rsidR="00AB2A31" w:rsidRPr="0057409B">
        <w:t xml:space="preserve"> early yea</w:t>
      </w:r>
      <w:r w:rsidRPr="0057409B">
        <w:t>rs is not just a possibility</w:t>
      </w:r>
      <w:r w:rsidR="00AB2A31">
        <w:t>,</w:t>
      </w:r>
      <w:r w:rsidRPr="0057409B">
        <w:t xml:space="preserve"> but a need, for</w:t>
      </w:r>
      <w:r w:rsidR="00AB2A31">
        <w:t>;</w:t>
      </w:r>
      <w:r w:rsidRPr="0057409B">
        <w:t xml:space="preserve"> it is the evidence that we as teachers are listening and respecting children</w:t>
      </w:r>
      <w:r w:rsidR="00AB2A31">
        <w:t xml:space="preserve"> and their</w:t>
      </w:r>
      <w:r w:rsidRPr="0057409B">
        <w:t xml:space="preserve"> conversations.</w:t>
      </w:r>
      <w:r w:rsidR="00AB2A31">
        <w:t xml:space="preserve"> </w:t>
      </w:r>
    </w:p>
    <w:p w:rsidR="00BF386F" w:rsidRPr="00BF386F" w:rsidRDefault="00BF386F" w:rsidP="009601F0">
      <w:pPr>
        <w:pStyle w:val="4DET-Heading1"/>
        <w:spacing w:line="276" w:lineRule="auto"/>
        <w:rPr>
          <w:b w:val="0"/>
          <w:i/>
          <w:lang w:val="en-US"/>
        </w:rPr>
      </w:pPr>
      <w:r w:rsidRPr="00BF386F">
        <w:rPr>
          <w:b w:val="0"/>
          <w:i/>
        </w:rPr>
        <w:t xml:space="preserve">A practice adjustment: </w:t>
      </w:r>
    </w:p>
    <w:p w:rsidR="00BF386F" w:rsidRDefault="00AB2A31" w:rsidP="009601F0">
      <w:pPr>
        <w:pStyle w:val="5DET-NormalText"/>
        <w:rPr>
          <w:lang w:val="en-US"/>
        </w:rPr>
      </w:pPr>
      <w:r>
        <w:rPr>
          <w:lang w:val="en-US"/>
        </w:rPr>
        <w:t>My</w:t>
      </w:r>
      <w:r w:rsidR="00BF386F" w:rsidRPr="0057409B">
        <w:rPr>
          <w:lang w:val="en-US"/>
        </w:rPr>
        <w:t xml:space="preserve"> observations in the UK, Norway and Sweden provided evidence that children as young as two can think abstractly and can engage in philosophical dialogue on abstract concepts: good and bad, right and </w:t>
      </w:r>
      <w:r w:rsidR="00BF386F" w:rsidRPr="0057409B">
        <w:rPr>
          <w:lang w:val="en-US"/>
        </w:rPr>
        <w:lastRenderedPageBreak/>
        <w:t>wrong, bravery and fear, friendship, fairness, justice and rights</w:t>
      </w:r>
      <w:r w:rsidR="00BF386F">
        <w:rPr>
          <w:lang w:val="en-US"/>
        </w:rPr>
        <w:t>.</w:t>
      </w:r>
      <w:r>
        <w:rPr>
          <w:lang w:val="en-US"/>
        </w:rPr>
        <w:t xml:space="preserve"> </w:t>
      </w:r>
      <w:r w:rsidR="00BF386F">
        <w:rPr>
          <w:lang w:val="en-US"/>
        </w:rPr>
        <w:t>Such concepts</w:t>
      </w:r>
      <w:r w:rsidR="00BF386F" w:rsidRPr="0057409B">
        <w:rPr>
          <w:lang w:val="en-US"/>
        </w:rPr>
        <w:t xml:space="preserve"> are deeply embedded within </w:t>
      </w:r>
      <w:r w:rsidR="004B674F" w:rsidRPr="0057409B">
        <w:rPr>
          <w:lang w:val="en-US"/>
        </w:rPr>
        <w:t>children</w:t>
      </w:r>
      <w:r w:rsidR="004B674F">
        <w:rPr>
          <w:lang w:val="en-US"/>
        </w:rPr>
        <w:t>’s</w:t>
      </w:r>
      <w:r w:rsidR="004B674F" w:rsidRPr="0057409B">
        <w:rPr>
          <w:lang w:val="en-US"/>
        </w:rPr>
        <w:t xml:space="preserve"> </w:t>
      </w:r>
      <w:r w:rsidR="00BF386F" w:rsidRPr="0057409B">
        <w:rPr>
          <w:lang w:val="en-US"/>
        </w:rPr>
        <w:t>stories and are clearly understood by</w:t>
      </w:r>
      <w:r w:rsidR="00BF386F">
        <w:rPr>
          <w:lang w:val="en-US"/>
        </w:rPr>
        <w:t xml:space="preserve"> them</w:t>
      </w:r>
      <w:r w:rsidR="00BF386F" w:rsidRPr="0057409B">
        <w:rPr>
          <w:lang w:val="en-US"/>
        </w:rPr>
        <w:t xml:space="preserve">. Their play reflects their understanding of these abstract concepts. </w:t>
      </w:r>
    </w:p>
    <w:p w:rsidR="00BF386F" w:rsidRDefault="004B674F" w:rsidP="009601F0">
      <w:pPr>
        <w:pStyle w:val="5DET-NormalText"/>
        <w:rPr>
          <w:lang w:val="en-US"/>
        </w:rPr>
      </w:pPr>
      <w:r>
        <w:rPr>
          <w:lang w:val="en-US"/>
        </w:rPr>
        <w:t>Although</w:t>
      </w:r>
      <w:r w:rsidR="00BF386F" w:rsidRPr="0057409B">
        <w:rPr>
          <w:lang w:val="en-US"/>
        </w:rPr>
        <w:t xml:space="preserve"> many programs </w:t>
      </w:r>
      <w:r>
        <w:rPr>
          <w:lang w:val="en-US"/>
        </w:rPr>
        <w:t>aim to develop oracy, promote</w:t>
      </w:r>
      <w:r w:rsidRPr="004B674F">
        <w:rPr>
          <w:lang w:val="en-US"/>
        </w:rPr>
        <w:t xml:space="preserve"> </w:t>
      </w:r>
      <w:r w:rsidR="00BF386F" w:rsidRPr="004B674F">
        <w:rPr>
          <w:lang w:val="en-US"/>
        </w:rPr>
        <w:t xml:space="preserve">shared thinking </w:t>
      </w:r>
      <w:r w:rsidR="00BF386F" w:rsidRPr="0057409B">
        <w:rPr>
          <w:lang w:val="en-US"/>
        </w:rPr>
        <w:t>and nurture</w:t>
      </w:r>
      <w:r w:rsidR="00BF386F">
        <w:rPr>
          <w:lang w:val="en-US"/>
        </w:rPr>
        <w:t xml:space="preserve"> confidence, P4C with it</w:t>
      </w:r>
      <w:r w:rsidR="00BF386F" w:rsidRPr="0057409B">
        <w:rPr>
          <w:lang w:val="en-US"/>
        </w:rPr>
        <w:t xml:space="preserve">s long track record provides a well-trodden path to not just the </w:t>
      </w:r>
      <w:r w:rsidR="00BF386F" w:rsidRPr="004B674F">
        <w:rPr>
          <w:lang w:val="en-US"/>
        </w:rPr>
        <w:t>why</w:t>
      </w:r>
      <w:r w:rsidR="00BF386F" w:rsidRPr="0057409B">
        <w:rPr>
          <w:lang w:val="en-US"/>
        </w:rPr>
        <w:t xml:space="preserve"> we should do it but the </w:t>
      </w:r>
      <w:r w:rsidR="00BF386F" w:rsidRPr="004B674F">
        <w:rPr>
          <w:lang w:val="en-US"/>
        </w:rPr>
        <w:t>how</w:t>
      </w:r>
      <w:r w:rsidR="00BF386F" w:rsidRPr="0057409B">
        <w:rPr>
          <w:i/>
          <w:lang w:val="en-US"/>
        </w:rPr>
        <w:t xml:space="preserve"> </w:t>
      </w:r>
      <w:r w:rsidR="00BF386F" w:rsidRPr="0057409B">
        <w:rPr>
          <w:lang w:val="en-US"/>
        </w:rPr>
        <w:t>we can do it.</w:t>
      </w:r>
      <w:r w:rsidR="00AB2A31">
        <w:rPr>
          <w:lang w:val="en-US"/>
        </w:rPr>
        <w:t xml:space="preserve"> </w:t>
      </w:r>
      <w:r w:rsidR="00BF386F" w:rsidRPr="0057409B">
        <w:rPr>
          <w:lang w:val="en-US"/>
        </w:rPr>
        <w:t xml:space="preserve">Both the theory and the practice of philosophical inquiry with children are well documented with well-researched academic articles, well-resourced handbooks by practitioners and well-designed </w:t>
      </w:r>
      <w:r w:rsidRPr="0057409B">
        <w:rPr>
          <w:lang w:val="en-US"/>
        </w:rPr>
        <w:t xml:space="preserve">pre-service and in-service </w:t>
      </w:r>
      <w:r w:rsidR="00BF386F" w:rsidRPr="0057409B">
        <w:rPr>
          <w:lang w:val="en-US"/>
        </w:rPr>
        <w:t>courses for teachers.</w:t>
      </w:r>
      <w:r w:rsidR="00AB2A31">
        <w:rPr>
          <w:lang w:val="en-US"/>
        </w:rPr>
        <w:t xml:space="preserve"> </w:t>
      </w:r>
      <w:r>
        <w:rPr>
          <w:lang w:val="en-US"/>
        </w:rPr>
        <w:t>A</w:t>
      </w:r>
      <w:r w:rsidR="00BF386F" w:rsidRPr="0057409B">
        <w:rPr>
          <w:lang w:val="en-US"/>
        </w:rPr>
        <w:t xml:space="preserve"> skilled P4C facilitator in a nursery school and an untrained teacher are poles apart. </w:t>
      </w:r>
    </w:p>
    <w:p w:rsidR="00BF386F" w:rsidRDefault="00BF386F" w:rsidP="009601F0">
      <w:pPr>
        <w:pStyle w:val="5DET-NormalText"/>
        <w:rPr>
          <w:lang w:val="en-US"/>
        </w:rPr>
      </w:pPr>
      <w:r w:rsidRPr="0057409B">
        <w:rPr>
          <w:rFonts w:cs="Georgia"/>
          <w:lang w:val="en-US"/>
        </w:rPr>
        <w:t xml:space="preserve">In the UK I was presented with convincing arguments on how </w:t>
      </w:r>
      <w:r w:rsidR="004B674F">
        <w:rPr>
          <w:rFonts w:cs="Georgia"/>
          <w:lang w:val="en-US"/>
        </w:rPr>
        <w:t>introducing</w:t>
      </w:r>
      <w:r w:rsidRPr="0057409B">
        <w:rPr>
          <w:rFonts w:cs="Georgia"/>
          <w:lang w:val="en-US"/>
        </w:rPr>
        <w:t xml:space="preserve"> P</w:t>
      </w:r>
      <w:r w:rsidR="004B674F">
        <w:rPr>
          <w:rFonts w:cs="Georgia"/>
          <w:lang w:val="en-US"/>
        </w:rPr>
        <w:t xml:space="preserve">4C into teacher training can be an </w:t>
      </w:r>
      <w:r w:rsidRPr="0057409B">
        <w:rPr>
          <w:rFonts w:cs="Georgia"/>
          <w:lang w:val="en-US"/>
        </w:rPr>
        <w:t>effect</w:t>
      </w:r>
      <w:r>
        <w:rPr>
          <w:rFonts w:cs="Georgia"/>
          <w:lang w:val="en-US"/>
        </w:rPr>
        <w:t>ive tool to bring change to the</w:t>
      </w:r>
      <w:r w:rsidRPr="0057409B">
        <w:rPr>
          <w:rFonts w:cs="Georgia"/>
          <w:lang w:val="en-US"/>
        </w:rPr>
        <w:t xml:space="preserve"> binary conception of adult/child and ultimately to classroom practice.</w:t>
      </w:r>
      <w:r w:rsidR="004B674F">
        <w:rPr>
          <w:rFonts w:cs="Georgia"/>
          <w:lang w:val="en-US"/>
        </w:rPr>
        <w:t xml:space="preserve"> </w:t>
      </w:r>
      <w:r w:rsidR="004B674F">
        <w:rPr>
          <w:lang w:val="en-US"/>
        </w:rPr>
        <w:t>O</w:t>
      </w:r>
      <w:r w:rsidRPr="0057409B">
        <w:rPr>
          <w:lang w:val="en-US"/>
        </w:rPr>
        <w:t>bservations</w:t>
      </w:r>
      <w:r w:rsidR="004B674F">
        <w:rPr>
          <w:lang w:val="en-US"/>
        </w:rPr>
        <w:t xml:space="preserve"> have shown that</w:t>
      </w:r>
      <w:r w:rsidRPr="0057409B">
        <w:rPr>
          <w:lang w:val="en-US"/>
        </w:rPr>
        <w:t xml:space="preserve"> there is great value in EC centres dedicating a time each day for thinking – a practice </w:t>
      </w:r>
      <w:r w:rsidR="004B674F">
        <w:rPr>
          <w:lang w:val="en-US"/>
        </w:rPr>
        <w:t>in which</w:t>
      </w:r>
      <w:r w:rsidRPr="0057409B">
        <w:rPr>
          <w:lang w:val="en-US"/>
        </w:rPr>
        <w:t xml:space="preserve"> teachers deliberately offer children </w:t>
      </w:r>
      <w:r w:rsidR="004B674F">
        <w:rPr>
          <w:lang w:val="en-US"/>
        </w:rPr>
        <w:t>an</w:t>
      </w:r>
      <w:r w:rsidRPr="0057409B">
        <w:rPr>
          <w:lang w:val="en-US"/>
        </w:rPr>
        <w:t xml:space="preserve"> opportunity for collaborative conversation, problem</w:t>
      </w:r>
      <w:r w:rsidR="004B674F">
        <w:rPr>
          <w:lang w:val="en-US"/>
        </w:rPr>
        <w:t>-</w:t>
      </w:r>
      <w:r w:rsidRPr="0057409B">
        <w:rPr>
          <w:lang w:val="en-US"/>
        </w:rPr>
        <w:t>solving exercises and extended dialogues.</w:t>
      </w:r>
      <w:r w:rsidR="00AB2A31">
        <w:rPr>
          <w:lang w:val="en-US"/>
        </w:rPr>
        <w:t xml:space="preserve"> </w:t>
      </w:r>
    </w:p>
    <w:p w:rsidR="00BF386F" w:rsidRPr="00BF386F" w:rsidRDefault="00BF386F" w:rsidP="009601F0">
      <w:pPr>
        <w:pStyle w:val="5DET-NormalText"/>
      </w:pPr>
      <w:r w:rsidRPr="00BF386F">
        <w:t>In Sara Stanley</w:t>
      </w:r>
      <w:r w:rsidR="004B674F">
        <w:t xml:space="preserve">’s </w:t>
      </w:r>
      <w:r w:rsidR="004B674F" w:rsidRPr="00BF386F">
        <w:t>words</w:t>
      </w:r>
      <w:r w:rsidRPr="00BF386F">
        <w:t>: ‘You do not have to be a ‘super teacher’ to do P4C – Philosophy for children.</w:t>
      </w:r>
      <w:r w:rsidR="00AB2A31">
        <w:t xml:space="preserve"> </w:t>
      </w:r>
      <w:r w:rsidRPr="00BF386F">
        <w:t>You only have to be prepared to value what children have to say, to respect the questions they ask and to provide them with the opportunities to develop their thinking.’</w:t>
      </w:r>
      <w:r w:rsidR="00AB2A31">
        <w:t xml:space="preserve"> </w:t>
      </w:r>
    </w:p>
    <w:p w:rsidR="00BF386F" w:rsidRPr="00BF386F" w:rsidRDefault="00BF386F" w:rsidP="009601F0">
      <w:pPr>
        <w:pStyle w:val="4DET-Heading1"/>
        <w:spacing w:line="276" w:lineRule="auto"/>
        <w:rPr>
          <w:b w:val="0"/>
          <w:i/>
        </w:rPr>
      </w:pPr>
      <w:r w:rsidRPr="00BF386F">
        <w:rPr>
          <w:b w:val="0"/>
          <w:i/>
        </w:rPr>
        <w:t>A training adjustment:</w:t>
      </w:r>
      <w:r w:rsidR="00AB2A31">
        <w:rPr>
          <w:b w:val="0"/>
          <w:i/>
        </w:rPr>
        <w:t xml:space="preserve"> </w:t>
      </w:r>
    </w:p>
    <w:p w:rsidR="00BF386F" w:rsidRDefault="00BF386F" w:rsidP="009601F0">
      <w:pPr>
        <w:pStyle w:val="5DET-NormalText"/>
        <w:rPr>
          <w:lang w:val="en-US"/>
        </w:rPr>
      </w:pPr>
      <w:r w:rsidRPr="0057409B">
        <w:rPr>
          <w:lang w:val="en-US"/>
        </w:rPr>
        <w:t xml:space="preserve">P4C offers teachers </w:t>
      </w:r>
      <w:r w:rsidR="004B674F">
        <w:rPr>
          <w:lang w:val="en-US"/>
        </w:rPr>
        <w:t>an</w:t>
      </w:r>
      <w:r w:rsidRPr="0057409B">
        <w:rPr>
          <w:lang w:val="en-US"/>
        </w:rPr>
        <w:t xml:space="preserve"> opportunity to discover new dimensions within their programs and a new lease of life within their practice.</w:t>
      </w:r>
      <w:r w:rsidR="00AB2A31">
        <w:rPr>
          <w:lang w:val="en-US"/>
        </w:rPr>
        <w:t xml:space="preserve"> </w:t>
      </w:r>
    </w:p>
    <w:p w:rsidR="00BF386F" w:rsidRDefault="00BF386F" w:rsidP="009601F0">
      <w:pPr>
        <w:pStyle w:val="5DET-NormalText"/>
        <w:rPr>
          <w:lang w:val="en-US"/>
        </w:rPr>
      </w:pPr>
      <w:r w:rsidRPr="0057409B">
        <w:rPr>
          <w:lang w:val="en-US"/>
        </w:rPr>
        <w:t xml:space="preserve">Visiting preschools both prior and subsequent to this trip and observing students in </w:t>
      </w:r>
      <w:r w:rsidR="004B674F" w:rsidRPr="0057409B">
        <w:rPr>
          <w:lang w:val="en-US"/>
        </w:rPr>
        <w:t>kindergarten cl</w:t>
      </w:r>
      <w:r w:rsidRPr="0057409B">
        <w:rPr>
          <w:lang w:val="en-US"/>
        </w:rPr>
        <w:t>asses in primary schools suggest that EC teacher</w:t>
      </w:r>
      <w:r w:rsidR="004B674F">
        <w:rPr>
          <w:lang w:val="en-US"/>
        </w:rPr>
        <w:t xml:space="preserve">s have not been exposed to the </w:t>
      </w:r>
      <w:r w:rsidRPr="004B674F">
        <w:rPr>
          <w:lang w:val="en-US"/>
        </w:rPr>
        <w:t>how</w:t>
      </w:r>
      <w:r w:rsidRPr="0057409B">
        <w:rPr>
          <w:lang w:val="en-US"/>
        </w:rPr>
        <w:t xml:space="preserve"> of critical thinking.</w:t>
      </w:r>
      <w:r w:rsidR="00AB2A31">
        <w:rPr>
          <w:lang w:val="en-US"/>
        </w:rPr>
        <w:t xml:space="preserve"> </w:t>
      </w:r>
      <w:r w:rsidRPr="0057409B">
        <w:rPr>
          <w:lang w:val="en-US"/>
        </w:rPr>
        <w:t>P4C is more tha</w:t>
      </w:r>
      <w:r w:rsidR="004B674F">
        <w:rPr>
          <w:lang w:val="en-US"/>
        </w:rPr>
        <w:t>n</w:t>
      </w:r>
      <w:r w:rsidRPr="0057409B">
        <w:rPr>
          <w:lang w:val="en-US"/>
        </w:rPr>
        <w:t xml:space="preserve"> just </w:t>
      </w:r>
      <w:r w:rsidRPr="004B674F">
        <w:rPr>
          <w:lang w:val="en-US"/>
        </w:rPr>
        <w:t xml:space="preserve">‘keeping the ball in the air’ </w:t>
      </w:r>
      <w:r w:rsidRPr="0057409B">
        <w:rPr>
          <w:lang w:val="en-US"/>
        </w:rPr>
        <w:t>and extending conversations with questions from the teacher.</w:t>
      </w:r>
      <w:r w:rsidR="00AB2A31">
        <w:rPr>
          <w:lang w:val="en-US"/>
        </w:rPr>
        <w:t xml:space="preserve"> </w:t>
      </w:r>
      <w:r w:rsidRPr="0057409B">
        <w:rPr>
          <w:lang w:val="en-US"/>
        </w:rPr>
        <w:t>Rather it provides teachers with the explicit skills to nurture and extend the conversations</w:t>
      </w:r>
      <w:r w:rsidR="004B674F">
        <w:rPr>
          <w:lang w:val="en-US"/>
        </w:rPr>
        <w:t xml:space="preserve"> that are</w:t>
      </w:r>
      <w:r w:rsidRPr="004B674F">
        <w:rPr>
          <w:lang w:val="en-US"/>
        </w:rPr>
        <w:t xml:space="preserve"> initiated by the child</w:t>
      </w:r>
      <w:r w:rsidR="004B674F">
        <w:rPr>
          <w:lang w:val="en-US"/>
        </w:rPr>
        <w:t>ren</w:t>
      </w:r>
      <w:r w:rsidRPr="004B674F">
        <w:rPr>
          <w:lang w:val="en-US"/>
        </w:rPr>
        <w:t xml:space="preserve"> </w:t>
      </w:r>
      <w:r w:rsidRPr="0057409B">
        <w:rPr>
          <w:lang w:val="en-US"/>
        </w:rPr>
        <w:t>and</w:t>
      </w:r>
      <w:r w:rsidRPr="0057409B">
        <w:rPr>
          <w:i/>
          <w:lang w:val="en-US"/>
        </w:rPr>
        <w:t xml:space="preserve"> </w:t>
      </w:r>
      <w:r w:rsidRPr="0057409B">
        <w:rPr>
          <w:lang w:val="en-US"/>
        </w:rPr>
        <w:t>to develop explicit activities that model and develop th</w:t>
      </w:r>
      <w:r w:rsidR="004B674F">
        <w:rPr>
          <w:lang w:val="en-US"/>
        </w:rPr>
        <w:t>o</w:t>
      </w:r>
      <w:r w:rsidRPr="0057409B">
        <w:rPr>
          <w:lang w:val="en-US"/>
        </w:rPr>
        <w:t xml:space="preserve">se skills. </w:t>
      </w:r>
    </w:p>
    <w:p w:rsidR="00BF386F" w:rsidRPr="0057409B" w:rsidRDefault="00BF386F" w:rsidP="009601F0">
      <w:pPr>
        <w:pStyle w:val="5DET-NormalText"/>
        <w:rPr>
          <w:lang w:val="en-US"/>
        </w:rPr>
      </w:pPr>
      <w:r w:rsidRPr="0057409B">
        <w:rPr>
          <w:lang w:val="en-US"/>
        </w:rPr>
        <w:t>Suzanne Axelsson in Stockholm reiterated what I had heard from both Maaike in Oslo and Sara Stanley in Norwich.</w:t>
      </w:r>
      <w:r w:rsidR="00AB2A31">
        <w:rPr>
          <w:lang w:val="en-US"/>
        </w:rPr>
        <w:t xml:space="preserve"> </w:t>
      </w:r>
    </w:p>
    <w:p w:rsidR="00BF386F" w:rsidRPr="00BF386F" w:rsidRDefault="00BF386F" w:rsidP="009601F0">
      <w:pPr>
        <w:pStyle w:val="5DET-NormalText"/>
        <w:ind w:left="567"/>
        <w:rPr>
          <w:rFonts w:cs="Gill Sans"/>
          <w:i/>
          <w:lang w:val="en-US"/>
        </w:rPr>
      </w:pPr>
      <w:r w:rsidRPr="00BF386F">
        <w:rPr>
          <w:i/>
          <w:lang w:val="en-US"/>
        </w:rPr>
        <w:t>Philosophy is not difficult for young children and need not be difficult for teachers if they are open minded and ready to approach a discussion from child-up rather than adult-down, if they are skilled in asking open-ended questions and if they recognise a philosophy session is not ‘just talk’ but has a clear structure and purpose.</w:t>
      </w:r>
    </w:p>
    <w:p w:rsidR="00BF386F" w:rsidRPr="0057409B" w:rsidRDefault="00BF386F" w:rsidP="009601F0">
      <w:pPr>
        <w:pStyle w:val="5DET-NormalText"/>
        <w:rPr>
          <w:lang w:val="en-US"/>
        </w:rPr>
      </w:pPr>
      <w:r w:rsidRPr="0057409B">
        <w:rPr>
          <w:lang w:val="en-US"/>
        </w:rPr>
        <w:t>P4C</w:t>
      </w:r>
      <w:r>
        <w:rPr>
          <w:lang w:val="en-US"/>
        </w:rPr>
        <w:t xml:space="preserve"> could </w:t>
      </w:r>
      <w:r w:rsidRPr="0057409B">
        <w:rPr>
          <w:lang w:val="en-US"/>
        </w:rPr>
        <w:t>be offered as a module in pre</w:t>
      </w:r>
      <w:r w:rsidR="004B674F">
        <w:rPr>
          <w:lang w:val="en-US"/>
        </w:rPr>
        <w:t>-</w:t>
      </w:r>
      <w:r w:rsidRPr="0057409B">
        <w:rPr>
          <w:lang w:val="en-US"/>
        </w:rPr>
        <w:t xml:space="preserve">service training </w:t>
      </w:r>
      <w:r>
        <w:rPr>
          <w:lang w:val="en-US"/>
        </w:rPr>
        <w:t xml:space="preserve">to provide EC teachers with the additional skills needed to nurture critical dialogue within their </w:t>
      </w:r>
      <w:r w:rsidRPr="00EF4876">
        <w:rPr>
          <w:lang w:val="en-US"/>
        </w:rPr>
        <w:t>centres. Th</w:t>
      </w:r>
      <w:r w:rsidR="004B674F">
        <w:rPr>
          <w:lang w:val="en-US"/>
        </w:rPr>
        <w:t>at</w:t>
      </w:r>
      <w:r w:rsidRPr="00EF4876">
        <w:rPr>
          <w:lang w:val="en-US"/>
        </w:rPr>
        <w:t xml:space="preserve"> would develop teachers</w:t>
      </w:r>
      <w:r w:rsidR="004B674F">
        <w:rPr>
          <w:lang w:val="en-US"/>
        </w:rPr>
        <w:t>’</w:t>
      </w:r>
      <w:r w:rsidRPr="00EF4876">
        <w:rPr>
          <w:lang w:val="en-US"/>
        </w:rPr>
        <w:t xml:space="preserve"> ability to nurture open-ended questions and to provide opportunities for children to think about their thinking. </w:t>
      </w:r>
      <w:r w:rsidR="004B674F">
        <w:rPr>
          <w:lang w:val="en-US"/>
        </w:rPr>
        <w:t>I</w:t>
      </w:r>
      <w:r w:rsidRPr="00EF4876">
        <w:rPr>
          <w:lang w:val="en-US"/>
        </w:rPr>
        <w:t>n turn</w:t>
      </w:r>
      <w:r w:rsidR="004B674F">
        <w:rPr>
          <w:lang w:val="en-US"/>
        </w:rPr>
        <w:t>,</w:t>
      </w:r>
      <w:r w:rsidRPr="00EF4876">
        <w:rPr>
          <w:lang w:val="en-US"/>
        </w:rPr>
        <w:t xml:space="preserve"> teachers would discover new dimensions to their practice. For those teachers already trained, a model exists here in New South Wales that provides a two-day course for teachers to become philosophy teachers within their classrooms.</w:t>
      </w:r>
      <w:r w:rsidR="00AB2A31">
        <w:rPr>
          <w:lang w:val="en-US"/>
        </w:rPr>
        <w:t xml:space="preserve"> </w:t>
      </w:r>
    </w:p>
    <w:p w:rsidR="00BF386F" w:rsidRPr="0057409B" w:rsidRDefault="00BF386F" w:rsidP="009601F0">
      <w:pPr>
        <w:pStyle w:val="4DET-Heading1"/>
        <w:spacing w:line="276" w:lineRule="auto"/>
      </w:pPr>
      <w:r w:rsidRPr="0057409B">
        <w:t>Conclusion</w:t>
      </w:r>
    </w:p>
    <w:p w:rsidR="00BF386F" w:rsidRPr="0057409B" w:rsidRDefault="00BF386F" w:rsidP="009601F0">
      <w:pPr>
        <w:pStyle w:val="5DET-NormalText"/>
        <w:rPr>
          <w:rFonts w:ascii="Gill Sans" w:hAnsi="Gill Sans" w:cs="Gill Sans"/>
          <w:lang w:val="en-US"/>
        </w:rPr>
      </w:pPr>
      <w:r w:rsidRPr="0057409B">
        <w:rPr>
          <w:lang w:val="en-US"/>
        </w:rPr>
        <w:t xml:space="preserve">My scholarship helped me to understand the power of P4C to create learning communities that are always emergent, experimental spaces in which a multiplicity of possibilities for thinking and doing </w:t>
      </w:r>
      <w:r w:rsidRPr="0057409B">
        <w:rPr>
          <w:lang w:val="en-US"/>
        </w:rPr>
        <w:lastRenderedPageBreak/>
        <w:t>coexist (Davies, 2013). In the practices I observed</w:t>
      </w:r>
      <w:r w:rsidR="004B674F">
        <w:rPr>
          <w:lang w:val="en-US"/>
        </w:rPr>
        <w:t>,</w:t>
      </w:r>
      <w:r w:rsidRPr="0057409B">
        <w:rPr>
          <w:lang w:val="en-US"/>
        </w:rPr>
        <w:t xml:space="preserve"> I found children who were excited by thinking, whose teachers did not think that learning outcomes should be decided in advance, who valued dialogue with children and were able to engage with the children in ways that opened up the capacity for thought so child</w:t>
      </w:r>
      <w:r w:rsidR="004B674F">
        <w:rPr>
          <w:lang w:val="en-US"/>
        </w:rPr>
        <w:t>ren</w:t>
      </w:r>
      <w:r w:rsidRPr="0057409B">
        <w:rPr>
          <w:lang w:val="en-US"/>
        </w:rPr>
        <w:t xml:space="preserve"> could contribute to the community of inquiry. Th</w:t>
      </w:r>
      <w:r w:rsidR="004B674F">
        <w:rPr>
          <w:lang w:val="en-US"/>
        </w:rPr>
        <w:t>o</w:t>
      </w:r>
      <w:r w:rsidRPr="0057409B">
        <w:rPr>
          <w:lang w:val="en-US"/>
        </w:rPr>
        <w:t>se teachers were open to the child and to the not-yet-known and were willing to be affected by them.</w:t>
      </w:r>
      <w:r w:rsidR="00AB2A31">
        <w:rPr>
          <w:lang w:val="en-US"/>
        </w:rPr>
        <w:t xml:space="preserve"> </w:t>
      </w:r>
    </w:p>
    <w:p w:rsidR="00BF386F" w:rsidRDefault="00BF386F" w:rsidP="009601F0">
      <w:pPr>
        <w:pStyle w:val="5DET-NormalText"/>
        <w:rPr>
          <w:rFonts w:ascii="Gill Sans" w:hAnsi="Gill Sans" w:cs="Gill Sans"/>
          <w:lang w:val="en-US"/>
        </w:rPr>
      </w:pPr>
      <w:r w:rsidRPr="0057409B">
        <w:rPr>
          <w:lang w:val="en-US"/>
        </w:rPr>
        <w:t xml:space="preserve">My scholarship gave me new insight into P4C as an ethical practice that has at its heart the desire to listen to children and to make meaning </w:t>
      </w:r>
      <w:r w:rsidRPr="004B674F">
        <w:rPr>
          <w:iCs/>
          <w:lang w:val="en-US"/>
        </w:rPr>
        <w:t>with</w:t>
      </w:r>
      <w:r w:rsidR="004B674F">
        <w:rPr>
          <w:lang w:val="en-US"/>
        </w:rPr>
        <w:t xml:space="preserve"> </w:t>
      </w:r>
      <w:r w:rsidRPr="0057409B">
        <w:rPr>
          <w:lang w:val="en-US"/>
        </w:rPr>
        <w:t>them</w:t>
      </w:r>
      <w:r w:rsidR="004B674F">
        <w:rPr>
          <w:lang w:val="en-US"/>
        </w:rPr>
        <w:t xml:space="preserve">, </w:t>
      </w:r>
      <w:r w:rsidRPr="0057409B">
        <w:rPr>
          <w:lang w:val="en-US"/>
        </w:rPr>
        <w:t>leav</w:t>
      </w:r>
      <w:r w:rsidR="004B674F">
        <w:rPr>
          <w:lang w:val="en-US"/>
        </w:rPr>
        <w:t>ing</w:t>
      </w:r>
      <w:r w:rsidRPr="0057409B">
        <w:rPr>
          <w:lang w:val="en-US"/>
        </w:rPr>
        <w:t xml:space="preserve"> behind developmental psychology</w:t>
      </w:r>
      <w:r w:rsidR="004B674F">
        <w:rPr>
          <w:lang w:val="en-US"/>
        </w:rPr>
        <w:t>’s pre</w:t>
      </w:r>
      <w:r w:rsidRPr="0057409B">
        <w:rPr>
          <w:lang w:val="en-US"/>
        </w:rPr>
        <w:t xml:space="preserve">conceptions of what </w:t>
      </w:r>
      <w:r w:rsidR="004B674F">
        <w:rPr>
          <w:lang w:val="en-US"/>
        </w:rPr>
        <w:t>children</w:t>
      </w:r>
      <w:r w:rsidRPr="0057409B">
        <w:rPr>
          <w:lang w:val="en-US"/>
        </w:rPr>
        <w:t xml:space="preserve"> are capable of. The P4C teacher needs to value each child’s thoughts and their emergent differences by showing respect for each child as an active meaning maker who has much to teach us. The teacher who is committed to listening and is open to the children facilitates creative thinking and builds relationships through the growth of a community of philosophical inquiry. </w:t>
      </w:r>
    </w:p>
    <w:p w:rsidR="00BF386F" w:rsidRDefault="00BF386F" w:rsidP="009601F0">
      <w:pPr>
        <w:pStyle w:val="5DET-NormalText"/>
        <w:rPr>
          <w:lang w:val="en-US"/>
        </w:rPr>
      </w:pPr>
      <w:r w:rsidRPr="0057409B">
        <w:rPr>
          <w:lang w:val="en-US"/>
        </w:rPr>
        <w:t>My scholarship has disrupted many of</w:t>
      </w:r>
      <w:r>
        <w:rPr>
          <w:lang w:val="en-US"/>
        </w:rPr>
        <w:t xml:space="preserve"> the </w:t>
      </w:r>
      <w:r w:rsidRPr="0057409B">
        <w:rPr>
          <w:lang w:val="en-US"/>
        </w:rPr>
        <w:t xml:space="preserve">taken-for-granted understandings of </w:t>
      </w:r>
      <w:r w:rsidR="004B674F">
        <w:rPr>
          <w:lang w:val="en-US"/>
        </w:rPr>
        <w:t xml:space="preserve">how </w:t>
      </w:r>
      <w:r w:rsidRPr="0057409B">
        <w:rPr>
          <w:lang w:val="en-US"/>
        </w:rPr>
        <w:t xml:space="preserve">children </w:t>
      </w:r>
      <w:r w:rsidRPr="004B674F">
        <w:rPr>
          <w:lang w:val="en-US"/>
        </w:rPr>
        <w:t>develop</w:t>
      </w:r>
      <w:r w:rsidR="004B674F">
        <w:rPr>
          <w:lang w:val="en-US"/>
        </w:rPr>
        <w:t xml:space="preserve"> that were</w:t>
      </w:r>
      <w:r>
        <w:rPr>
          <w:i/>
          <w:lang w:val="en-US"/>
        </w:rPr>
        <w:t xml:space="preserve"> </w:t>
      </w:r>
      <w:r>
        <w:rPr>
          <w:lang w:val="en-US"/>
        </w:rPr>
        <w:t>drawn from research in developmental psychology</w:t>
      </w:r>
      <w:r w:rsidR="004B674F">
        <w:rPr>
          <w:lang w:val="en-US"/>
        </w:rPr>
        <w:t>.</w:t>
      </w:r>
      <w:r w:rsidRPr="0057409B">
        <w:rPr>
          <w:lang w:val="en-US"/>
        </w:rPr>
        <w:t xml:space="preserve"> </w:t>
      </w:r>
      <w:r w:rsidR="004B674F">
        <w:rPr>
          <w:lang w:val="en-US"/>
        </w:rPr>
        <w:t>I</w:t>
      </w:r>
      <w:r>
        <w:rPr>
          <w:lang w:val="en-US"/>
        </w:rPr>
        <w:t>nstead</w:t>
      </w:r>
      <w:r w:rsidR="004B674F">
        <w:rPr>
          <w:lang w:val="en-US"/>
        </w:rPr>
        <w:t>, I now understand</w:t>
      </w:r>
      <w:r>
        <w:rPr>
          <w:lang w:val="en-US"/>
        </w:rPr>
        <w:t xml:space="preserve"> </w:t>
      </w:r>
      <w:r w:rsidR="004B674F">
        <w:rPr>
          <w:lang w:val="en-US"/>
        </w:rPr>
        <w:t>that</w:t>
      </w:r>
      <w:r>
        <w:rPr>
          <w:lang w:val="en-US"/>
        </w:rPr>
        <w:t xml:space="preserve"> child</w:t>
      </w:r>
      <w:r w:rsidR="004B674F">
        <w:rPr>
          <w:lang w:val="en-US"/>
        </w:rPr>
        <w:t>ren</w:t>
      </w:r>
      <w:r>
        <w:rPr>
          <w:lang w:val="en-US"/>
        </w:rPr>
        <w:t xml:space="preserve"> </w:t>
      </w:r>
      <w:r w:rsidR="004B674F">
        <w:rPr>
          <w:lang w:val="en-US"/>
        </w:rPr>
        <w:t>are</w:t>
      </w:r>
      <w:r w:rsidRPr="0057409B">
        <w:rPr>
          <w:lang w:val="en-US"/>
        </w:rPr>
        <w:t xml:space="preserve"> full human being</w:t>
      </w:r>
      <w:r w:rsidR="004B674F">
        <w:rPr>
          <w:lang w:val="en-US"/>
        </w:rPr>
        <w:t>s</w:t>
      </w:r>
      <w:r w:rsidRPr="0057409B">
        <w:rPr>
          <w:lang w:val="en-US"/>
        </w:rPr>
        <w:t xml:space="preserve"> who inhabit and create fully meaningful worlds for themselves and who ha</w:t>
      </w:r>
      <w:r w:rsidR="004B674F">
        <w:rPr>
          <w:lang w:val="en-US"/>
        </w:rPr>
        <w:t xml:space="preserve">ve </w:t>
      </w:r>
      <w:r w:rsidRPr="0057409B">
        <w:rPr>
          <w:lang w:val="en-US"/>
        </w:rPr>
        <w:t xml:space="preserve">thoughts and theories </w:t>
      </w:r>
      <w:r w:rsidR="004B674F">
        <w:rPr>
          <w:lang w:val="en-US"/>
        </w:rPr>
        <w:t xml:space="preserve">that are </w:t>
      </w:r>
      <w:r w:rsidRPr="0057409B">
        <w:rPr>
          <w:lang w:val="en-US"/>
        </w:rPr>
        <w:t xml:space="preserve">worth listening to. Teachers who respect the integrity of the child’s world </w:t>
      </w:r>
      <w:r w:rsidR="004B674F">
        <w:rPr>
          <w:lang w:val="en-US"/>
        </w:rPr>
        <w:t>have</w:t>
      </w:r>
      <w:r w:rsidRPr="0057409B">
        <w:rPr>
          <w:lang w:val="en-US"/>
        </w:rPr>
        <w:t xml:space="preserve"> a different perspective: the child as a being, not a becoming. By listening to children we can improve our understanding of them and accord to them their participatory right to be consulted and heard in matters affecting them as rights-bearing citizens.</w:t>
      </w:r>
    </w:p>
    <w:p w:rsidR="00BF386F" w:rsidRDefault="00BF386F" w:rsidP="009601F0">
      <w:pPr>
        <w:pStyle w:val="5DET-NormalText"/>
        <w:rPr>
          <w:lang w:val="en-US"/>
        </w:rPr>
      </w:pPr>
      <w:r w:rsidRPr="0057409B">
        <w:rPr>
          <w:lang w:val="en-US"/>
        </w:rPr>
        <w:t>Full details of this schola</w:t>
      </w:r>
      <w:r w:rsidR="00F87491">
        <w:rPr>
          <w:lang w:val="en-US"/>
        </w:rPr>
        <w:t xml:space="preserve">rship trip are available on my </w:t>
      </w:r>
      <w:hyperlink r:id="rId10" w:tooltip="link to blog" w:history="1">
        <w:r w:rsidRPr="00F87491">
          <w:rPr>
            <w:rStyle w:val="Hyperlink"/>
            <w:lang w:val="en-US"/>
          </w:rPr>
          <w:t>blog</w:t>
        </w:r>
      </w:hyperlink>
      <w:r w:rsidR="00F87491">
        <w:rPr>
          <w:lang w:val="en-US"/>
        </w:rPr>
        <w:t>.</w:t>
      </w:r>
      <w:r w:rsidRPr="0057409B">
        <w:rPr>
          <w:lang w:val="en-US"/>
        </w:rPr>
        <w:t xml:space="preserve"> </w:t>
      </w:r>
    </w:p>
    <w:p w:rsidR="00F87491" w:rsidRDefault="00F87491" w:rsidP="009601F0">
      <w:pPr>
        <w:spacing w:after="0"/>
        <w:rPr>
          <w:rFonts w:ascii="Times New Roman" w:eastAsia="Calibri" w:hAnsi="Times New Roman"/>
          <w:b/>
          <w:bCs/>
          <w:sz w:val="28"/>
          <w:szCs w:val="28"/>
        </w:rPr>
      </w:pPr>
      <w:r>
        <w:br w:type="page"/>
      </w:r>
    </w:p>
    <w:p w:rsidR="00BF386F" w:rsidRPr="008A4655" w:rsidRDefault="00BF386F" w:rsidP="009601F0">
      <w:pPr>
        <w:pStyle w:val="4DET-Heading1"/>
        <w:spacing w:line="276" w:lineRule="auto"/>
      </w:pPr>
      <w:r>
        <w:lastRenderedPageBreak/>
        <w:t>References</w:t>
      </w:r>
    </w:p>
    <w:p w:rsidR="00BF386F" w:rsidRPr="00BF386F" w:rsidRDefault="00BF386F" w:rsidP="009601F0">
      <w:pPr>
        <w:pStyle w:val="5DET-NormalText"/>
        <w:rPr>
          <w:sz w:val="22"/>
          <w:szCs w:val="22"/>
        </w:rPr>
      </w:pPr>
      <w:r w:rsidRPr="00BF386F">
        <w:rPr>
          <w:sz w:val="22"/>
          <w:szCs w:val="22"/>
        </w:rPr>
        <w:t>Davies, B. (2014)</w:t>
      </w:r>
      <w:r w:rsidR="004B674F">
        <w:rPr>
          <w:sz w:val="22"/>
          <w:szCs w:val="22"/>
        </w:rPr>
        <w:t>,</w:t>
      </w:r>
      <w:r w:rsidRPr="00BF386F">
        <w:rPr>
          <w:sz w:val="22"/>
          <w:szCs w:val="22"/>
        </w:rPr>
        <w:t xml:space="preserve"> </w:t>
      </w:r>
      <w:r w:rsidRPr="00BF386F">
        <w:rPr>
          <w:i/>
          <w:sz w:val="22"/>
          <w:szCs w:val="22"/>
        </w:rPr>
        <w:t>Listening to Children: Being and Becoming</w:t>
      </w:r>
      <w:r w:rsidR="004B674F">
        <w:rPr>
          <w:sz w:val="22"/>
          <w:szCs w:val="22"/>
        </w:rPr>
        <w:t>,</w:t>
      </w:r>
      <w:r w:rsidR="00AB2A31">
        <w:rPr>
          <w:sz w:val="22"/>
          <w:szCs w:val="22"/>
        </w:rPr>
        <w:t xml:space="preserve"> </w:t>
      </w:r>
      <w:r w:rsidRPr="00BF386F">
        <w:rPr>
          <w:sz w:val="22"/>
          <w:szCs w:val="22"/>
        </w:rPr>
        <w:t>London: Routledge</w:t>
      </w:r>
      <w:r w:rsidR="004B674F">
        <w:rPr>
          <w:sz w:val="22"/>
          <w:szCs w:val="22"/>
        </w:rPr>
        <w:t>.</w:t>
      </w:r>
    </w:p>
    <w:p w:rsidR="00BF386F" w:rsidRPr="00BF386F" w:rsidRDefault="00BF386F" w:rsidP="009601F0">
      <w:pPr>
        <w:pStyle w:val="5DET-NormalText"/>
        <w:rPr>
          <w:sz w:val="22"/>
          <w:szCs w:val="22"/>
        </w:rPr>
      </w:pPr>
      <w:r w:rsidRPr="00BF386F">
        <w:rPr>
          <w:sz w:val="22"/>
          <w:szCs w:val="22"/>
        </w:rPr>
        <w:t>Egan, K. (1988)</w:t>
      </w:r>
      <w:r w:rsidR="004B674F">
        <w:rPr>
          <w:sz w:val="22"/>
          <w:szCs w:val="22"/>
        </w:rPr>
        <w:t>,</w:t>
      </w:r>
      <w:r w:rsidRPr="00BF386F">
        <w:rPr>
          <w:sz w:val="22"/>
          <w:szCs w:val="22"/>
        </w:rPr>
        <w:t xml:space="preserve"> </w:t>
      </w:r>
      <w:r w:rsidRPr="00BF386F">
        <w:rPr>
          <w:i/>
          <w:sz w:val="22"/>
          <w:szCs w:val="22"/>
        </w:rPr>
        <w:t xml:space="preserve">Teaching as </w:t>
      </w:r>
      <w:r w:rsidR="004B674F">
        <w:rPr>
          <w:i/>
          <w:sz w:val="22"/>
          <w:szCs w:val="22"/>
        </w:rPr>
        <w:t>S</w:t>
      </w:r>
      <w:r w:rsidRPr="00BF386F">
        <w:rPr>
          <w:i/>
          <w:sz w:val="22"/>
          <w:szCs w:val="22"/>
        </w:rPr>
        <w:t xml:space="preserve">torytelling: An </w:t>
      </w:r>
      <w:r w:rsidR="004B674F">
        <w:rPr>
          <w:i/>
          <w:sz w:val="22"/>
          <w:szCs w:val="22"/>
        </w:rPr>
        <w:t>A</w:t>
      </w:r>
      <w:r w:rsidRPr="00BF386F">
        <w:rPr>
          <w:i/>
          <w:sz w:val="22"/>
          <w:szCs w:val="22"/>
        </w:rPr>
        <w:t>lternative Approach to Teaching and the Curriculum</w:t>
      </w:r>
      <w:r w:rsidR="004B674F">
        <w:rPr>
          <w:i/>
          <w:sz w:val="22"/>
          <w:szCs w:val="22"/>
        </w:rPr>
        <w:t>,</w:t>
      </w:r>
      <w:r w:rsidR="004B674F">
        <w:rPr>
          <w:sz w:val="22"/>
          <w:szCs w:val="22"/>
        </w:rPr>
        <w:t xml:space="preserve"> </w:t>
      </w:r>
      <w:r w:rsidRPr="00BF386F">
        <w:rPr>
          <w:sz w:val="22"/>
          <w:szCs w:val="22"/>
        </w:rPr>
        <w:t>London: Routledge.</w:t>
      </w:r>
    </w:p>
    <w:p w:rsidR="00BF386F" w:rsidRPr="00BF386F" w:rsidRDefault="00BF386F" w:rsidP="009601F0">
      <w:pPr>
        <w:pStyle w:val="5DET-NormalText"/>
        <w:rPr>
          <w:sz w:val="22"/>
          <w:szCs w:val="22"/>
        </w:rPr>
      </w:pPr>
      <w:r w:rsidRPr="00BF386F">
        <w:rPr>
          <w:sz w:val="22"/>
          <w:szCs w:val="22"/>
        </w:rPr>
        <w:t>Gardner, S.</w:t>
      </w:r>
      <w:r w:rsidR="004B674F">
        <w:rPr>
          <w:sz w:val="22"/>
          <w:szCs w:val="22"/>
        </w:rPr>
        <w:t>,</w:t>
      </w:r>
      <w:r w:rsidR="00AB2A31">
        <w:rPr>
          <w:sz w:val="22"/>
          <w:szCs w:val="22"/>
        </w:rPr>
        <w:t xml:space="preserve"> </w:t>
      </w:r>
      <w:r w:rsidR="004B674F">
        <w:rPr>
          <w:sz w:val="22"/>
          <w:szCs w:val="22"/>
        </w:rPr>
        <w:t>‘</w:t>
      </w:r>
      <w:r w:rsidRPr="00BF386F">
        <w:rPr>
          <w:sz w:val="22"/>
          <w:szCs w:val="22"/>
        </w:rPr>
        <w:t>Inquiry is no Mere Conversation (or discussion or dialogue)</w:t>
      </w:r>
      <w:r w:rsidR="004B674F">
        <w:rPr>
          <w:sz w:val="22"/>
          <w:szCs w:val="22"/>
        </w:rPr>
        <w:t>:</w:t>
      </w:r>
      <w:r w:rsidRPr="00BF386F">
        <w:rPr>
          <w:sz w:val="22"/>
          <w:szCs w:val="22"/>
        </w:rPr>
        <w:t xml:space="preserve"> Facilitation of Inquiry is hard work!</w:t>
      </w:r>
      <w:r w:rsidR="004B674F">
        <w:rPr>
          <w:sz w:val="22"/>
          <w:szCs w:val="22"/>
        </w:rPr>
        <w:t>’</w:t>
      </w:r>
      <w:r w:rsidR="00AB2A31">
        <w:rPr>
          <w:sz w:val="22"/>
          <w:szCs w:val="22"/>
        </w:rPr>
        <w:t xml:space="preserve"> </w:t>
      </w:r>
      <w:r w:rsidRPr="00BF386F">
        <w:rPr>
          <w:i/>
          <w:sz w:val="22"/>
          <w:szCs w:val="22"/>
        </w:rPr>
        <w:t>Analytical Teaching</w:t>
      </w:r>
      <w:r w:rsidRPr="00BF386F">
        <w:rPr>
          <w:sz w:val="22"/>
          <w:szCs w:val="22"/>
        </w:rPr>
        <w:t xml:space="preserve"> Vol 16, No 2.</w:t>
      </w:r>
    </w:p>
    <w:p w:rsidR="00BF386F" w:rsidRPr="00BF386F" w:rsidRDefault="00BF386F" w:rsidP="009601F0">
      <w:pPr>
        <w:pStyle w:val="5DET-NormalText"/>
        <w:rPr>
          <w:sz w:val="22"/>
          <w:szCs w:val="22"/>
        </w:rPr>
      </w:pPr>
      <w:r w:rsidRPr="00BF386F">
        <w:rPr>
          <w:sz w:val="22"/>
          <w:szCs w:val="22"/>
        </w:rPr>
        <w:t>Haynes, J. &amp; Murris, K. (2013)</w:t>
      </w:r>
      <w:r w:rsidR="004B674F">
        <w:rPr>
          <w:sz w:val="22"/>
          <w:szCs w:val="22"/>
        </w:rPr>
        <w:t>,</w:t>
      </w:r>
      <w:r w:rsidRPr="00BF386F">
        <w:rPr>
          <w:sz w:val="22"/>
          <w:szCs w:val="22"/>
        </w:rPr>
        <w:t xml:space="preserve"> </w:t>
      </w:r>
      <w:r w:rsidR="004B674F">
        <w:rPr>
          <w:sz w:val="22"/>
          <w:szCs w:val="22"/>
        </w:rPr>
        <w:t>‘</w:t>
      </w:r>
      <w:r w:rsidRPr="00BF386F">
        <w:rPr>
          <w:sz w:val="22"/>
          <w:szCs w:val="22"/>
        </w:rPr>
        <w:t xml:space="preserve">The </w:t>
      </w:r>
      <w:r w:rsidR="004B674F">
        <w:rPr>
          <w:sz w:val="22"/>
          <w:szCs w:val="22"/>
        </w:rPr>
        <w:t>R</w:t>
      </w:r>
      <w:r w:rsidRPr="00BF386F">
        <w:rPr>
          <w:sz w:val="22"/>
          <w:szCs w:val="22"/>
        </w:rPr>
        <w:t xml:space="preserve">ealm of </w:t>
      </w:r>
      <w:r w:rsidR="004B674F" w:rsidRPr="00BF386F">
        <w:rPr>
          <w:sz w:val="22"/>
          <w:szCs w:val="22"/>
        </w:rPr>
        <w:t>Meaning:</w:t>
      </w:r>
      <w:r w:rsidR="004B674F">
        <w:rPr>
          <w:sz w:val="22"/>
          <w:szCs w:val="22"/>
        </w:rPr>
        <w:t xml:space="preserve"> </w:t>
      </w:r>
      <w:r w:rsidR="004B674F" w:rsidRPr="00BF386F">
        <w:rPr>
          <w:sz w:val="22"/>
          <w:szCs w:val="22"/>
        </w:rPr>
        <w:t xml:space="preserve">Imagination, Narrative </w:t>
      </w:r>
      <w:r w:rsidR="004B674F">
        <w:rPr>
          <w:sz w:val="22"/>
          <w:szCs w:val="22"/>
        </w:rPr>
        <w:t>a</w:t>
      </w:r>
      <w:r w:rsidR="004B674F" w:rsidRPr="00BF386F">
        <w:rPr>
          <w:sz w:val="22"/>
          <w:szCs w:val="22"/>
        </w:rPr>
        <w:t xml:space="preserve">nd Playfulness </w:t>
      </w:r>
      <w:r w:rsidR="004B674F">
        <w:rPr>
          <w:sz w:val="22"/>
          <w:szCs w:val="22"/>
        </w:rPr>
        <w:t>i</w:t>
      </w:r>
      <w:r w:rsidR="004B674F" w:rsidRPr="00BF386F">
        <w:rPr>
          <w:sz w:val="22"/>
          <w:szCs w:val="22"/>
        </w:rPr>
        <w:t xml:space="preserve">n Philosophical Exploration </w:t>
      </w:r>
      <w:r w:rsidR="004B674F">
        <w:rPr>
          <w:sz w:val="22"/>
          <w:szCs w:val="22"/>
        </w:rPr>
        <w:t>w</w:t>
      </w:r>
      <w:r w:rsidR="004B674F" w:rsidRPr="00BF386F">
        <w:rPr>
          <w:sz w:val="22"/>
          <w:szCs w:val="22"/>
        </w:rPr>
        <w:t>ith Young Childr</w:t>
      </w:r>
      <w:r w:rsidRPr="00BF386F">
        <w:rPr>
          <w:sz w:val="22"/>
          <w:szCs w:val="22"/>
        </w:rPr>
        <w:t>en</w:t>
      </w:r>
      <w:r w:rsidR="004B674F">
        <w:rPr>
          <w:sz w:val="22"/>
          <w:szCs w:val="22"/>
        </w:rPr>
        <w:t>’</w:t>
      </w:r>
      <w:r w:rsidRPr="00BF386F">
        <w:rPr>
          <w:sz w:val="22"/>
          <w:szCs w:val="22"/>
        </w:rPr>
        <w:t xml:space="preserve">, </w:t>
      </w:r>
      <w:r w:rsidRPr="00BF386F">
        <w:rPr>
          <w:i/>
          <w:sz w:val="22"/>
          <w:szCs w:val="22"/>
        </w:rPr>
        <w:t>Early Child Development and Care</w:t>
      </w:r>
      <w:r w:rsidRPr="00BF386F">
        <w:rPr>
          <w:sz w:val="22"/>
          <w:szCs w:val="22"/>
        </w:rPr>
        <w:t>, DOI: 10.1080/03004430.2013.792256</w:t>
      </w:r>
      <w:r w:rsidR="004B674F">
        <w:rPr>
          <w:sz w:val="22"/>
          <w:szCs w:val="22"/>
        </w:rPr>
        <w:t>.</w:t>
      </w:r>
    </w:p>
    <w:p w:rsidR="00BF386F" w:rsidRPr="00BF386F" w:rsidRDefault="00BF386F" w:rsidP="009601F0">
      <w:pPr>
        <w:pStyle w:val="5DET-NormalText"/>
        <w:rPr>
          <w:sz w:val="22"/>
          <w:szCs w:val="22"/>
        </w:rPr>
      </w:pPr>
      <w:r w:rsidRPr="00BF386F">
        <w:rPr>
          <w:sz w:val="22"/>
          <w:szCs w:val="22"/>
        </w:rPr>
        <w:t>Kennedy, D. (2006)</w:t>
      </w:r>
      <w:r w:rsidR="004B674F">
        <w:rPr>
          <w:sz w:val="22"/>
          <w:szCs w:val="22"/>
        </w:rPr>
        <w:t>,</w:t>
      </w:r>
      <w:r w:rsidRPr="00BF386F">
        <w:rPr>
          <w:sz w:val="22"/>
          <w:szCs w:val="22"/>
        </w:rPr>
        <w:t xml:space="preserve"> </w:t>
      </w:r>
      <w:r w:rsidRPr="00BF386F">
        <w:rPr>
          <w:i/>
          <w:sz w:val="22"/>
          <w:szCs w:val="22"/>
        </w:rPr>
        <w:t>The Well of Being:</w:t>
      </w:r>
      <w:r w:rsidR="00AB2A31">
        <w:rPr>
          <w:i/>
          <w:sz w:val="22"/>
          <w:szCs w:val="22"/>
        </w:rPr>
        <w:t xml:space="preserve"> </w:t>
      </w:r>
      <w:r w:rsidRPr="00BF386F">
        <w:rPr>
          <w:i/>
          <w:sz w:val="22"/>
          <w:szCs w:val="22"/>
        </w:rPr>
        <w:t>Childhood, Subjectivity, And Education</w:t>
      </w:r>
      <w:r w:rsidRPr="00BF386F">
        <w:rPr>
          <w:sz w:val="22"/>
          <w:szCs w:val="22"/>
        </w:rPr>
        <w:t>:</w:t>
      </w:r>
      <w:r w:rsidR="00AB2A31">
        <w:rPr>
          <w:sz w:val="22"/>
          <w:szCs w:val="22"/>
        </w:rPr>
        <w:t xml:space="preserve"> </w:t>
      </w:r>
      <w:r w:rsidRPr="00BF386F">
        <w:rPr>
          <w:sz w:val="22"/>
          <w:szCs w:val="22"/>
        </w:rPr>
        <w:t>New York:</w:t>
      </w:r>
      <w:r w:rsidR="00AB2A31">
        <w:rPr>
          <w:sz w:val="22"/>
          <w:szCs w:val="22"/>
        </w:rPr>
        <w:t xml:space="preserve"> </w:t>
      </w:r>
      <w:r w:rsidRPr="00BF386F">
        <w:rPr>
          <w:sz w:val="22"/>
          <w:szCs w:val="22"/>
        </w:rPr>
        <w:t>State University of New York Press</w:t>
      </w:r>
      <w:r w:rsidR="004B674F">
        <w:rPr>
          <w:sz w:val="22"/>
          <w:szCs w:val="22"/>
        </w:rPr>
        <w:t>.</w:t>
      </w:r>
    </w:p>
    <w:p w:rsidR="00BF386F" w:rsidRPr="00BF386F" w:rsidRDefault="00BF386F" w:rsidP="009601F0">
      <w:pPr>
        <w:pStyle w:val="5DET-NormalText"/>
        <w:rPr>
          <w:sz w:val="22"/>
          <w:szCs w:val="22"/>
        </w:rPr>
      </w:pPr>
      <w:r w:rsidRPr="00BF386F">
        <w:rPr>
          <w:sz w:val="22"/>
          <w:szCs w:val="22"/>
        </w:rPr>
        <w:t>Lyle, S.</w:t>
      </w:r>
      <w:r w:rsidR="00AB2A31">
        <w:rPr>
          <w:sz w:val="22"/>
          <w:szCs w:val="22"/>
        </w:rPr>
        <w:t xml:space="preserve"> </w:t>
      </w:r>
      <w:r w:rsidRPr="00BF386F">
        <w:rPr>
          <w:sz w:val="22"/>
          <w:szCs w:val="22"/>
        </w:rPr>
        <w:t>(2000)</w:t>
      </w:r>
      <w:r w:rsidR="004B674F">
        <w:rPr>
          <w:sz w:val="22"/>
          <w:szCs w:val="22"/>
        </w:rPr>
        <w:t>,</w:t>
      </w:r>
      <w:r w:rsidRPr="00BF386F">
        <w:rPr>
          <w:sz w:val="22"/>
          <w:szCs w:val="22"/>
        </w:rPr>
        <w:t xml:space="preserve"> ‘Narrative </w:t>
      </w:r>
      <w:r w:rsidR="004B674F">
        <w:rPr>
          <w:sz w:val="22"/>
          <w:szCs w:val="22"/>
        </w:rPr>
        <w:t>U</w:t>
      </w:r>
      <w:r w:rsidRPr="00BF386F">
        <w:rPr>
          <w:sz w:val="22"/>
          <w:szCs w:val="22"/>
        </w:rPr>
        <w:t>nderstanding:</w:t>
      </w:r>
      <w:r w:rsidR="00AB2A31">
        <w:rPr>
          <w:sz w:val="22"/>
          <w:szCs w:val="22"/>
        </w:rPr>
        <w:t xml:space="preserve"> </w:t>
      </w:r>
      <w:r w:rsidRPr="00BF386F">
        <w:rPr>
          <w:sz w:val="22"/>
          <w:szCs w:val="22"/>
        </w:rPr>
        <w:t xml:space="preserve">Developing a </w:t>
      </w:r>
      <w:r w:rsidR="004B674F" w:rsidRPr="00BF386F">
        <w:rPr>
          <w:sz w:val="22"/>
          <w:szCs w:val="22"/>
        </w:rPr>
        <w:t xml:space="preserve">Theoretical Context </w:t>
      </w:r>
      <w:r w:rsidR="004B674F">
        <w:rPr>
          <w:sz w:val="22"/>
          <w:szCs w:val="22"/>
        </w:rPr>
        <w:t>f</w:t>
      </w:r>
      <w:r w:rsidR="004B674F" w:rsidRPr="00BF386F">
        <w:rPr>
          <w:sz w:val="22"/>
          <w:szCs w:val="22"/>
        </w:rPr>
        <w:t xml:space="preserve">or Understanding How Children Make Meaning </w:t>
      </w:r>
      <w:r w:rsidR="004B674F">
        <w:rPr>
          <w:sz w:val="22"/>
          <w:szCs w:val="22"/>
        </w:rPr>
        <w:t>i</w:t>
      </w:r>
      <w:r w:rsidR="004B674F" w:rsidRPr="00BF386F">
        <w:rPr>
          <w:sz w:val="22"/>
          <w:szCs w:val="22"/>
        </w:rPr>
        <w:t>n Classroom Sett</w:t>
      </w:r>
      <w:r w:rsidRPr="00BF386F">
        <w:rPr>
          <w:sz w:val="22"/>
          <w:szCs w:val="22"/>
        </w:rPr>
        <w:t>ings</w:t>
      </w:r>
      <w:r w:rsidR="004B674F">
        <w:rPr>
          <w:sz w:val="22"/>
          <w:szCs w:val="22"/>
        </w:rPr>
        <w:t>’</w:t>
      </w:r>
      <w:r w:rsidRPr="00BF386F">
        <w:rPr>
          <w:sz w:val="22"/>
          <w:szCs w:val="22"/>
        </w:rPr>
        <w:t xml:space="preserve">, </w:t>
      </w:r>
      <w:r w:rsidRPr="00BF386F">
        <w:rPr>
          <w:i/>
          <w:sz w:val="22"/>
          <w:szCs w:val="22"/>
        </w:rPr>
        <w:t>Journal of Curriculum Studies</w:t>
      </w:r>
      <w:r w:rsidRPr="00BF386F">
        <w:rPr>
          <w:sz w:val="22"/>
          <w:szCs w:val="22"/>
        </w:rPr>
        <w:t>, 32:</w:t>
      </w:r>
      <w:r w:rsidRPr="00BF386F">
        <w:rPr>
          <w:rFonts w:cs="¿–e'C0ªñ‡"/>
          <w:sz w:val="22"/>
          <w:szCs w:val="22"/>
          <w:lang w:val="en-US"/>
        </w:rPr>
        <w:t>1, 45–63.</w:t>
      </w:r>
    </w:p>
    <w:p w:rsidR="00BF386F" w:rsidRPr="00BF386F" w:rsidRDefault="00BF386F" w:rsidP="009601F0">
      <w:pPr>
        <w:pStyle w:val="5DET-NormalText"/>
        <w:rPr>
          <w:sz w:val="22"/>
          <w:szCs w:val="22"/>
        </w:rPr>
      </w:pPr>
      <w:r w:rsidRPr="00BF386F">
        <w:rPr>
          <w:sz w:val="22"/>
          <w:szCs w:val="22"/>
        </w:rPr>
        <w:t>Lyle, S. (2011)</w:t>
      </w:r>
      <w:r w:rsidR="004B674F">
        <w:rPr>
          <w:sz w:val="22"/>
          <w:szCs w:val="22"/>
        </w:rPr>
        <w:t>,</w:t>
      </w:r>
      <w:r w:rsidRPr="00BF386F">
        <w:rPr>
          <w:sz w:val="22"/>
          <w:szCs w:val="22"/>
        </w:rPr>
        <w:t xml:space="preserve"> </w:t>
      </w:r>
      <w:r w:rsidR="004B674F">
        <w:rPr>
          <w:sz w:val="22"/>
          <w:szCs w:val="22"/>
        </w:rPr>
        <w:t>‘</w:t>
      </w:r>
      <w:r w:rsidRPr="00BF386F">
        <w:rPr>
          <w:sz w:val="22"/>
          <w:szCs w:val="22"/>
        </w:rPr>
        <w:t>How the Young Mind Works</w:t>
      </w:r>
      <w:r w:rsidR="004B674F">
        <w:rPr>
          <w:sz w:val="22"/>
          <w:szCs w:val="22"/>
        </w:rPr>
        <w:t>’</w:t>
      </w:r>
      <w:r w:rsidRPr="00BF386F">
        <w:rPr>
          <w:sz w:val="22"/>
          <w:szCs w:val="22"/>
        </w:rPr>
        <w:t xml:space="preserve">, </w:t>
      </w:r>
      <w:r w:rsidRPr="00BF386F">
        <w:rPr>
          <w:i/>
          <w:sz w:val="22"/>
          <w:szCs w:val="22"/>
        </w:rPr>
        <w:t>School Leadership Today</w:t>
      </w:r>
      <w:r w:rsidR="004B674F">
        <w:rPr>
          <w:sz w:val="22"/>
          <w:szCs w:val="22"/>
        </w:rPr>
        <w:t>, Vol.</w:t>
      </w:r>
      <w:r w:rsidRPr="00BF386F">
        <w:rPr>
          <w:sz w:val="22"/>
          <w:szCs w:val="22"/>
        </w:rPr>
        <w:t xml:space="preserve"> 4.3, </w:t>
      </w:r>
      <w:r w:rsidRPr="00BF386F">
        <w:rPr>
          <w:rFonts w:ascii="Calibri" w:hAnsi="Calibri" w:cs="Verdana"/>
          <w:sz w:val="22"/>
          <w:szCs w:val="22"/>
          <w:lang w:val="en-US"/>
        </w:rPr>
        <w:t>101-104.</w:t>
      </w:r>
      <w:r w:rsidR="00AB2A31">
        <w:rPr>
          <w:sz w:val="22"/>
          <w:szCs w:val="22"/>
        </w:rPr>
        <w:t xml:space="preserve"> </w:t>
      </w:r>
      <w:hyperlink r:id="rId11" w:history="1">
        <w:r w:rsidRPr="00BF386F">
          <w:rPr>
            <w:rStyle w:val="Hyperlink"/>
            <w:rFonts w:asciiTheme="majorHAnsi" w:hAnsiTheme="majorHAnsi" w:cs="Gill Sans"/>
            <w:color w:val="000000" w:themeColor="text1"/>
            <w:sz w:val="22"/>
            <w:szCs w:val="22"/>
          </w:rPr>
          <w:t>www.teachingtimes.com</w:t>
        </w:r>
      </w:hyperlink>
    </w:p>
    <w:p w:rsidR="00BF386F" w:rsidRPr="00BF386F" w:rsidRDefault="00BF386F" w:rsidP="009601F0">
      <w:pPr>
        <w:pStyle w:val="5DET-NormalText"/>
        <w:rPr>
          <w:sz w:val="22"/>
          <w:szCs w:val="22"/>
        </w:rPr>
      </w:pPr>
      <w:r w:rsidRPr="00BF386F">
        <w:rPr>
          <w:sz w:val="22"/>
          <w:szCs w:val="22"/>
        </w:rPr>
        <w:t>Lyle, S. (2012)</w:t>
      </w:r>
      <w:r w:rsidR="004B674F">
        <w:rPr>
          <w:sz w:val="22"/>
          <w:szCs w:val="22"/>
        </w:rPr>
        <w:t>,</w:t>
      </w:r>
      <w:r w:rsidRPr="00BF386F">
        <w:rPr>
          <w:sz w:val="22"/>
          <w:szCs w:val="22"/>
        </w:rPr>
        <w:t xml:space="preserve"> </w:t>
      </w:r>
      <w:r w:rsidR="004B674F">
        <w:rPr>
          <w:sz w:val="22"/>
          <w:szCs w:val="22"/>
        </w:rPr>
        <w:t>‘</w:t>
      </w:r>
      <w:r w:rsidRPr="00BF386F">
        <w:rPr>
          <w:sz w:val="22"/>
          <w:szCs w:val="22"/>
        </w:rPr>
        <w:t>The Story Telling Curriculum</w:t>
      </w:r>
      <w:r w:rsidR="004B674F">
        <w:rPr>
          <w:sz w:val="22"/>
          <w:szCs w:val="22"/>
        </w:rPr>
        <w:t>’,</w:t>
      </w:r>
      <w:r w:rsidR="00AB2A31">
        <w:rPr>
          <w:sz w:val="22"/>
          <w:szCs w:val="22"/>
        </w:rPr>
        <w:t xml:space="preserve"> </w:t>
      </w:r>
      <w:r w:rsidRPr="00BF386F">
        <w:rPr>
          <w:i/>
          <w:sz w:val="22"/>
          <w:szCs w:val="22"/>
        </w:rPr>
        <w:t>School Leadership Today</w:t>
      </w:r>
      <w:r w:rsidRPr="00BF386F">
        <w:rPr>
          <w:sz w:val="22"/>
          <w:szCs w:val="22"/>
        </w:rPr>
        <w:t xml:space="preserve"> </w:t>
      </w:r>
      <w:r w:rsidRPr="004B674F">
        <w:rPr>
          <w:sz w:val="22"/>
          <w:szCs w:val="22"/>
        </w:rPr>
        <w:t>Vol.4.3: 82-87.</w:t>
      </w:r>
      <w:r w:rsidR="004B674F">
        <w:rPr>
          <w:sz w:val="22"/>
          <w:szCs w:val="22"/>
        </w:rPr>
        <w:t xml:space="preserve"> </w:t>
      </w:r>
      <w:r w:rsidRPr="00BF386F">
        <w:rPr>
          <w:sz w:val="22"/>
          <w:szCs w:val="22"/>
        </w:rPr>
        <w:t xml:space="preserve"> </w:t>
      </w:r>
      <w:hyperlink r:id="rId12" w:history="1">
        <w:r w:rsidRPr="00BF386F">
          <w:rPr>
            <w:rStyle w:val="Hyperlink"/>
            <w:rFonts w:asciiTheme="majorHAnsi" w:hAnsiTheme="majorHAnsi" w:cs="Gill Sans"/>
            <w:color w:val="000000" w:themeColor="text1"/>
            <w:sz w:val="22"/>
            <w:szCs w:val="22"/>
          </w:rPr>
          <w:t>www.teachingtimes.com</w:t>
        </w:r>
      </w:hyperlink>
    </w:p>
    <w:p w:rsidR="00BF386F" w:rsidRPr="00BF386F" w:rsidRDefault="00BF386F" w:rsidP="009601F0">
      <w:pPr>
        <w:pStyle w:val="5DET-NormalText"/>
        <w:rPr>
          <w:sz w:val="22"/>
          <w:szCs w:val="22"/>
        </w:rPr>
      </w:pPr>
      <w:r w:rsidRPr="00BF386F">
        <w:rPr>
          <w:sz w:val="22"/>
          <w:szCs w:val="22"/>
        </w:rPr>
        <w:t>Lyle, S</w:t>
      </w:r>
      <w:r w:rsidR="004B674F">
        <w:rPr>
          <w:sz w:val="22"/>
          <w:szCs w:val="22"/>
        </w:rPr>
        <w:t>.</w:t>
      </w:r>
      <w:r w:rsidRPr="00BF386F">
        <w:rPr>
          <w:sz w:val="22"/>
          <w:szCs w:val="22"/>
        </w:rPr>
        <w:t xml:space="preserve"> and Bolt, A.</w:t>
      </w:r>
      <w:r w:rsidR="00AB2A31">
        <w:rPr>
          <w:sz w:val="22"/>
          <w:szCs w:val="22"/>
        </w:rPr>
        <w:t xml:space="preserve"> </w:t>
      </w:r>
      <w:r w:rsidRPr="00BF386F">
        <w:rPr>
          <w:sz w:val="22"/>
          <w:szCs w:val="22"/>
        </w:rPr>
        <w:t>(2013)</w:t>
      </w:r>
      <w:r w:rsidR="004B674F">
        <w:rPr>
          <w:sz w:val="22"/>
          <w:szCs w:val="22"/>
        </w:rPr>
        <w:t>,</w:t>
      </w:r>
      <w:r w:rsidRPr="00BF386F">
        <w:rPr>
          <w:sz w:val="22"/>
          <w:szCs w:val="22"/>
        </w:rPr>
        <w:t xml:space="preserve"> </w:t>
      </w:r>
      <w:r w:rsidR="004B674F">
        <w:rPr>
          <w:sz w:val="22"/>
          <w:szCs w:val="22"/>
        </w:rPr>
        <w:t>‘</w:t>
      </w:r>
      <w:r w:rsidRPr="00BF386F">
        <w:rPr>
          <w:sz w:val="22"/>
          <w:szCs w:val="22"/>
        </w:rPr>
        <w:t xml:space="preserve">The Impact of the Storytelling Curriculum on Literacy Development for Children </w:t>
      </w:r>
      <w:r w:rsidR="004B674F" w:rsidRPr="00BF386F">
        <w:rPr>
          <w:sz w:val="22"/>
          <w:szCs w:val="22"/>
        </w:rPr>
        <w:t xml:space="preserve">Aged Six </w:t>
      </w:r>
      <w:r w:rsidR="004B674F">
        <w:rPr>
          <w:sz w:val="22"/>
          <w:szCs w:val="22"/>
        </w:rPr>
        <w:t>a</w:t>
      </w:r>
      <w:r w:rsidR="004B674F" w:rsidRPr="00BF386F">
        <w:rPr>
          <w:sz w:val="22"/>
          <w:szCs w:val="22"/>
        </w:rPr>
        <w:t xml:space="preserve">nd Seven </w:t>
      </w:r>
      <w:r w:rsidR="004B674F">
        <w:rPr>
          <w:sz w:val="22"/>
          <w:szCs w:val="22"/>
        </w:rPr>
        <w:t>a</w:t>
      </w:r>
      <w:r w:rsidR="004B674F" w:rsidRPr="00BF386F">
        <w:rPr>
          <w:sz w:val="22"/>
          <w:szCs w:val="22"/>
        </w:rPr>
        <w:t>nd Their Tea</w:t>
      </w:r>
      <w:r w:rsidRPr="00BF386F">
        <w:rPr>
          <w:sz w:val="22"/>
          <w:szCs w:val="22"/>
        </w:rPr>
        <w:t>chers</w:t>
      </w:r>
      <w:r w:rsidR="004B674F">
        <w:rPr>
          <w:sz w:val="22"/>
          <w:szCs w:val="22"/>
        </w:rPr>
        <w:t xml:space="preserve">’, </w:t>
      </w:r>
      <w:hyperlink r:id="rId13" w:history="1">
        <w:r w:rsidR="004B674F" w:rsidRPr="00384245">
          <w:rPr>
            <w:rStyle w:val="Hyperlink"/>
            <w:sz w:val="22"/>
            <w:szCs w:val="22"/>
          </w:rPr>
          <w:t>http://www.academia.edu/5587953/The_Impact_of_the_Storytelling_Curriculum_on_Literacy_Development_for_Children_Aged_Six_to_Seven_and_their_Teachers</w:t>
        </w:r>
      </w:hyperlink>
      <w:r w:rsidR="004B674F">
        <w:rPr>
          <w:sz w:val="22"/>
          <w:szCs w:val="22"/>
        </w:rPr>
        <w:t xml:space="preserve"> </w:t>
      </w:r>
      <w:r w:rsidRPr="00BF386F">
        <w:rPr>
          <w:sz w:val="22"/>
          <w:szCs w:val="22"/>
        </w:rPr>
        <w:t xml:space="preserve"> </w:t>
      </w:r>
    </w:p>
    <w:p w:rsidR="00BF386F" w:rsidRPr="00BF386F" w:rsidRDefault="00BF386F" w:rsidP="009601F0">
      <w:pPr>
        <w:pStyle w:val="5DET-NormalText"/>
        <w:rPr>
          <w:sz w:val="22"/>
          <w:szCs w:val="22"/>
        </w:rPr>
      </w:pPr>
      <w:r w:rsidRPr="00BF386F">
        <w:rPr>
          <w:sz w:val="22"/>
          <w:szCs w:val="22"/>
        </w:rPr>
        <w:t>Mergler, A</w:t>
      </w:r>
      <w:r w:rsidR="004B674F">
        <w:rPr>
          <w:sz w:val="22"/>
          <w:szCs w:val="22"/>
        </w:rPr>
        <w:t>.</w:t>
      </w:r>
      <w:r w:rsidRPr="00BF386F">
        <w:rPr>
          <w:sz w:val="22"/>
          <w:szCs w:val="22"/>
        </w:rPr>
        <w:t>, Curtis, E</w:t>
      </w:r>
      <w:r w:rsidR="004B674F">
        <w:rPr>
          <w:sz w:val="22"/>
          <w:szCs w:val="22"/>
        </w:rPr>
        <w:t>.</w:t>
      </w:r>
      <w:r w:rsidRPr="00BF386F">
        <w:rPr>
          <w:sz w:val="22"/>
          <w:szCs w:val="22"/>
        </w:rPr>
        <w:t>, Spoojer-Lane, R</w:t>
      </w:r>
      <w:r w:rsidR="004B674F">
        <w:rPr>
          <w:sz w:val="22"/>
          <w:szCs w:val="22"/>
        </w:rPr>
        <w:t>.</w:t>
      </w:r>
      <w:r w:rsidRPr="00BF386F">
        <w:rPr>
          <w:sz w:val="22"/>
          <w:szCs w:val="22"/>
        </w:rPr>
        <w:t>,</w:t>
      </w:r>
      <w:r w:rsidR="00AB2A31">
        <w:rPr>
          <w:sz w:val="22"/>
          <w:szCs w:val="22"/>
        </w:rPr>
        <w:t xml:space="preserve"> </w:t>
      </w:r>
      <w:r w:rsidRPr="00BF386F">
        <w:rPr>
          <w:sz w:val="22"/>
          <w:szCs w:val="22"/>
        </w:rPr>
        <w:t>(2009)</w:t>
      </w:r>
      <w:r w:rsidR="004B674F">
        <w:rPr>
          <w:sz w:val="22"/>
          <w:szCs w:val="22"/>
        </w:rPr>
        <w:t>,</w:t>
      </w:r>
      <w:r w:rsidRPr="00BF386F">
        <w:rPr>
          <w:sz w:val="22"/>
          <w:szCs w:val="22"/>
        </w:rPr>
        <w:t xml:space="preserve"> </w:t>
      </w:r>
      <w:r w:rsidRPr="00BF386F">
        <w:rPr>
          <w:i/>
          <w:sz w:val="22"/>
          <w:szCs w:val="22"/>
        </w:rPr>
        <w:t>Australian Journal of Teacher Education</w:t>
      </w:r>
      <w:r w:rsidR="004B674F">
        <w:rPr>
          <w:sz w:val="22"/>
          <w:szCs w:val="22"/>
        </w:rPr>
        <w:t>,</w:t>
      </w:r>
      <w:r w:rsidR="00AB2A31">
        <w:rPr>
          <w:sz w:val="22"/>
          <w:szCs w:val="22"/>
        </w:rPr>
        <w:t xml:space="preserve"> </w:t>
      </w:r>
      <w:r w:rsidRPr="00BF386F">
        <w:rPr>
          <w:sz w:val="22"/>
          <w:szCs w:val="22"/>
        </w:rPr>
        <w:t xml:space="preserve">Vol 34. </w:t>
      </w:r>
    </w:p>
    <w:p w:rsidR="00BF386F" w:rsidRPr="00BF386F" w:rsidRDefault="00BF386F" w:rsidP="009601F0">
      <w:pPr>
        <w:pStyle w:val="5DET-NormalText"/>
        <w:rPr>
          <w:sz w:val="22"/>
          <w:szCs w:val="22"/>
        </w:rPr>
      </w:pPr>
      <w:r w:rsidRPr="00BF386F">
        <w:rPr>
          <w:sz w:val="22"/>
          <w:szCs w:val="22"/>
        </w:rPr>
        <w:t>Murris, K.</w:t>
      </w:r>
      <w:r w:rsidR="004B674F">
        <w:rPr>
          <w:sz w:val="22"/>
          <w:szCs w:val="22"/>
        </w:rPr>
        <w:t>,</w:t>
      </w:r>
      <w:r w:rsidR="00AB2A31">
        <w:rPr>
          <w:sz w:val="22"/>
          <w:szCs w:val="22"/>
        </w:rPr>
        <w:t xml:space="preserve"> </w:t>
      </w:r>
      <w:r w:rsidR="004B674F">
        <w:rPr>
          <w:sz w:val="22"/>
          <w:szCs w:val="22"/>
        </w:rPr>
        <w:t>‘</w:t>
      </w:r>
      <w:r w:rsidRPr="00BF386F">
        <w:rPr>
          <w:sz w:val="22"/>
          <w:szCs w:val="22"/>
        </w:rPr>
        <w:t>Philosophy with Preliterate Children</w:t>
      </w:r>
      <w:r w:rsidR="004B674F">
        <w:rPr>
          <w:sz w:val="22"/>
          <w:szCs w:val="22"/>
        </w:rPr>
        <w:t>’,</w:t>
      </w:r>
      <w:r w:rsidR="00AB2A31">
        <w:rPr>
          <w:sz w:val="22"/>
          <w:szCs w:val="22"/>
        </w:rPr>
        <w:t xml:space="preserve"> </w:t>
      </w:r>
      <w:r w:rsidRPr="00BF386F">
        <w:rPr>
          <w:i/>
          <w:sz w:val="22"/>
          <w:szCs w:val="22"/>
        </w:rPr>
        <w:t>Thinking:</w:t>
      </w:r>
      <w:r w:rsidR="00AB2A31">
        <w:rPr>
          <w:sz w:val="22"/>
          <w:szCs w:val="22"/>
        </w:rPr>
        <w:t xml:space="preserve"> </w:t>
      </w:r>
      <w:r w:rsidRPr="00BF386F">
        <w:rPr>
          <w:i/>
          <w:sz w:val="22"/>
          <w:szCs w:val="22"/>
        </w:rPr>
        <w:t>The Journal of Philosophy for Children,</w:t>
      </w:r>
      <w:r w:rsidRPr="00BF386F">
        <w:rPr>
          <w:sz w:val="22"/>
          <w:szCs w:val="22"/>
        </w:rPr>
        <w:t xml:space="preserve"> Vol</w:t>
      </w:r>
      <w:r w:rsidR="004B674F">
        <w:rPr>
          <w:sz w:val="22"/>
          <w:szCs w:val="22"/>
        </w:rPr>
        <w:t>.</w:t>
      </w:r>
      <w:r w:rsidRPr="00BF386F">
        <w:rPr>
          <w:sz w:val="22"/>
          <w:szCs w:val="22"/>
        </w:rPr>
        <w:t xml:space="preserve"> 14, N</w:t>
      </w:r>
      <w:r w:rsidR="004B674F">
        <w:rPr>
          <w:sz w:val="22"/>
          <w:szCs w:val="22"/>
        </w:rPr>
        <w:t>o.</w:t>
      </w:r>
      <w:r w:rsidRPr="00BF386F">
        <w:rPr>
          <w:sz w:val="22"/>
          <w:szCs w:val="22"/>
        </w:rPr>
        <w:t xml:space="preserve"> 4.</w:t>
      </w:r>
    </w:p>
    <w:p w:rsidR="00BF386F" w:rsidRPr="00BF386F" w:rsidRDefault="00BF386F" w:rsidP="009601F0">
      <w:pPr>
        <w:pStyle w:val="5DET-NormalText"/>
        <w:rPr>
          <w:sz w:val="22"/>
          <w:szCs w:val="22"/>
        </w:rPr>
      </w:pPr>
      <w:r w:rsidRPr="00BF386F">
        <w:rPr>
          <w:sz w:val="22"/>
          <w:szCs w:val="22"/>
        </w:rPr>
        <w:t>Stanley, S</w:t>
      </w:r>
      <w:r w:rsidR="004B674F">
        <w:rPr>
          <w:sz w:val="22"/>
          <w:szCs w:val="22"/>
        </w:rPr>
        <w:t>.,</w:t>
      </w:r>
      <w:r w:rsidRPr="00BF386F">
        <w:rPr>
          <w:sz w:val="22"/>
          <w:szCs w:val="22"/>
        </w:rPr>
        <w:t xml:space="preserve"> and Lyle, S. (in print)</w:t>
      </w:r>
      <w:r w:rsidR="004B674F">
        <w:rPr>
          <w:sz w:val="22"/>
          <w:szCs w:val="22"/>
        </w:rPr>
        <w:t>,</w:t>
      </w:r>
      <w:r w:rsidRPr="00BF386F">
        <w:rPr>
          <w:sz w:val="22"/>
          <w:szCs w:val="22"/>
        </w:rPr>
        <w:t xml:space="preserve"> </w:t>
      </w:r>
      <w:r w:rsidRPr="004B674F">
        <w:rPr>
          <w:i/>
          <w:sz w:val="22"/>
          <w:szCs w:val="22"/>
        </w:rPr>
        <w:t>Philosophy b</w:t>
      </w:r>
      <w:r w:rsidR="004B674F" w:rsidRPr="004B674F">
        <w:rPr>
          <w:i/>
          <w:sz w:val="22"/>
          <w:szCs w:val="22"/>
        </w:rPr>
        <w:t xml:space="preserve">y Children </w:t>
      </w:r>
      <w:r w:rsidR="004B674F">
        <w:rPr>
          <w:i/>
          <w:sz w:val="22"/>
          <w:szCs w:val="22"/>
        </w:rPr>
        <w:t>w</w:t>
      </w:r>
      <w:r w:rsidR="004B674F" w:rsidRPr="004B674F">
        <w:rPr>
          <w:i/>
          <w:sz w:val="22"/>
          <w:szCs w:val="22"/>
        </w:rPr>
        <w:t xml:space="preserve">ith Adults </w:t>
      </w:r>
      <w:r w:rsidRPr="004B674F">
        <w:rPr>
          <w:i/>
          <w:sz w:val="22"/>
          <w:szCs w:val="22"/>
        </w:rPr>
        <w:t>in the Early Years Classroom</w:t>
      </w:r>
      <w:r w:rsidRPr="00BF386F">
        <w:rPr>
          <w:sz w:val="22"/>
          <w:szCs w:val="22"/>
        </w:rPr>
        <w:t>.</w:t>
      </w:r>
    </w:p>
    <w:p w:rsidR="00BF386F" w:rsidRPr="00BF386F" w:rsidRDefault="00BF386F" w:rsidP="009601F0">
      <w:pPr>
        <w:pStyle w:val="5DET-NormalText"/>
        <w:rPr>
          <w:sz w:val="22"/>
          <w:szCs w:val="22"/>
        </w:rPr>
      </w:pPr>
      <w:r w:rsidRPr="00BF386F">
        <w:rPr>
          <w:sz w:val="22"/>
          <w:szCs w:val="22"/>
        </w:rPr>
        <w:t>Stanley, S. (2004)</w:t>
      </w:r>
      <w:r w:rsidR="004B674F">
        <w:rPr>
          <w:sz w:val="22"/>
          <w:szCs w:val="22"/>
        </w:rPr>
        <w:t>,</w:t>
      </w:r>
      <w:r w:rsidRPr="00BF386F">
        <w:rPr>
          <w:sz w:val="22"/>
          <w:szCs w:val="22"/>
        </w:rPr>
        <w:t xml:space="preserve"> </w:t>
      </w:r>
      <w:r w:rsidRPr="00BF386F">
        <w:rPr>
          <w:i/>
          <w:sz w:val="22"/>
          <w:szCs w:val="22"/>
        </w:rPr>
        <w:t xml:space="preserve">But Why: </w:t>
      </w:r>
      <w:r w:rsidR="004B674F" w:rsidRPr="00BF386F">
        <w:rPr>
          <w:i/>
          <w:sz w:val="22"/>
          <w:szCs w:val="22"/>
        </w:rPr>
        <w:t>Developing Philosophical Thinking in the Classro</w:t>
      </w:r>
      <w:r w:rsidRPr="00BF386F">
        <w:rPr>
          <w:i/>
          <w:sz w:val="22"/>
          <w:szCs w:val="22"/>
        </w:rPr>
        <w:t xml:space="preserve">om. </w:t>
      </w:r>
      <w:r w:rsidRPr="00BF386F">
        <w:rPr>
          <w:rFonts w:cs="Verdana"/>
          <w:sz w:val="22"/>
          <w:szCs w:val="22"/>
          <w:lang w:val="en-US"/>
        </w:rPr>
        <w:t>Network Continuum Education</w:t>
      </w:r>
      <w:r w:rsidR="004B674F">
        <w:rPr>
          <w:rFonts w:cs="Verdana"/>
          <w:sz w:val="22"/>
          <w:szCs w:val="22"/>
          <w:lang w:val="en-US"/>
        </w:rPr>
        <w:t>.</w:t>
      </w:r>
    </w:p>
    <w:p w:rsidR="00BF386F" w:rsidRPr="00BF386F" w:rsidRDefault="00BF386F" w:rsidP="009601F0">
      <w:pPr>
        <w:pStyle w:val="5DET-NormalText"/>
        <w:rPr>
          <w:sz w:val="22"/>
          <w:szCs w:val="22"/>
        </w:rPr>
      </w:pPr>
      <w:r w:rsidRPr="00BF386F">
        <w:rPr>
          <w:sz w:val="22"/>
          <w:szCs w:val="22"/>
        </w:rPr>
        <w:t>Stanley, S. (2012)</w:t>
      </w:r>
      <w:r w:rsidR="004B674F">
        <w:rPr>
          <w:sz w:val="22"/>
          <w:szCs w:val="22"/>
        </w:rPr>
        <w:t>,</w:t>
      </w:r>
      <w:r w:rsidRPr="00BF386F">
        <w:rPr>
          <w:sz w:val="22"/>
          <w:szCs w:val="22"/>
        </w:rPr>
        <w:t xml:space="preserve"> </w:t>
      </w:r>
      <w:r w:rsidRPr="004B674F">
        <w:rPr>
          <w:rFonts w:cs="Arial"/>
          <w:bCs/>
          <w:i/>
          <w:sz w:val="22"/>
          <w:szCs w:val="22"/>
          <w:lang w:val="en-US"/>
        </w:rPr>
        <w:t>Why Think? Philosophical Play from 3-11</w:t>
      </w:r>
      <w:r w:rsidRPr="00BF386F">
        <w:rPr>
          <w:rFonts w:cs="Arial"/>
          <w:bCs/>
          <w:sz w:val="22"/>
          <w:szCs w:val="22"/>
          <w:lang w:val="en-US"/>
        </w:rPr>
        <w:t>.</w:t>
      </w:r>
      <w:r w:rsidR="00AB2A31">
        <w:rPr>
          <w:rFonts w:cs="Arial"/>
          <w:bCs/>
          <w:sz w:val="22"/>
          <w:szCs w:val="22"/>
          <w:lang w:val="en-US"/>
        </w:rPr>
        <w:t xml:space="preserve"> </w:t>
      </w:r>
      <w:r w:rsidR="004B674F">
        <w:rPr>
          <w:rFonts w:cs="Arial"/>
          <w:bCs/>
          <w:sz w:val="22"/>
          <w:szCs w:val="22"/>
          <w:lang w:val="en-US"/>
        </w:rPr>
        <w:t>London: Bloomsbury Publishing.</w:t>
      </w:r>
    </w:p>
    <w:p w:rsidR="00BF386F" w:rsidRPr="00BF386F" w:rsidRDefault="00BF386F" w:rsidP="009601F0">
      <w:pPr>
        <w:pStyle w:val="5DET-NormalText"/>
        <w:rPr>
          <w:sz w:val="22"/>
          <w:szCs w:val="22"/>
        </w:rPr>
      </w:pPr>
      <w:r w:rsidRPr="00BF386F">
        <w:rPr>
          <w:sz w:val="22"/>
          <w:szCs w:val="22"/>
        </w:rPr>
        <w:t>Taylor, A. (2013)</w:t>
      </w:r>
      <w:r w:rsidR="004B674F">
        <w:rPr>
          <w:sz w:val="22"/>
          <w:szCs w:val="22"/>
        </w:rPr>
        <w:t>,</w:t>
      </w:r>
      <w:r w:rsidRPr="00BF386F">
        <w:rPr>
          <w:sz w:val="22"/>
          <w:szCs w:val="22"/>
        </w:rPr>
        <w:t xml:space="preserve"> </w:t>
      </w:r>
      <w:r w:rsidRPr="00BF386F">
        <w:rPr>
          <w:i/>
          <w:sz w:val="22"/>
          <w:szCs w:val="22"/>
        </w:rPr>
        <w:t>Reconfiguring the Natures of Childhood,</w:t>
      </w:r>
      <w:r w:rsidRPr="00BF386F">
        <w:rPr>
          <w:sz w:val="22"/>
          <w:szCs w:val="22"/>
        </w:rPr>
        <w:t xml:space="preserve"> London: Routledge</w:t>
      </w:r>
      <w:r w:rsidR="004B674F">
        <w:rPr>
          <w:sz w:val="22"/>
          <w:szCs w:val="22"/>
        </w:rPr>
        <w:t>.</w:t>
      </w:r>
    </w:p>
    <w:p w:rsidR="00BF386F" w:rsidRDefault="00BF386F" w:rsidP="009601F0">
      <w:pPr>
        <w:pStyle w:val="5DET-NormalText"/>
        <w:rPr>
          <w:i/>
          <w:iCs/>
          <w:lang w:val="en-US"/>
        </w:rPr>
      </w:pPr>
    </w:p>
    <w:sectPr w:rsidR="00BF386F" w:rsidSect="009601F0">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69" w:rsidRDefault="00752F69" w:rsidP="00991EF0">
      <w:pPr>
        <w:spacing w:after="0" w:line="240" w:lineRule="auto"/>
      </w:pPr>
      <w:r>
        <w:separator/>
      </w:r>
    </w:p>
  </w:endnote>
  <w:endnote w:type="continuationSeparator" w:id="0">
    <w:p w:rsidR="00752F69" w:rsidRDefault="00752F6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e'C0ªñ‡">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69" w:rsidRDefault="00752F69" w:rsidP="00991EF0">
      <w:pPr>
        <w:spacing w:after="0" w:line="240" w:lineRule="auto"/>
      </w:pPr>
      <w:r>
        <w:separator/>
      </w:r>
    </w:p>
  </w:footnote>
  <w:footnote w:type="continuationSeparator" w:id="0">
    <w:p w:rsidR="00752F69" w:rsidRDefault="00752F69"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B59"/>
    <w:multiLevelType w:val="hybridMultilevel"/>
    <w:tmpl w:val="E37A5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C52D6"/>
    <w:multiLevelType w:val="hybridMultilevel"/>
    <w:tmpl w:val="67F0BCCA"/>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85E3453"/>
    <w:multiLevelType w:val="hybridMultilevel"/>
    <w:tmpl w:val="4500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2"/>
  </w:num>
  <w:num w:numId="2">
    <w:abstractNumId w:val="6"/>
  </w:num>
  <w:num w:numId="3">
    <w:abstractNumId w:val="9"/>
  </w:num>
  <w:num w:numId="4">
    <w:abstractNumId w:val="4"/>
  </w:num>
  <w:num w:numId="5">
    <w:abstractNumId w:val="8"/>
  </w:num>
  <w:num w:numId="6">
    <w:abstractNumId w:val="7"/>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56E"/>
    <w:rsid w:val="000A5A5C"/>
    <w:rsid w:val="000C1AA9"/>
    <w:rsid w:val="0010784F"/>
    <w:rsid w:val="00124143"/>
    <w:rsid w:val="001405BF"/>
    <w:rsid w:val="001745FD"/>
    <w:rsid w:val="0017540A"/>
    <w:rsid w:val="00177782"/>
    <w:rsid w:val="00190406"/>
    <w:rsid w:val="001C073F"/>
    <w:rsid w:val="0022606A"/>
    <w:rsid w:val="002404CE"/>
    <w:rsid w:val="0026534E"/>
    <w:rsid w:val="00282D88"/>
    <w:rsid w:val="002D6786"/>
    <w:rsid w:val="00320249"/>
    <w:rsid w:val="00321D94"/>
    <w:rsid w:val="00333A1B"/>
    <w:rsid w:val="0036550E"/>
    <w:rsid w:val="003C1E5A"/>
    <w:rsid w:val="003E5EBD"/>
    <w:rsid w:val="004030B1"/>
    <w:rsid w:val="004443D7"/>
    <w:rsid w:val="00456057"/>
    <w:rsid w:val="00476F59"/>
    <w:rsid w:val="004B674F"/>
    <w:rsid w:val="004D1EC3"/>
    <w:rsid w:val="004F53F4"/>
    <w:rsid w:val="005733B4"/>
    <w:rsid w:val="005C39F1"/>
    <w:rsid w:val="00682B4B"/>
    <w:rsid w:val="0068526B"/>
    <w:rsid w:val="00694209"/>
    <w:rsid w:val="006F2EFB"/>
    <w:rsid w:val="007303F2"/>
    <w:rsid w:val="007421E6"/>
    <w:rsid w:val="0074341F"/>
    <w:rsid w:val="00750CB5"/>
    <w:rsid w:val="00752D6A"/>
    <w:rsid w:val="00752F69"/>
    <w:rsid w:val="00766031"/>
    <w:rsid w:val="00815B06"/>
    <w:rsid w:val="008704FD"/>
    <w:rsid w:val="008D424E"/>
    <w:rsid w:val="009601F0"/>
    <w:rsid w:val="00991EF0"/>
    <w:rsid w:val="00A2162E"/>
    <w:rsid w:val="00A401EB"/>
    <w:rsid w:val="00A40328"/>
    <w:rsid w:val="00A53BA5"/>
    <w:rsid w:val="00A5529B"/>
    <w:rsid w:val="00A62AFC"/>
    <w:rsid w:val="00AB0528"/>
    <w:rsid w:val="00AB2A31"/>
    <w:rsid w:val="00AE078B"/>
    <w:rsid w:val="00AF20EE"/>
    <w:rsid w:val="00B958A4"/>
    <w:rsid w:val="00B96E5D"/>
    <w:rsid w:val="00BC2D19"/>
    <w:rsid w:val="00BF386F"/>
    <w:rsid w:val="00C03D0D"/>
    <w:rsid w:val="00C210F6"/>
    <w:rsid w:val="00C560F8"/>
    <w:rsid w:val="00C96189"/>
    <w:rsid w:val="00C979E0"/>
    <w:rsid w:val="00CC2BF4"/>
    <w:rsid w:val="00CE45EA"/>
    <w:rsid w:val="00CF3E1F"/>
    <w:rsid w:val="00D35E2B"/>
    <w:rsid w:val="00D65D07"/>
    <w:rsid w:val="00DD3BFC"/>
    <w:rsid w:val="00DD568D"/>
    <w:rsid w:val="00E500D2"/>
    <w:rsid w:val="00F254CD"/>
    <w:rsid w:val="00F87491"/>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68C1B3-86FA-40CB-A6D0-1EE21792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BF386F"/>
    <w:pPr>
      <w:spacing w:after="0" w:line="240" w:lineRule="auto"/>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a.edu/5587953/The_Impact_of_the_Storytelling_Curriculum_on_Literacy_Development_for_Children_Aged_Six_to_Seven_and_their_Teachers" TargetMode="External"/><Relationship Id="rId3" Type="http://schemas.openxmlformats.org/officeDocument/2006/relationships/settings" Target="settings.xml"/><Relationship Id="rId7" Type="http://schemas.openxmlformats.org/officeDocument/2006/relationships/hyperlink" Target="http://www.ecec.asn.au/" TargetMode="External"/><Relationship Id="rId12" Type="http://schemas.openxmlformats.org/officeDocument/2006/relationships/hyperlink" Target="http://www.teaching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achingtim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nderphilosophy.wordpress.com" TargetMode="External"/><Relationship Id="rId4" Type="http://schemas.openxmlformats.org/officeDocument/2006/relationships/webSettings" Target="webSettings.xml"/><Relationship Id="rId9" Type="http://schemas.openxmlformats.org/officeDocument/2006/relationships/hyperlink" Target="https://kinderphilosophy.wordpress.com/2015/06/11/a-universe-of-lear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3470</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21992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2020-05-19T03:40:00Z</dcterms:created>
  <dcterms:modified xsi:type="dcterms:W3CDTF">2020-06-11T05:54:00Z</dcterms:modified>
</cp:coreProperties>
</file>