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A32" w:rsidRDefault="00325A32" w:rsidP="003018F9">
      <w:pPr>
        <w:pStyle w:val="1DET-scholarshipname"/>
        <w:spacing w:after="3000" w:line="276" w:lineRule="auto"/>
      </w:pPr>
      <w:r w:rsidRPr="00C76DDE">
        <w:rPr>
          <w:lang w:val="en-AU"/>
        </w:rPr>
        <w:t>Premier’s</w:t>
      </w:r>
      <w:r w:rsidR="009151A0">
        <w:rPr>
          <w:lang w:val="en-AU"/>
        </w:rPr>
        <w:t xml:space="preserve"> </w:t>
      </w:r>
      <w:r w:rsidRPr="00C76DDE">
        <w:rPr>
          <w:lang w:val="en-AU"/>
        </w:rPr>
        <w:t>Anika</w:t>
      </w:r>
      <w:r w:rsidR="009151A0">
        <w:rPr>
          <w:lang w:val="en-AU"/>
        </w:rPr>
        <w:t xml:space="preserve"> </w:t>
      </w:r>
      <w:r w:rsidRPr="00C76DDE">
        <w:rPr>
          <w:lang w:val="en-AU"/>
        </w:rPr>
        <w:t>Foundation</w:t>
      </w:r>
      <w:r w:rsidR="009151A0">
        <w:rPr>
          <w:lang w:val="en-AU"/>
        </w:rPr>
        <w:t xml:space="preserve"> </w:t>
      </w:r>
      <w:r w:rsidRPr="00C76DDE">
        <w:rPr>
          <w:lang w:val="en-AU"/>
        </w:rPr>
        <w:t>Youth</w:t>
      </w:r>
      <w:r w:rsidR="009151A0">
        <w:rPr>
          <w:lang w:val="en-AU"/>
        </w:rPr>
        <w:t xml:space="preserve"> </w:t>
      </w:r>
      <w:r w:rsidRPr="00C76DDE">
        <w:rPr>
          <w:lang w:val="en-AU"/>
        </w:rPr>
        <w:t>Depression</w:t>
      </w:r>
      <w:r w:rsidR="009151A0">
        <w:rPr>
          <w:lang w:val="en-AU"/>
        </w:rPr>
        <w:t xml:space="preserve"> </w:t>
      </w:r>
      <w:r w:rsidRPr="00C76DDE">
        <w:rPr>
          <w:lang w:val="en-AU"/>
        </w:rPr>
        <w:t>Awareness</w:t>
      </w:r>
      <w:r w:rsidR="009151A0">
        <w:rPr>
          <w:lang w:val="en-AU"/>
        </w:rPr>
        <w:t xml:space="preserve"> </w:t>
      </w:r>
      <w:r w:rsidRPr="00C76DDE">
        <w:rPr>
          <w:lang w:val="en-AU"/>
        </w:rPr>
        <w:t>Scholarship</w:t>
      </w:r>
      <w:r>
        <w:rPr>
          <w:lang w:val="en-AU"/>
        </w:rPr>
        <w:t>s</w:t>
      </w:r>
      <w:r w:rsidR="009151A0">
        <w:t xml:space="preserve"> </w:t>
      </w:r>
    </w:p>
    <w:p w:rsidR="00325A32" w:rsidRDefault="00325A32" w:rsidP="003018F9">
      <w:pPr>
        <w:pStyle w:val="2DET-ReportTitle"/>
        <w:spacing w:after="480" w:line="276" w:lineRule="auto"/>
      </w:pPr>
      <w:r>
        <w:t>The</w:t>
      </w:r>
      <w:r w:rsidR="009151A0">
        <w:t xml:space="preserve"> </w:t>
      </w:r>
      <w:r>
        <w:t>a</w:t>
      </w:r>
      <w:r w:rsidRPr="005D3944">
        <w:t>pplication</w:t>
      </w:r>
      <w:r w:rsidR="009151A0">
        <w:t xml:space="preserve"> </w:t>
      </w:r>
      <w:r w:rsidRPr="005D3944">
        <w:t>of</w:t>
      </w:r>
      <w:r w:rsidR="009151A0">
        <w:t xml:space="preserve"> </w:t>
      </w:r>
      <w:r w:rsidRPr="005D3944">
        <w:t>Acceptance</w:t>
      </w:r>
      <w:r w:rsidR="009151A0">
        <w:t xml:space="preserve"> </w:t>
      </w:r>
      <w:r w:rsidRPr="005D3944">
        <w:t>and</w:t>
      </w:r>
      <w:r w:rsidR="009151A0">
        <w:t xml:space="preserve"> </w:t>
      </w:r>
      <w:r w:rsidRPr="005D3944">
        <w:t>Comm</w:t>
      </w:r>
      <w:r>
        <w:t>itment</w:t>
      </w:r>
      <w:r w:rsidR="009151A0">
        <w:t xml:space="preserve"> </w:t>
      </w:r>
      <w:r>
        <w:t>Therapy</w:t>
      </w:r>
      <w:r w:rsidR="009151A0">
        <w:t xml:space="preserve"> </w:t>
      </w:r>
      <w:r>
        <w:t>(ACT)</w:t>
      </w:r>
      <w:r w:rsidR="009151A0">
        <w:t xml:space="preserve"> </w:t>
      </w:r>
      <w:r>
        <w:t>programs</w:t>
      </w:r>
      <w:r w:rsidR="009151A0">
        <w:t xml:space="preserve"> </w:t>
      </w:r>
      <w:r w:rsidRPr="005D3944">
        <w:t>to</w:t>
      </w:r>
      <w:r w:rsidR="009151A0">
        <w:t xml:space="preserve"> </w:t>
      </w:r>
      <w:r w:rsidRPr="005D3944">
        <w:t>reduce</w:t>
      </w:r>
      <w:r w:rsidR="009151A0">
        <w:t xml:space="preserve"> </w:t>
      </w:r>
      <w:r w:rsidRPr="005D3944">
        <w:t>Adolescent</w:t>
      </w:r>
      <w:r w:rsidR="009151A0">
        <w:t xml:space="preserve"> </w:t>
      </w:r>
      <w:r w:rsidRPr="005D3944">
        <w:t>Depression</w:t>
      </w:r>
    </w:p>
    <w:p w:rsidR="00325A32" w:rsidRDefault="00325A32" w:rsidP="003018F9">
      <w:pPr>
        <w:pStyle w:val="3DET-author"/>
        <w:spacing w:line="276" w:lineRule="auto"/>
      </w:pPr>
      <w:r>
        <w:t>Shiraz</w:t>
      </w:r>
      <w:r w:rsidR="009151A0">
        <w:t xml:space="preserve"> </w:t>
      </w:r>
      <w:r>
        <w:t>Patel</w:t>
      </w:r>
    </w:p>
    <w:p w:rsidR="00325A32" w:rsidRPr="00AD5B31" w:rsidRDefault="00325A32" w:rsidP="003018F9">
      <w:pPr>
        <w:pStyle w:val="3DET-author"/>
        <w:spacing w:line="276" w:lineRule="auto"/>
        <w:rPr>
          <w:b w:val="0"/>
        </w:rPr>
      </w:pPr>
      <w:r w:rsidRPr="00AD5B31">
        <w:rPr>
          <w:b w:val="0"/>
        </w:rPr>
        <w:t>Sarah</w:t>
      </w:r>
      <w:r w:rsidR="009151A0">
        <w:rPr>
          <w:b w:val="0"/>
        </w:rPr>
        <w:t xml:space="preserve"> </w:t>
      </w:r>
      <w:r w:rsidRPr="00AD5B31">
        <w:rPr>
          <w:b w:val="0"/>
        </w:rPr>
        <w:t>Redfern</w:t>
      </w:r>
      <w:r w:rsidR="009151A0">
        <w:rPr>
          <w:b w:val="0"/>
        </w:rPr>
        <w:t xml:space="preserve"> </w:t>
      </w:r>
      <w:r w:rsidRPr="00AD5B31">
        <w:rPr>
          <w:b w:val="0"/>
        </w:rPr>
        <w:t>High</w:t>
      </w:r>
      <w:r w:rsidR="009151A0">
        <w:rPr>
          <w:b w:val="0"/>
        </w:rPr>
        <w:t xml:space="preserve"> </w:t>
      </w:r>
      <w:r w:rsidRPr="00AD5B31">
        <w:rPr>
          <w:b w:val="0"/>
        </w:rPr>
        <w:t>School,</w:t>
      </w:r>
      <w:r w:rsidR="009151A0">
        <w:rPr>
          <w:b w:val="0"/>
        </w:rPr>
        <w:t xml:space="preserve"> </w:t>
      </w:r>
      <w:r w:rsidRPr="00AD5B31">
        <w:rPr>
          <w:b w:val="0"/>
        </w:rPr>
        <w:t>Minto</w:t>
      </w:r>
    </w:p>
    <w:p w:rsidR="00325A32" w:rsidRDefault="00325A32" w:rsidP="003018F9">
      <w:pPr>
        <w:pStyle w:val="5DET-NormalText"/>
        <w:spacing w:before="3000" w:after="0"/>
      </w:pPr>
      <w:r>
        <w:t>Sponsored</w:t>
      </w:r>
      <w:r w:rsidR="009151A0">
        <w:t xml:space="preserve"> </w:t>
      </w:r>
      <w:r>
        <w:t>by</w:t>
      </w:r>
    </w:p>
    <w:p w:rsidR="00325A32" w:rsidRDefault="00325A32" w:rsidP="003018F9">
      <w:pPr>
        <w:pStyle w:val="5DET-NormalText"/>
      </w:pPr>
      <w:bookmarkStart w:id="0" w:name="_GoBack"/>
      <w:r>
        <w:rPr>
          <w:noProof/>
          <w:color w:val="666666"/>
          <w:sz w:val="28"/>
          <w:szCs w:val="28"/>
          <w:lang w:eastAsia="en-AU"/>
        </w:rPr>
        <w:drawing>
          <wp:inline distT="0" distB="0" distL="0" distR="0" wp14:anchorId="1B8702C9" wp14:editId="2582A90B">
            <wp:extent cx="1805305" cy="742950"/>
            <wp:effectExtent l="0" t="0" r="4445" b="0"/>
            <wp:docPr id="19" name="Picture 1" title="Anika Foundation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07181B" w:rsidRDefault="0007181B" w:rsidP="003018F9">
      <w:pPr>
        <w:spacing w:after="160"/>
        <w:rPr>
          <w:rFonts w:ascii="Garamond" w:eastAsia="Times New Roman" w:hAnsi="Garamond" w:cs="Times New Roman"/>
          <w:sz w:val="24"/>
          <w:szCs w:val="24"/>
        </w:rPr>
      </w:pPr>
      <w:r>
        <w:br w:type="page"/>
      </w:r>
    </w:p>
    <w:p w:rsidR="00325A32" w:rsidRPr="009151A0" w:rsidRDefault="00325A32" w:rsidP="003018F9">
      <w:pPr>
        <w:pStyle w:val="4DET-Heading1"/>
        <w:spacing w:line="276" w:lineRule="auto"/>
        <w:rPr>
          <w:rFonts w:ascii="Garamond" w:eastAsia="Arial Unicode MS" w:hAnsi="Garamond" w:cs="Arial Unicode MS"/>
        </w:rPr>
      </w:pPr>
      <w:r w:rsidRPr="009151A0">
        <w:rPr>
          <w:rFonts w:ascii="Garamond" w:eastAsia="Arial Unicode MS" w:hAnsi="Garamond"/>
        </w:rPr>
        <w:lastRenderedPageBreak/>
        <w:t>Introduction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(pronounced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word)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mindfulness-based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behaviour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therapy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comprising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eclectic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mix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metaphor,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paradox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mindfulness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skills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training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along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wide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range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experiential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exercises.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does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not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attempt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alter,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adapt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expunge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negative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thoughts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/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experiences.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Time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energy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spent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previously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unwanted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feelings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thoughts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rather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invested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taking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effective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action,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guided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client’s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values,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improve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their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lives.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So,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example,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learn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can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experience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unhappiness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yet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still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work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live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meaningful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life.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perceives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depression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other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mental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health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conditions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through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non-disease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lens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views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behaviour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serving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purpose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behaviour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reinforced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either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events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and/or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way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person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attributes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meaning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words.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t>Traditionally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depression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anxiety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mostly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treated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via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Cognitive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Behaviour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Therapy,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which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aims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change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people’s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thinking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through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range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strategies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such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thought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stopping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cognitive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restructuring.</w:t>
      </w:r>
    </w:p>
    <w:p w:rsidR="00325A32" w:rsidRPr="009151A0" w:rsidRDefault="00325A32" w:rsidP="003018F9">
      <w:pPr>
        <w:pStyle w:val="4DET-Heading1"/>
        <w:spacing w:line="276" w:lineRule="auto"/>
        <w:rPr>
          <w:rFonts w:ascii="Garamond" w:eastAsia="Arial Unicode MS" w:hAnsi="Garamond"/>
        </w:rPr>
      </w:pPr>
      <w:r w:rsidRPr="009151A0">
        <w:rPr>
          <w:rFonts w:ascii="Garamond" w:eastAsia="Arial Unicode MS" w:hAnsi="Garamond"/>
        </w:rPr>
        <w:t>Focus</w:t>
      </w:r>
      <w:r w:rsidR="009151A0" w:rsidRPr="009151A0">
        <w:rPr>
          <w:rFonts w:ascii="Garamond" w:eastAsia="Arial Unicode MS" w:hAnsi="Garamond"/>
        </w:rPr>
        <w:t xml:space="preserve"> </w:t>
      </w:r>
      <w:r w:rsidRPr="009151A0">
        <w:rPr>
          <w:rFonts w:ascii="Garamond" w:eastAsia="Arial Unicode MS" w:hAnsi="Garamond"/>
        </w:rPr>
        <w:t>of</w:t>
      </w:r>
      <w:r w:rsidR="009151A0" w:rsidRPr="009151A0">
        <w:rPr>
          <w:rFonts w:ascii="Garamond" w:eastAsia="Arial Unicode MS" w:hAnsi="Garamond"/>
        </w:rPr>
        <w:t xml:space="preserve"> </w:t>
      </w:r>
      <w:r w:rsidRPr="009151A0">
        <w:rPr>
          <w:rFonts w:ascii="Garamond" w:eastAsia="Arial Unicode MS" w:hAnsi="Garamond"/>
        </w:rPr>
        <w:t>the</w:t>
      </w:r>
      <w:r w:rsidR="009151A0" w:rsidRPr="009151A0">
        <w:rPr>
          <w:rFonts w:ascii="Garamond" w:eastAsia="Arial Unicode MS" w:hAnsi="Garamond"/>
        </w:rPr>
        <w:t xml:space="preserve"> </w:t>
      </w:r>
      <w:r w:rsidRPr="009151A0">
        <w:rPr>
          <w:rFonts w:ascii="Garamond" w:eastAsia="Arial Unicode MS" w:hAnsi="Garamond"/>
        </w:rPr>
        <w:t>study</w:t>
      </w:r>
      <w:r w:rsidR="009151A0" w:rsidRPr="009151A0">
        <w:rPr>
          <w:rFonts w:ascii="Garamond" w:eastAsia="Arial Unicode MS" w:hAnsi="Garamond"/>
        </w:rPr>
        <w:t xml:space="preserve"> 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focus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review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Acceptance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Commitment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Therapy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(ACT)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programs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internationally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review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work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leading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practitioners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researchers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America,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Turkey,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Denmark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Belgium</w:t>
      </w:r>
    </w:p>
    <w:p w:rsidR="00811D08" w:rsidRPr="009151A0" w:rsidRDefault="00811D08" w:rsidP="003018F9">
      <w:pPr>
        <w:widowControl w:val="0"/>
        <w:autoSpaceDE w:val="0"/>
        <w:autoSpaceDN w:val="0"/>
        <w:adjustRightInd w:val="0"/>
        <w:spacing w:before="240" w:after="0"/>
        <w:rPr>
          <w:rFonts w:ascii="Garamond" w:eastAsia="Arial Unicode MS" w:hAnsi="Garamond" w:cs="Times New Roman"/>
          <w:b/>
          <w:bCs/>
          <w:sz w:val="28"/>
          <w:szCs w:val="28"/>
        </w:rPr>
      </w:pPr>
      <w:r>
        <w:rPr>
          <w:rFonts w:ascii="Garamond" w:eastAsia="Arial Unicode MS" w:hAnsi="Garamond" w:cs="Times New Roman"/>
          <w:b/>
          <w:bCs/>
          <w:sz w:val="28"/>
          <w:szCs w:val="28"/>
        </w:rPr>
        <w:t>United States of America</w:t>
      </w:r>
    </w:p>
    <w:p w:rsidR="009151A0" w:rsidRPr="009151A0" w:rsidRDefault="00325A32" w:rsidP="003018F9">
      <w:pPr>
        <w:pStyle w:val="5DET-NormalText"/>
        <w:spacing w:after="60"/>
        <w:rPr>
          <w:rFonts w:eastAsia="Arial Unicode MS"/>
          <w:b/>
          <w:bCs/>
          <w:u w:val="single"/>
        </w:rPr>
      </w:pPr>
      <w:r w:rsidRPr="009151A0">
        <w:rPr>
          <w:rFonts w:eastAsia="Arial Unicode MS"/>
          <w:b/>
          <w:bCs/>
          <w:u w:val="single"/>
        </w:rPr>
        <w:t>Boston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Boston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met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Associate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Professor</w:t>
      </w:r>
      <w:r w:rsidR="009151A0" w:rsidRPr="009151A0">
        <w:rPr>
          <w:rFonts w:eastAsia="Arial Unicode MS"/>
        </w:rPr>
        <w:t xml:space="preserve"> </w:t>
      </w:r>
      <w:hyperlink r:id="rId9" w:history="1">
        <w:r w:rsidR="009151A0" w:rsidRPr="009151A0">
          <w:rPr>
            <w:rStyle w:val="Hyperlink"/>
            <w:rFonts w:eastAsia="Arial Unicode MS"/>
          </w:rPr>
          <w:t>Lisa Coyne</w:t>
        </w:r>
      </w:hyperlink>
      <w:r w:rsidR="009151A0">
        <w:rPr>
          <w:rFonts w:eastAsia="Arial Unicode MS"/>
        </w:rPr>
        <w:t xml:space="preserve"> f</w:t>
      </w:r>
      <w:r w:rsidRPr="009151A0">
        <w:rPr>
          <w:rFonts w:eastAsia="Arial Unicode MS"/>
        </w:rPr>
        <w:t>rom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Suffolk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University.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impressive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aspect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work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clinical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work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research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done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schools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community.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t>Professor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Coyne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working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students,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parents,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depressed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mothers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teachers.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emphasis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developing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emotional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regulation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approach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combat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adolescent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depression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via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Child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Interaction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Therapy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(PCIT).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Previous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tour,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District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Guidance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Officers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South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West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Sydney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regions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were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in-serviced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  <w:iCs/>
        </w:rPr>
        <w:t>PCIT.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impact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which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experiential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avoidance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(McCracken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al),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psychological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flexibility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</w:t>
      </w:r>
      <w:proofErr w:type="spellStart"/>
      <w:r w:rsidRPr="009151A0">
        <w:rPr>
          <w:rFonts w:eastAsia="Arial Unicode MS"/>
        </w:rPr>
        <w:t>Ciarrochi</w:t>
      </w:r>
      <w:proofErr w:type="spellEnd"/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al)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mindfulness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empathic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understanding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behaviour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children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different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transition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stages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key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feature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Professor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Coyne’s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model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Professor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Coyne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coaches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engage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their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history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experiential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avoidance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who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actively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suppresses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previous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negative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experiences.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Research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145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mothers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history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experiential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avoidance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found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will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most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likely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coerced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demanding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strong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willed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preadolescents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likely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overreact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context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approximately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1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second.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concept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use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Values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(who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important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and/or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important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you)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therapeutic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sessions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adolescents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their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feature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therapy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enhances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shared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understanding.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conducts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groups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adolescents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where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concepts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Values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Acceptance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explored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depth.</w:t>
      </w:r>
      <w:r w:rsidR="009151A0" w:rsidRPr="009151A0">
        <w:rPr>
          <w:rFonts w:eastAsia="Arial Unicode MS"/>
        </w:rPr>
        <w:t xml:space="preserve"> 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t>Professor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Coyne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also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actively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pursues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Acceptance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Commitment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therapy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classroom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engaging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teachers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process.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Teachers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coached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use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moment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moment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mindfulness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discover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shows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up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when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dealing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belligerent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explore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how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can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provide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safe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space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hold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these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strong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emotions.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lastRenderedPageBreak/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based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constructs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experiential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avoidance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acceptance,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mindfulness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</w:t>
      </w:r>
      <w:proofErr w:type="spellStart"/>
      <w:r w:rsidRPr="009151A0">
        <w:rPr>
          <w:rFonts w:eastAsia="Arial Unicode MS"/>
        </w:rPr>
        <w:t>Ciarrochi</w:t>
      </w:r>
      <w:proofErr w:type="spellEnd"/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al,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McCracken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al),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potentially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important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adolescent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wellbeing.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also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some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indirect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support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(Coyne,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McHugh,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Martinez)</w:t>
      </w:r>
      <w:r w:rsidR="009151A0" w:rsidRPr="009151A0">
        <w:rPr>
          <w:rFonts w:eastAsia="Arial Unicode MS"/>
          <w:i/>
          <w:iCs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child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teen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reliance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experiential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avoidance,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conceptualized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avoidance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thoughts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emotions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were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linked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poor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psychological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health.</w:t>
      </w:r>
    </w:p>
    <w:p w:rsidR="009151A0" w:rsidRPr="009151A0" w:rsidRDefault="00325A32" w:rsidP="003018F9">
      <w:pPr>
        <w:pStyle w:val="5DET-NormalText"/>
        <w:spacing w:after="60"/>
        <w:rPr>
          <w:rFonts w:eastAsia="Arial Unicode MS"/>
          <w:b/>
          <w:bCs/>
          <w:u w:val="single"/>
        </w:rPr>
      </w:pPr>
      <w:r w:rsidRPr="009151A0">
        <w:rPr>
          <w:rFonts w:eastAsia="Arial Unicode MS"/>
          <w:b/>
          <w:bCs/>
          <w:u w:val="single"/>
        </w:rPr>
        <w:t>Mansfield</w:t>
      </w:r>
      <w:r w:rsidR="009151A0" w:rsidRPr="009151A0">
        <w:rPr>
          <w:rFonts w:eastAsia="Arial Unicode MS"/>
          <w:b/>
          <w:bCs/>
          <w:u w:val="single"/>
        </w:rPr>
        <w:t xml:space="preserve"> </w:t>
      </w:r>
      <w:r w:rsidRPr="009151A0">
        <w:rPr>
          <w:rFonts w:eastAsia="Arial Unicode MS"/>
          <w:b/>
          <w:bCs/>
          <w:u w:val="single"/>
        </w:rPr>
        <w:t>Special</w:t>
      </w:r>
      <w:r w:rsidR="009151A0" w:rsidRPr="009151A0">
        <w:rPr>
          <w:rFonts w:eastAsia="Arial Unicode MS"/>
          <w:b/>
          <w:bCs/>
          <w:u w:val="single"/>
        </w:rPr>
        <w:t xml:space="preserve"> </w:t>
      </w:r>
      <w:r w:rsidRPr="009151A0">
        <w:rPr>
          <w:rFonts w:eastAsia="Arial Unicode MS"/>
          <w:b/>
          <w:bCs/>
          <w:u w:val="single"/>
        </w:rPr>
        <w:t>School</w:t>
      </w:r>
      <w:r w:rsidR="009151A0" w:rsidRPr="009151A0">
        <w:rPr>
          <w:rFonts w:eastAsia="Arial Unicode MS"/>
          <w:b/>
          <w:bCs/>
          <w:u w:val="single"/>
        </w:rPr>
        <w:t xml:space="preserve"> </w:t>
      </w:r>
      <w:r w:rsidRPr="009151A0">
        <w:rPr>
          <w:rFonts w:eastAsia="Arial Unicode MS"/>
          <w:b/>
          <w:bCs/>
          <w:u w:val="single"/>
        </w:rPr>
        <w:t>in</w:t>
      </w:r>
      <w:r w:rsidR="009151A0" w:rsidRPr="009151A0">
        <w:rPr>
          <w:rFonts w:eastAsia="Arial Unicode MS"/>
          <w:b/>
          <w:bCs/>
          <w:u w:val="single"/>
        </w:rPr>
        <w:t xml:space="preserve"> </w:t>
      </w:r>
      <w:r w:rsidRPr="009151A0">
        <w:rPr>
          <w:rFonts w:eastAsia="Arial Unicode MS"/>
          <w:b/>
          <w:bCs/>
          <w:u w:val="single"/>
        </w:rPr>
        <w:t>Boston</w:t>
      </w:r>
      <w:r w:rsidR="009151A0" w:rsidRPr="009151A0">
        <w:rPr>
          <w:rFonts w:eastAsia="Arial Unicode MS"/>
          <w:b/>
          <w:bCs/>
          <w:u w:val="single"/>
        </w:rPr>
        <w:t xml:space="preserve"> </w:t>
      </w:r>
    </w:p>
    <w:p w:rsidR="00325A32" w:rsidRPr="009151A0" w:rsidRDefault="009A2CFA" w:rsidP="003018F9">
      <w:pPr>
        <w:pStyle w:val="5DET-NormalText"/>
        <w:rPr>
          <w:rFonts w:eastAsia="Arial Unicode MS" w:cs="Arial Unicode MS"/>
        </w:rPr>
      </w:pPr>
      <w:hyperlink r:id="rId10" w:history="1">
        <w:r w:rsidR="00325A32" w:rsidRPr="009151A0">
          <w:rPr>
            <w:rStyle w:val="Hyperlink"/>
            <w:rFonts w:eastAsia="Arial Unicode MS"/>
          </w:rPr>
          <w:t>Mansfield</w:t>
        </w:r>
        <w:r w:rsidR="009151A0" w:rsidRPr="009151A0">
          <w:rPr>
            <w:rStyle w:val="Hyperlink"/>
            <w:rFonts w:eastAsia="Arial Unicode MS"/>
          </w:rPr>
          <w:t xml:space="preserve"> </w:t>
        </w:r>
        <w:r w:rsidR="00325A32" w:rsidRPr="009151A0">
          <w:rPr>
            <w:rStyle w:val="Hyperlink"/>
            <w:rFonts w:eastAsia="Arial Unicode MS"/>
          </w:rPr>
          <w:t>school</w:t>
        </w:r>
      </w:hyperlink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therapeutic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school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part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Judge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Baker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complex.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Mansfield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considered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private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facility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but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funded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by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school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districts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have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students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their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jurisdiction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who,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after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many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unsuccessful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intervention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attempts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are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deemed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require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more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intensive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(tertiary)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intervention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remain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at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school.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Mansfield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therapeutically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administratively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independent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many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students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it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serves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last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opportunity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intervention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students.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school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consists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100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students.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Each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class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has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approximately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8-10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students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serviced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directly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class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by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3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professionals.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professionals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consist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teacher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(Masters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Special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Education),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assistant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teacher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milieu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counsellor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(graduate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behaviour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studies)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supported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by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clinical</w:t>
      </w:r>
      <w:r w:rsidR="009151A0"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team.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t>Students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remain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school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approximately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5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years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return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successfully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their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base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schools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low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readmission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rate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Mansfield.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Mansfield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adopted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models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best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practice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supporting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emotional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disorders.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costs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approximately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$70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000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year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each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Mansfield.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However,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estimated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cost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state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were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not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receive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progress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managed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care,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would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eventuate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$120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000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$150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000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year.</w:t>
      </w:r>
    </w:p>
    <w:p w:rsidR="00325A32" w:rsidRPr="009151A0" w:rsidRDefault="00325A32" w:rsidP="003018F9">
      <w:pPr>
        <w:pStyle w:val="5DET-NormalText"/>
        <w:spacing w:after="120"/>
        <w:rPr>
          <w:rFonts w:eastAsia="Arial Unicode MS" w:cs="Arial Unicode MS"/>
        </w:rPr>
      </w:pPr>
      <w:r w:rsidRPr="009151A0">
        <w:rPr>
          <w:rFonts w:eastAsia="Arial Unicode MS"/>
        </w:rPr>
        <w:t>School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staff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incorporates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daily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program.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Meditation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(mindfulness)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practiced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twice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weekly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benefits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deemed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to:</w:t>
      </w:r>
    </w:p>
    <w:p w:rsidR="00325A32" w:rsidRPr="009151A0" w:rsidRDefault="00325A32" w:rsidP="003018F9">
      <w:pPr>
        <w:pStyle w:val="61DET-Bullet"/>
        <w:ind w:left="568" w:hanging="284"/>
        <w:rPr>
          <w:rFonts w:eastAsia="Arial Unicode MS" w:cs="Arial Unicode MS"/>
        </w:rPr>
      </w:pPr>
      <w:r w:rsidRPr="009151A0">
        <w:rPr>
          <w:rFonts w:eastAsia="Arial Unicode MS"/>
        </w:rPr>
        <w:t>Help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diffusion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work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</w:t>
      </w:r>
      <w:proofErr w:type="spellStart"/>
      <w:r w:rsidRPr="009151A0">
        <w:rPr>
          <w:rFonts w:eastAsia="Arial Unicode MS"/>
        </w:rPr>
        <w:t>deliteralisation</w:t>
      </w:r>
      <w:proofErr w:type="spellEnd"/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thoughts)</w:t>
      </w:r>
    </w:p>
    <w:p w:rsidR="00325A32" w:rsidRPr="009151A0" w:rsidRDefault="00325A32" w:rsidP="003018F9">
      <w:pPr>
        <w:pStyle w:val="61DET-Bullet"/>
        <w:ind w:left="568" w:hanging="284"/>
        <w:rPr>
          <w:rFonts w:eastAsia="Arial Unicode MS" w:cs="Arial Unicode MS"/>
        </w:rPr>
      </w:pPr>
      <w:r w:rsidRPr="009151A0">
        <w:rPr>
          <w:rFonts w:eastAsia="Arial Unicode MS"/>
        </w:rPr>
        <w:t>Help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coaching</w:t>
      </w:r>
    </w:p>
    <w:p w:rsidR="00325A32" w:rsidRPr="009151A0" w:rsidRDefault="00325A32" w:rsidP="003018F9">
      <w:pPr>
        <w:pStyle w:val="61DET-Bullet"/>
        <w:ind w:left="568" w:hanging="284"/>
        <w:rPr>
          <w:rFonts w:eastAsia="Arial Unicode MS" w:cs="Arial Unicode MS"/>
        </w:rPr>
      </w:pPr>
      <w:r w:rsidRPr="009151A0">
        <w:rPr>
          <w:rFonts w:eastAsia="Arial Unicode MS"/>
        </w:rPr>
        <w:t>Increase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psychological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flexibility</w:t>
      </w:r>
    </w:p>
    <w:p w:rsidR="00325A32" w:rsidRPr="009151A0" w:rsidRDefault="00325A32" w:rsidP="003018F9">
      <w:pPr>
        <w:pStyle w:val="61DET-Bullet"/>
        <w:ind w:left="568" w:hanging="284"/>
        <w:rPr>
          <w:rFonts w:eastAsia="Arial Unicode MS" w:cs="Arial Unicode MS"/>
        </w:rPr>
      </w:pPr>
      <w:r w:rsidRPr="009151A0">
        <w:rPr>
          <w:rFonts w:eastAsia="Arial Unicode MS"/>
        </w:rPr>
        <w:t>Help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development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values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goal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setting</w:t>
      </w:r>
    </w:p>
    <w:p w:rsidR="00325A32" w:rsidRPr="009151A0" w:rsidRDefault="00325A32" w:rsidP="003018F9">
      <w:pPr>
        <w:pStyle w:val="61DET-Bullet"/>
        <w:spacing w:after="200"/>
        <w:ind w:left="568" w:hanging="284"/>
        <w:rPr>
          <w:rFonts w:eastAsia="Arial Unicode MS" w:cs="Arial Unicode MS"/>
        </w:rPr>
      </w:pPr>
      <w:r w:rsidRPr="009151A0">
        <w:rPr>
          <w:rFonts w:eastAsia="Arial Unicode MS"/>
        </w:rPr>
        <w:t>Develop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staff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capacity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interaction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enhanced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moment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moment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awareness</w:t>
      </w:r>
      <w:r w:rsidR="009151A0" w:rsidRPr="009151A0">
        <w:rPr>
          <w:rFonts w:eastAsia="Arial Unicode MS"/>
        </w:rPr>
        <w:t xml:space="preserve"> </w:t>
      </w:r>
    </w:p>
    <w:p w:rsidR="00325A32" w:rsidRPr="009151A0" w:rsidRDefault="00325A32" w:rsidP="003018F9">
      <w:pPr>
        <w:pStyle w:val="5DET-NormalText"/>
        <w:spacing w:after="60"/>
        <w:rPr>
          <w:rFonts w:eastAsia="Arial Unicode MS"/>
          <w:b/>
          <w:bCs/>
          <w:u w:val="single"/>
        </w:rPr>
      </w:pPr>
      <w:r w:rsidRPr="009151A0">
        <w:rPr>
          <w:rFonts w:eastAsia="Arial Unicode MS"/>
          <w:b/>
          <w:bCs/>
          <w:u w:val="single"/>
        </w:rPr>
        <w:t>International</w:t>
      </w:r>
      <w:r w:rsidR="009151A0" w:rsidRPr="009151A0">
        <w:rPr>
          <w:rFonts w:eastAsia="Arial Unicode MS"/>
          <w:b/>
          <w:bCs/>
          <w:u w:val="single"/>
        </w:rPr>
        <w:t xml:space="preserve"> </w:t>
      </w:r>
      <w:r w:rsidRPr="009151A0">
        <w:rPr>
          <w:rFonts w:eastAsia="Arial Unicode MS"/>
          <w:b/>
          <w:bCs/>
          <w:u w:val="single"/>
        </w:rPr>
        <w:t>OCD</w:t>
      </w:r>
      <w:r w:rsidR="009151A0" w:rsidRPr="009151A0">
        <w:rPr>
          <w:rFonts w:eastAsia="Arial Unicode MS"/>
          <w:b/>
          <w:bCs/>
          <w:u w:val="single"/>
        </w:rPr>
        <w:t xml:space="preserve"> </w:t>
      </w:r>
      <w:r w:rsidRPr="009151A0">
        <w:rPr>
          <w:rFonts w:eastAsia="Arial Unicode MS"/>
          <w:b/>
          <w:bCs/>
          <w:u w:val="single"/>
        </w:rPr>
        <w:t>(Obsessive</w:t>
      </w:r>
      <w:r w:rsidR="009151A0" w:rsidRPr="009151A0">
        <w:rPr>
          <w:rFonts w:eastAsia="Arial Unicode MS"/>
          <w:b/>
          <w:bCs/>
          <w:u w:val="single"/>
        </w:rPr>
        <w:t xml:space="preserve"> </w:t>
      </w:r>
      <w:r w:rsidRPr="009151A0">
        <w:rPr>
          <w:rFonts w:eastAsia="Arial Unicode MS"/>
          <w:b/>
          <w:bCs/>
          <w:u w:val="single"/>
        </w:rPr>
        <w:t>Compulsive</w:t>
      </w:r>
      <w:r w:rsidR="009151A0" w:rsidRPr="009151A0">
        <w:rPr>
          <w:rFonts w:eastAsia="Arial Unicode MS"/>
          <w:b/>
          <w:bCs/>
          <w:u w:val="single"/>
        </w:rPr>
        <w:t xml:space="preserve"> </w:t>
      </w:r>
      <w:r w:rsidRPr="009151A0">
        <w:rPr>
          <w:rFonts w:eastAsia="Arial Unicode MS"/>
          <w:b/>
          <w:bCs/>
          <w:u w:val="single"/>
        </w:rPr>
        <w:t>Disorder)</w:t>
      </w:r>
      <w:r w:rsidR="009151A0" w:rsidRPr="009151A0">
        <w:rPr>
          <w:rFonts w:eastAsia="Arial Unicode MS"/>
          <w:b/>
          <w:bCs/>
          <w:u w:val="single"/>
        </w:rPr>
        <w:t xml:space="preserve"> </w:t>
      </w:r>
      <w:r w:rsidRPr="009151A0">
        <w:rPr>
          <w:rFonts w:eastAsia="Arial Unicode MS"/>
          <w:b/>
          <w:bCs/>
          <w:u w:val="single"/>
        </w:rPr>
        <w:t>Foundation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t>I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visited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head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office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hyperlink r:id="rId11" w:history="1">
        <w:r w:rsidR="009151A0" w:rsidRPr="009151A0">
          <w:rPr>
            <w:rStyle w:val="Hyperlink"/>
            <w:rFonts w:eastAsia="Arial Unicode MS"/>
          </w:rPr>
          <w:t>OCD Foundation</w:t>
        </w:r>
      </w:hyperlink>
      <w:r w:rsidR="009151A0">
        <w:rPr>
          <w:rFonts w:eastAsia="Arial Unicode MS"/>
        </w:rPr>
        <w:t xml:space="preserve"> i</w:t>
      </w:r>
      <w:r w:rsidRPr="009151A0">
        <w:rPr>
          <w:rFonts w:eastAsia="Arial Unicode MS"/>
        </w:rPr>
        <w:t>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Boston.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foundation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promotes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itself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international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organisation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consumer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practitioner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related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support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obsessive-compulsive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disorders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(OCD).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little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known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types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OCD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  <w:color w:val="1A1A1A"/>
        </w:rPr>
        <w:t>Paediatric</w:t>
      </w:r>
      <w:r w:rsidR="009151A0" w:rsidRPr="009151A0">
        <w:rPr>
          <w:rFonts w:eastAsia="Arial Unicode MS"/>
          <w:color w:val="1A1A1A"/>
        </w:rPr>
        <w:t xml:space="preserve"> </w:t>
      </w:r>
      <w:r w:rsidRPr="009151A0">
        <w:rPr>
          <w:rFonts w:eastAsia="Arial Unicode MS"/>
          <w:color w:val="1A1A1A"/>
        </w:rPr>
        <w:t>Autoimmune</w:t>
      </w:r>
      <w:r w:rsidR="009151A0" w:rsidRPr="009151A0">
        <w:rPr>
          <w:rFonts w:eastAsia="Arial Unicode MS"/>
          <w:color w:val="1A1A1A"/>
        </w:rPr>
        <w:t xml:space="preserve"> </w:t>
      </w:r>
      <w:r w:rsidRPr="009151A0">
        <w:rPr>
          <w:rFonts w:eastAsia="Arial Unicode MS"/>
          <w:color w:val="1A1A1A"/>
        </w:rPr>
        <w:t>Neuropsychiatric</w:t>
      </w:r>
      <w:r w:rsidR="009151A0" w:rsidRPr="009151A0">
        <w:rPr>
          <w:rFonts w:eastAsia="Arial Unicode MS"/>
          <w:color w:val="1A1A1A"/>
        </w:rPr>
        <w:t xml:space="preserve"> </w:t>
      </w:r>
      <w:r w:rsidRPr="009151A0">
        <w:rPr>
          <w:rFonts w:eastAsia="Arial Unicode MS"/>
          <w:color w:val="1A1A1A"/>
        </w:rPr>
        <w:t>Disorders</w:t>
      </w:r>
      <w:r w:rsidR="009151A0" w:rsidRPr="009151A0">
        <w:rPr>
          <w:rFonts w:eastAsia="Arial Unicode MS"/>
          <w:color w:val="1A1A1A"/>
        </w:rPr>
        <w:t xml:space="preserve"> </w:t>
      </w:r>
      <w:r w:rsidRPr="009151A0">
        <w:rPr>
          <w:rFonts w:eastAsia="Arial Unicode MS"/>
          <w:color w:val="1A1A1A"/>
        </w:rPr>
        <w:t>Associated</w:t>
      </w:r>
      <w:r w:rsidR="009151A0" w:rsidRPr="009151A0">
        <w:rPr>
          <w:rFonts w:eastAsia="Arial Unicode MS"/>
          <w:color w:val="1A1A1A"/>
        </w:rPr>
        <w:t xml:space="preserve"> </w:t>
      </w:r>
      <w:r w:rsidRPr="009151A0">
        <w:rPr>
          <w:rFonts w:eastAsia="Arial Unicode MS"/>
          <w:color w:val="1A1A1A"/>
        </w:rPr>
        <w:t>with</w:t>
      </w:r>
      <w:r w:rsidR="009151A0" w:rsidRPr="009151A0">
        <w:rPr>
          <w:rFonts w:eastAsia="Arial Unicode MS"/>
          <w:color w:val="1A1A1A"/>
        </w:rPr>
        <w:t xml:space="preserve"> </w:t>
      </w:r>
      <w:r w:rsidRPr="009151A0">
        <w:rPr>
          <w:rFonts w:eastAsia="Arial Unicode MS"/>
          <w:color w:val="1A1A1A"/>
        </w:rPr>
        <w:t>Streptococcus</w:t>
      </w:r>
      <w:r w:rsidR="009151A0" w:rsidRPr="009151A0">
        <w:rPr>
          <w:rFonts w:eastAsia="Arial Unicode MS"/>
          <w:color w:val="1A1A1A"/>
        </w:rPr>
        <w:t xml:space="preserve"> </w:t>
      </w:r>
      <w:r w:rsidRPr="009151A0">
        <w:rPr>
          <w:rFonts w:eastAsia="Arial Unicode MS"/>
          <w:color w:val="1A1A1A"/>
        </w:rPr>
        <w:t>(</w:t>
      </w:r>
      <w:r w:rsidRPr="009151A0">
        <w:rPr>
          <w:rFonts w:eastAsia="Arial Unicode MS"/>
        </w:rPr>
        <w:t>PANDAS)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sudden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onset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OCD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children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5-13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years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age.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extensive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material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about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onset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information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relating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PANDAS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website.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  <w:color w:val="1D1D1D"/>
        </w:rPr>
        <w:t>Exposure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therapy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has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traditionally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been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shown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to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be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an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effective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treatment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for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OCD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and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ACT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has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recently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been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proven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to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enrich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the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life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of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the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OCD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sufferer.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It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is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especially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useful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for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noncompliance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and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refusal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of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exposure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homework.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Importantly,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ACT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demonstrates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a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greater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effect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on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depression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and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results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in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superior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improvements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in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the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quality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of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life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of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the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OCD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sufferer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offering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a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pathway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to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improved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quality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of</w:t>
      </w:r>
      <w:r w:rsidR="009151A0" w:rsidRPr="009151A0">
        <w:rPr>
          <w:rFonts w:eastAsia="Arial Unicode MS"/>
          <w:color w:val="1D1D1D"/>
        </w:rPr>
        <w:t xml:space="preserve"> </w:t>
      </w:r>
      <w:r w:rsidRPr="009151A0">
        <w:rPr>
          <w:rFonts w:eastAsia="Arial Unicode MS"/>
          <w:color w:val="1D1D1D"/>
        </w:rPr>
        <w:t>life.</w:t>
      </w:r>
    </w:p>
    <w:p w:rsidR="003018F9" w:rsidRDefault="003018F9">
      <w:pPr>
        <w:spacing w:after="160" w:line="259" w:lineRule="auto"/>
        <w:rPr>
          <w:rFonts w:ascii="Garamond" w:eastAsia="Arial Unicode MS" w:hAnsi="Garamond" w:cs="Times New Roman"/>
          <w:b/>
          <w:bCs/>
          <w:sz w:val="24"/>
          <w:szCs w:val="24"/>
          <w:u w:val="single"/>
        </w:rPr>
      </w:pPr>
      <w:r>
        <w:rPr>
          <w:rFonts w:eastAsia="Arial Unicode MS"/>
          <w:b/>
          <w:bCs/>
          <w:u w:val="single"/>
        </w:rPr>
        <w:br w:type="page"/>
      </w:r>
    </w:p>
    <w:p w:rsidR="00325A32" w:rsidRPr="009151A0" w:rsidRDefault="00325A32" w:rsidP="003018F9">
      <w:pPr>
        <w:pStyle w:val="5DET-NormalText"/>
        <w:spacing w:after="60"/>
        <w:rPr>
          <w:rFonts w:eastAsia="Arial Unicode MS"/>
          <w:bCs/>
          <w:u w:val="single"/>
        </w:rPr>
      </w:pPr>
      <w:r w:rsidRPr="009151A0">
        <w:rPr>
          <w:rFonts w:eastAsia="Arial Unicode MS"/>
          <w:b/>
          <w:bCs/>
          <w:u w:val="single"/>
        </w:rPr>
        <w:lastRenderedPageBreak/>
        <w:t>Florida</w:t>
      </w:r>
      <w:r w:rsidR="009151A0" w:rsidRPr="009151A0">
        <w:rPr>
          <w:rFonts w:eastAsia="Arial Unicode MS"/>
          <w:b/>
          <w:bCs/>
          <w:u w:val="single"/>
        </w:rPr>
        <w:t xml:space="preserve"> </w:t>
      </w:r>
      <w:r w:rsidRPr="009151A0">
        <w:rPr>
          <w:rFonts w:eastAsia="Arial Unicode MS"/>
          <w:b/>
          <w:bCs/>
          <w:u w:val="single"/>
        </w:rPr>
        <w:t>International</w:t>
      </w:r>
      <w:r w:rsidR="009151A0" w:rsidRPr="009151A0">
        <w:rPr>
          <w:rFonts w:eastAsia="Arial Unicode MS"/>
          <w:b/>
          <w:bCs/>
          <w:u w:val="single"/>
        </w:rPr>
        <w:t xml:space="preserve"> </w:t>
      </w:r>
      <w:r w:rsidRPr="009151A0">
        <w:rPr>
          <w:rFonts w:eastAsia="Arial Unicode MS"/>
          <w:b/>
          <w:bCs/>
          <w:u w:val="single"/>
        </w:rPr>
        <w:t>University</w:t>
      </w:r>
      <w:r w:rsidR="009151A0" w:rsidRPr="009151A0">
        <w:rPr>
          <w:rFonts w:eastAsia="Arial Unicode MS"/>
          <w:b/>
          <w:bCs/>
          <w:u w:val="single"/>
        </w:rPr>
        <w:t xml:space="preserve"> </w:t>
      </w:r>
      <w:r w:rsidRPr="009151A0">
        <w:rPr>
          <w:rFonts w:eastAsia="Arial Unicode MS"/>
          <w:b/>
          <w:bCs/>
          <w:u w:val="single"/>
        </w:rPr>
        <w:t>(FIU</w:t>
      </w:r>
      <w:r w:rsidRPr="009151A0">
        <w:rPr>
          <w:rFonts w:eastAsia="Arial Unicode MS"/>
          <w:bCs/>
        </w:rPr>
        <w:t>)</w:t>
      </w:r>
    </w:p>
    <w:p w:rsidR="00325A32" w:rsidRPr="009151A0" w:rsidRDefault="00325A32" w:rsidP="003018F9">
      <w:pPr>
        <w:pStyle w:val="4DET-Heading1"/>
        <w:spacing w:before="0" w:after="200" w:line="276" w:lineRule="auto"/>
        <w:rPr>
          <w:rFonts w:ascii="Garamond" w:eastAsia="Arial Unicode MS" w:hAnsi="Garamond"/>
          <w:b w:val="0"/>
          <w:bCs w:val="0"/>
          <w:sz w:val="24"/>
          <w:szCs w:val="24"/>
        </w:rPr>
      </w:pP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I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visited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hyperlink r:id="rId12" w:history="1">
        <w:r w:rsidRPr="009151A0">
          <w:rPr>
            <w:rStyle w:val="Hyperlink"/>
            <w:rFonts w:ascii="Garamond" w:eastAsia="Arial Unicode MS" w:hAnsi="Garamond"/>
            <w:b w:val="0"/>
            <w:bCs w:val="0"/>
            <w:sz w:val="24"/>
            <w:szCs w:val="24"/>
          </w:rPr>
          <w:t>Florida</w:t>
        </w:r>
        <w:r w:rsidR="009151A0" w:rsidRPr="009151A0">
          <w:rPr>
            <w:rStyle w:val="Hyperlink"/>
            <w:rFonts w:ascii="Garamond" w:eastAsia="Arial Unicode MS" w:hAnsi="Garamond"/>
            <w:b w:val="0"/>
            <w:bCs w:val="0"/>
            <w:sz w:val="24"/>
            <w:szCs w:val="24"/>
          </w:rPr>
          <w:t xml:space="preserve"> </w:t>
        </w:r>
        <w:r w:rsidRPr="009151A0">
          <w:rPr>
            <w:rStyle w:val="Hyperlink"/>
            <w:rFonts w:ascii="Garamond" w:eastAsia="Arial Unicode MS" w:hAnsi="Garamond"/>
            <w:b w:val="0"/>
            <w:bCs w:val="0"/>
            <w:sz w:val="24"/>
            <w:szCs w:val="24"/>
          </w:rPr>
          <w:t>International</w:t>
        </w:r>
        <w:r w:rsidR="009151A0" w:rsidRPr="009151A0">
          <w:rPr>
            <w:rStyle w:val="Hyperlink"/>
            <w:rFonts w:ascii="Garamond" w:eastAsia="Arial Unicode MS" w:hAnsi="Garamond"/>
            <w:b w:val="0"/>
            <w:bCs w:val="0"/>
            <w:sz w:val="24"/>
            <w:szCs w:val="24"/>
          </w:rPr>
          <w:t xml:space="preserve"> </w:t>
        </w:r>
        <w:r w:rsidRPr="009151A0">
          <w:rPr>
            <w:rStyle w:val="Hyperlink"/>
            <w:rFonts w:ascii="Garamond" w:eastAsia="Arial Unicode MS" w:hAnsi="Garamond"/>
            <w:b w:val="0"/>
            <w:bCs w:val="0"/>
            <w:sz w:val="24"/>
            <w:szCs w:val="24"/>
          </w:rPr>
          <w:t>University</w:t>
        </w:r>
      </w:hyperlink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(FIU)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to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review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their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work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with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Parent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Child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Interaction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Therapy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to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combat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adolescent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depression.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Researchers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briefed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me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about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their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work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with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depression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and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I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attended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supervision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sessions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as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well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as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reviewed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video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footage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and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file</w:t>
      </w:r>
      <w:r w:rsidR="009151A0" w:rsidRPr="009151A0">
        <w:rPr>
          <w:rFonts w:ascii="Garamond" w:eastAsia="Arial Unicode MS" w:hAnsi="Garamond"/>
          <w:b w:val="0"/>
          <w:bCs w:val="0"/>
          <w:sz w:val="24"/>
          <w:szCs w:val="24"/>
        </w:rPr>
        <w:t xml:space="preserve"> </w:t>
      </w:r>
      <w:r w:rsidRPr="009151A0">
        <w:rPr>
          <w:rFonts w:ascii="Garamond" w:eastAsia="Arial Unicode MS" w:hAnsi="Garamond"/>
          <w:b w:val="0"/>
          <w:bCs w:val="0"/>
          <w:sz w:val="24"/>
          <w:szCs w:val="24"/>
        </w:rPr>
        <w:t>notes.</w:t>
      </w:r>
    </w:p>
    <w:p w:rsidR="00325A32" w:rsidRPr="009151A0" w:rsidRDefault="00325A32" w:rsidP="003018F9">
      <w:pPr>
        <w:pStyle w:val="5DET-NormalText"/>
        <w:spacing w:after="120"/>
        <w:rPr>
          <w:rFonts w:eastAsia="Arial Unicode MS" w:cs="Arial Unicode MS"/>
        </w:rPr>
      </w:pPr>
      <w:r w:rsidRPr="009151A0">
        <w:rPr>
          <w:rFonts w:eastAsia="Arial Unicode MS"/>
        </w:rPr>
        <w:t>Associate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Professor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Dan</w:t>
      </w:r>
      <w:r w:rsidR="009151A0" w:rsidRPr="009151A0">
        <w:rPr>
          <w:rFonts w:eastAsia="Arial Unicode MS"/>
        </w:rPr>
        <w:t xml:space="preserve"> </w:t>
      </w:r>
      <w:proofErr w:type="spellStart"/>
      <w:r w:rsidRPr="009151A0">
        <w:rPr>
          <w:rFonts w:eastAsia="Arial Unicode MS"/>
        </w:rPr>
        <w:t>Bagner</w:t>
      </w:r>
      <w:proofErr w:type="spellEnd"/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colleagues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conducted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number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studies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using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PCIT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concluded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effectiveness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PCIT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number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fronts:</w:t>
      </w:r>
    </w:p>
    <w:p w:rsidR="00325A32" w:rsidRPr="009151A0" w:rsidRDefault="00325A32" w:rsidP="003018F9">
      <w:pPr>
        <w:pStyle w:val="5DET-NormalText"/>
        <w:numPr>
          <w:ilvl w:val="0"/>
          <w:numId w:val="6"/>
        </w:numPr>
        <w:spacing w:after="60"/>
        <w:ind w:left="283"/>
        <w:rPr>
          <w:rFonts w:eastAsia="Arial Unicode MS" w:cs="Arial Unicode MS"/>
        </w:rPr>
      </w:pPr>
      <w:r w:rsidRPr="009151A0">
        <w:rPr>
          <w:rFonts w:eastAsia="Arial Unicode MS"/>
          <w:bCs/>
        </w:rPr>
        <w:t>Mothers</w:t>
      </w:r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with</w:t>
      </w:r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postpartum</w:t>
      </w:r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depression</w:t>
      </w:r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and</w:t>
      </w:r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reducing</w:t>
      </w:r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later</w:t>
      </w:r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risk</w:t>
      </w:r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of</w:t>
      </w:r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adolescent</w:t>
      </w:r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depression</w:t>
      </w:r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in</w:t>
      </w:r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the</w:t>
      </w:r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progeny.</w:t>
      </w:r>
    </w:p>
    <w:p w:rsidR="00325A32" w:rsidRPr="009151A0" w:rsidRDefault="00325A32" w:rsidP="003018F9">
      <w:pPr>
        <w:pStyle w:val="5DET-NormalText"/>
        <w:ind w:left="283"/>
        <w:rPr>
          <w:rFonts w:eastAsia="Arial Unicode MS" w:cs="Arial Unicode MS"/>
        </w:rPr>
      </w:pPr>
      <w:r w:rsidRPr="009151A0">
        <w:rPr>
          <w:rFonts w:eastAsia="Arial Unicode MS"/>
        </w:rPr>
        <w:t>It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well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established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link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between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mothers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Major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Depressive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Disorder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(MDD)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child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behaviour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problems.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FIU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investigating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when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maternal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MDD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likely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greatest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impact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child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behaviour.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Their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research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found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maternal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depression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during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child’s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first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year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life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predicted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later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child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behaviour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problems.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suggests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effect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not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driven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presence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previous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MDD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specific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first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year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life.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finding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maternal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depression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during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child's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first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year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associated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later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child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internalizing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total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behaviour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problems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highlights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importance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early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identification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maternal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depression.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Effective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screening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can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lead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implementation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important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prevention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early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programs.</w:t>
      </w:r>
    </w:p>
    <w:p w:rsidR="00811D08" w:rsidRDefault="00325A32" w:rsidP="003018F9">
      <w:pPr>
        <w:pStyle w:val="5DET-NormalText"/>
        <w:numPr>
          <w:ilvl w:val="0"/>
          <w:numId w:val="6"/>
        </w:numPr>
        <w:spacing w:after="60"/>
        <w:ind w:left="283"/>
        <w:rPr>
          <w:rFonts w:eastAsia="Arial Unicode MS" w:cs="Arial Unicode MS"/>
        </w:rPr>
      </w:pPr>
      <w:r w:rsidRPr="009151A0">
        <w:rPr>
          <w:rFonts w:eastAsia="Arial Unicode MS"/>
        </w:rPr>
        <w:t>High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school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studies</w:t>
      </w:r>
    </w:p>
    <w:p w:rsidR="00811D08" w:rsidRDefault="00325A32" w:rsidP="003018F9">
      <w:pPr>
        <w:pStyle w:val="5DET-NormalText"/>
        <w:ind w:left="283"/>
        <w:rPr>
          <w:rFonts w:eastAsia="Arial Unicode MS" w:cs="Arial Unicode MS"/>
        </w:rPr>
      </w:pPr>
      <w:r w:rsidRPr="00811D08">
        <w:rPr>
          <w:rFonts w:eastAsia="Arial Unicode MS"/>
        </w:rPr>
        <w:t>Presently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two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studies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are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underway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in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two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Miami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high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schools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with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teenage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mothers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who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are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either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at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risk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of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developing,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or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who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have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been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identified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currently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having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postpartum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depression.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Traditionally,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interventions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target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either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the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mothers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or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their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offspring.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However,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the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current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study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targets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both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groups.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That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is,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school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aged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mothers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are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provided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with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intervention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for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their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postpartum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depression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and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their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children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are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targeted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with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Parent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Child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Interaction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Therapy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Intervention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(PCIT).</w:t>
      </w:r>
      <w:r w:rsidR="009151A0" w:rsidRPr="00811D08">
        <w:rPr>
          <w:rFonts w:eastAsia="Arial Unicode MS"/>
        </w:rPr>
        <w:t xml:space="preserve"> </w:t>
      </w:r>
    </w:p>
    <w:p w:rsidR="00811D08" w:rsidRDefault="00325A32" w:rsidP="003018F9">
      <w:pPr>
        <w:pStyle w:val="5DET-NormalText"/>
        <w:numPr>
          <w:ilvl w:val="0"/>
          <w:numId w:val="6"/>
        </w:numPr>
        <w:spacing w:after="60"/>
        <w:ind w:left="283"/>
        <w:rPr>
          <w:rFonts w:eastAsia="Arial Unicode MS"/>
        </w:rPr>
      </w:pPr>
      <w:r w:rsidRPr="009151A0">
        <w:rPr>
          <w:rFonts w:eastAsia="Arial Unicode MS"/>
        </w:rPr>
        <w:t>Reciprocal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effect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parental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depression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children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between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ages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4-7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years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age.</w:t>
      </w:r>
    </w:p>
    <w:p w:rsidR="00811D08" w:rsidRDefault="00325A32" w:rsidP="003018F9">
      <w:pPr>
        <w:pStyle w:val="5DET-NormalText"/>
        <w:ind w:left="283"/>
        <w:rPr>
          <w:rFonts w:eastAsia="Arial Unicode MS"/>
        </w:rPr>
      </w:pPr>
      <w:r w:rsidRPr="00811D08">
        <w:rPr>
          <w:rFonts w:eastAsia="Arial Unicode MS"/>
        </w:rPr>
        <w:t>The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study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was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longitudinal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one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and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findings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indicated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that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parental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depressive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symptoms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at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each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year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(4-7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years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of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child’s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age)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predicted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20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child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behaviour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problems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at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the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subsequent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year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and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vice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versa.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No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support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was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found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for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differential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gender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effects.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Findings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also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supported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the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reciprocal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relationship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between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parental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depressive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symptoms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and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child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behaviour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problems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and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suggest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intervention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programs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for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young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children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should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assess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for,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and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target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parental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depression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when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appropriate.</w:t>
      </w:r>
    </w:p>
    <w:p w:rsidR="00811D08" w:rsidRDefault="00325A32" w:rsidP="003018F9">
      <w:pPr>
        <w:pStyle w:val="5DET-NormalText"/>
        <w:ind w:left="283"/>
        <w:rPr>
          <w:rFonts w:eastAsia="Arial Unicode MS"/>
        </w:rPr>
      </w:pPr>
      <w:r w:rsidRPr="009151A0">
        <w:rPr>
          <w:rFonts w:eastAsia="Arial Unicode MS"/>
        </w:rPr>
        <w:t>Support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bidirectional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relationship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help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inform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development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early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childhood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preventive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programs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consistent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efforts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include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treatment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maternal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depression.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reciprocal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nature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relationship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between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parental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depression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child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behaviour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problems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suggests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domain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lead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improvements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both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domains.</w:t>
      </w:r>
    </w:p>
    <w:p w:rsidR="00325A32" w:rsidRPr="009151A0" w:rsidRDefault="00325A32" w:rsidP="003018F9">
      <w:pPr>
        <w:pStyle w:val="5DET-NormalText"/>
        <w:spacing w:after="60"/>
        <w:rPr>
          <w:rFonts w:eastAsia="Arial Unicode MS"/>
        </w:rPr>
      </w:pPr>
      <w:r w:rsidRPr="00811D08">
        <w:rPr>
          <w:rFonts w:eastAsia="Arial Unicode MS"/>
          <w:b/>
          <w:bCs/>
          <w:u w:val="single"/>
        </w:rPr>
        <w:t>New</w:t>
      </w:r>
      <w:r w:rsidR="009151A0" w:rsidRPr="00811D08">
        <w:rPr>
          <w:rFonts w:eastAsia="Arial Unicode MS"/>
          <w:b/>
          <w:bCs/>
          <w:u w:val="single"/>
        </w:rPr>
        <w:t xml:space="preserve"> </w:t>
      </w:r>
      <w:r w:rsidRPr="00811D08">
        <w:rPr>
          <w:rFonts w:eastAsia="Arial Unicode MS"/>
          <w:b/>
          <w:bCs/>
          <w:u w:val="single"/>
        </w:rPr>
        <w:t>York</w:t>
      </w:r>
      <w:r w:rsidR="009151A0" w:rsidRPr="00811D08">
        <w:rPr>
          <w:rFonts w:eastAsia="Arial Unicode MS"/>
          <w:b/>
          <w:bCs/>
          <w:u w:val="single"/>
        </w:rPr>
        <w:t xml:space="preserve"> </w:t>
      </w:r>
      <w:r w:rsidRPr="00811D08">
        <w:rPr>
          <w:rFonts w:eastAsia="Arial Unicode MS"/>
          <w:b/>
          <w:bCs/>
          <w:u w:val="single"/>
        </w:rPr>
        <w:t>and</w:t>
      </w:r>
      <w:r w:rsidR="009151A0" w:rsidRPr="00811D08">
        <w:rPr>
          <w:rFonts w:eastAsia="Arial Unicode MS"/>
          <w:b/>
          <w:bCs/>
          <w:u w:val="single"/>
        </w:rPr>
        <w:t xml:space="preserve"> </w:t>
      </w:r>
      <w:r w:rsidRPr="00811D08">
        <w:rPr>
          <w:rFonts w:eastAsia="Arial Unicode MS"/>
          <w:b/>
          <w:bCs/>
          <w:u w:val="single"/>
        </w:rPr>
        <w:t>New</w:t>
      </w:r>
      <w:r w:rsidR="009151A0" w:rsidRPr="00811D08">
        <w:rPr>
          <w:rFonts w:eastAsia="Arial Unicode MS"/>
          <w:b/>
          <w:bCs/>
          <w:u w:val="single"/>
        </w:rPr>
        <w:t xml:space="preserve"> </w:t>
      </w:r>
      <w:r w:rsidRPr="00811D08">
        <w:rPr>
          <w:rFonts w:eastAsia="Arial Unicode MS"/>
          <w:b/>
          <w:bCs/>
          <w:u w:val="single"/>
        </w:rPr>
        <w:t>Jersey</w:t>
      </w:r>
      <w:r w:rsidR="009151A0" w:rsidRPr="00811D08">
        <w:rPr>
          <w:rFonts w:eastAsia="Arial Unicode MS"/>
          <w:b/>
          <w:bCs/>
          <w:u w:val="single"/>
        </w:rPr>
        <w:t xml:space="preserve"> </w:t>
      </w:r>
    </w:p>
    <w:p w:rsidR="00325A32" w:rsidRPr="009151A0" w:rsidRDefault="00325A32" w:rsidP="003018F9">
      <w:pPr>
        <w:pStyle w:val="5DET-NormalText"/>
        <w:rPr>
          <w:rFonts w:eastAsia="Arial Unicode MS"/>
        </w:rPr>
      </w:pPr>
      <w:r w:rsidRPr="009151A0">
        <w:rPr>
          <w:rFonts w:eastAsia="Arial Unicode MS"/>
        </w:rPr>
        <w:t>I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visited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hyperlink r:id="rId13" w:history="1">
        <w:r w:rsidRPr="00811D08">
          <w:rPr>
            <w:rStyle w:val="Hyperlink"/>
            <w:rFonts w:eastAsia="Arial Unicode MS"/>
          </w:rPr>
          <w:t>Hamilton</w:t>
        </w:r>
        <w:r w:rsidR="009151A0" w:rsidRPr="00811D08">
          <w:rPr>
            <w:rStyle w:val="Hyperlink"/>
            <w:rFonts w:eastAsia="Arial Unicode MS"/>
          </w:rPr>
          <w:t xml:space="preserve"> </w:t>
        </w:r>
        <w:r w:rsidRPr="00811D08">
          <w:rPr>
            <w:rStyle w:val="Hyperlink"/>
            <w:rFonts w:eastAsia="Arial Unicode MS"/>
          </w:rPr>
          <w:t>Educational</w:t>
        </w:r>
        <w:r w:rsidR="009151A0" w:rsidRPr="00811D08">
          <w:rPr>
            <w:rStyle w:val="Hyperlink"/>
            <w:rFonts w:eastAsia="Arial Unicode MS"/>
          </w:rPr>
          <w:t xml:space="preserve"> </w:t>
        </w:r>
        <w:r w:rsidRPr="00811D08">
          <w:rPr>
            <w:rStyle w:val="Hyperlink"/>
            <w:rFonts w:eastAsia="Arial Unicode MS"/>
          </w:rPr>
          <w:t>program</w:t>
        </w:r>
      </w:hyperlink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(HEC)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week.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HEC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emotional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disturbance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(ED)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other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associated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learning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difficulties.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All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staff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trained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use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Matrix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Model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(Psychological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Flexibility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Model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(an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application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Acceptance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&amp;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Commitment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Therapy).</w:t>
      </w:r>
      <w:r w:rsidR="009151A0" w:rsidRPr="009151A0">
        <w:rPr>
          <w:rFonts w:eastAsia="Arial Unicode MS"/>
        </w:rPr>
        <w:t xml:space="preserve"> 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lastRenderedPageBreak/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school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psychologist,</w:t>
      </w:r>
      <w:r w:rsidR="009151A0" w:rsidRPr="009151A0">
        <w:rPr>
          <w:rFonts w:eastAsia="Arial Unicode MS"/>
        </w:rPr>
        <w:t xml:space="preserve"> </w:t>
      </w:r>
      <w:hyperlink r:id="rId14" w:history="1">
        <w:r w:rsidRPr="00811D08">
          <w:rPr>
            <w:rStyle w:val="Hyperlink"/>
            <w:rFonts w:eastAsia="Arial Unicode MS"/>
          </w:rPr>
          <w:t>Phil</w:t>
        </w:r>
        <w:r w:rsidR="009151A0" w:rsidRPr="00811D08">
          <w:rPr>
            <w:rStyle w:val="Hyperlink"/>
            <w:rFonts w:eastAsia="Arial Unicode MS"/>
          </w:rPr>
          <w:t xml:space="preserve"> </w:t>
        </w:r>
        <w:r w:rsidRPr="00811D08">
          <w:rPr>
            <w:rStyle w:val="Hyperlink"/>
            <w:rFonts w:eastAsia="Arial Unicode MS"/>
          </w:rPr>
          <w:t>Tenaglia</w:t>
        </w:r>
      </w:hyperlink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trained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Matrix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via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Skype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(I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also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participated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similar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sessions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prior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commencing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scholarship).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HEC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uses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Matrix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successfully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life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skill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students.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School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staff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seen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increase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attendance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school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since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implementing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model.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commented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facilitators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introduced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model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mother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could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understand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reason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‘away’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moves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from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valued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life.</w:t>
      </w:r>
    </w:p>
    <w:p w:rsidR="00325A32" w:rsidRPr="009151A0" w:rsidRDefault="00325A32" w:rsidP="003018F9">
      <w:pPr>
        <w:pStyle w:val="5DET-NormalText"/>
        <w:spacing w:after="120"/>
        <w:rPr>
          <w:rFonts w:eastAsia="Arial Unicode MS" w:cs="Arial Unicode MS"/>
        </w:rPr>
      </w:pPr>
      <w:r w:rsidRPr="009151A0">
        <w:rPr>
          <w:rFonts w:eastAsia="Arial Unicode MS"/>
        </w:rPr>
        <w:t>Students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enrolling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school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assessed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using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Matrix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Model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language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model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repeatedly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used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all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staff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throughout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enrolment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school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through</w:t>
      </w:r>
      <w:r w:rsidR="009151A0" w:rsidRPr="009151A0">
        <w:rPr>
          <w:rFonts w:eastAsia="Arial Unicode MS"/>
        </w:rPr>
        <w:t xml:space="preserve"> </w:t>
      </w:r>
      <w:r w:rsidR="00886F45" w:rsidRPr="009151A0">
        <w:rPr>
          <w:rFonts w:eastAsia="Arial Unicode MS"/>
        </w:rPr>
        <w:t>group work</w:t>
      </w:r>
      <w:r w:rsidRPr="009151A0">
        <w:rPr>
          <w:rFonts w:eastAsia="Arial Unicode MS"/>
        </w:rPr>
        <w:t>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formal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counselling,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classroom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informal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conversations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students.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model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used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refocus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‘Who’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and/or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‘What’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value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important.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Some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terminology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consists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away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toward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moves;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mental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experiencing;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inside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outside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behaviours.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fortunate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able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observe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participate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in:</w:t>
      </w:r>
    </w:p>
    <w:p w:rsidR="00325A32" w:rsidRPr="009151A0" w:rsidRDefault="00325A32" w:rsidP="003018F9">
      <w:pPr>
        <w:pStyle w:val="61DET-Bullet"/>
        <w:ind w:left="568" w:hanging="284"/>
        <w:rPr>
          <w:rFonts w:eastAsia="Arial Unicode MS" w:cs="Arial Unicode MS"/>
        </w:rPr>
      </w:pPr>
      <w:r w:rsidRPr="009151A0">
        <w:rPr>
          <w:rFonts w:eastAsia="Arial Unicode MS"/>
        </w:rPr>
        <w:t>Intake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sessions</w:t>
      </w:r>
    </w:p>
    <w:p w:rsidR="00325A32" w:rsidRPr="009151A0" w:rsidRDefault="00325A32" w:rsidP="003018F9">
      <w:pPr>
        <w:pStyle w:val="61DET-Bullet"/>
        <w:ind w:left="568" w:hanging="284"/>
        <w:rPr>
          <w:rFonts w:eastAsia="Arial Unicode MS" w:cs="Arial Unicode MS"/>
        </w:rPr>
      </w:pPr>
      <w:r w:rsidRPr="009151A0">
        <w:rPr>
          <w:rFonts w:eastAsia="Arial Unicode MS"/>
        </w:rPr>
        <w:t>Groups</w:t>
      </w:r>
    </w:p>
    <w:p w:rsidR="00325A32" w:rsidRPr="009151A0" w:rsidRDefault="00325A32" w:rsidP="003018F9">
      <w:pPr>
        <w:pStyle w:val="61DET-Bullet"/>
        <w:ind w:left="568" w:hanging="284"/>
        <w:rPr>
          <w:rFonts w:eastAsia="Arial Unicode MS" w:cs="Arial Unicode MS"/>
        </w:rPr>
      </w:pPr>
      <w:r w:rsidRPr="009151A0">
        <w:rPr>
          <w:rFonts w:eastAsia="Arial Unicode MS"/>
        </w:rPr>
        <w:t>Individual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sessions</w:t>
      </w:r>
    </w:p>
    <w:p w:rsidR="00325A32" w:rsidRPr="009151A0" w:rsidRDefault="00325A32" w:rsidP="003018F9">
      <w:pPr>
        <w:pStyle w:val="61DET-Bullet"/>
        <w:ind w:left="568" w:hanging="284"/>
        <w:rPr>
          <w:rFonts w:eastAsia="Arial Unicode MS" w:cs="Arial Unicode MS"/>
        </w:rPr>
      </w:pPr>
      <w:r w:rsidRPr="009151A0">
        <w:rPr>
          <w:rFonts w:eastAsia="Arial Unicode MS"/>
        </w:rPr>
        <w:t>Lead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individual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matrix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sessions</w:t>
      </w:r>
    </w:p>
    <w:p w:rsidR="00325A32" w:rsidRPr="009151A0" w:rsidRDefault="00325A32" w:rsidP="003018F9">
      <w:pPr>
        <w:pStyle w:val="61DET-Bullet"/>
        <w:spacing w:after="200"/>
        <w:ind w:left="568" w:hanging="284"/>
        <w:rPr>
          <w:rFonts w:eastAsia="Arial Unicode MS"/>
        </w:rPr>
      </w:pPr>
      <w:r w:rsidRPr="009151A0">
        <w:rPr>
          <w:rFonts w:eastAsia="Arial Unicode MS"/>
        </w:rPr>
        <w:t>Class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time</w:t>
      </w:r>
    </w:p>
    <w:p w:rsidR="00325A32" w:rsidRPr="009151A0" w:rsidRDefault="00325A32" w:rsidP="003018F9">
      <w:pPr>
        <w:widowControl w:val="0"/>
        <w:autoSpaceDE w:val="0"/>
        <w:autoSpaceDN w:val="0"/>
        <w:adjustRightInd w:val="0"/>
        <w:spacing w:before="240" w:after="60"/>
        <w:rPr>
          <w:rFonts w:ascii="Garamond" w:eastAsia="Arial Unicode MS" w:hAnsi="Garamond" w:cs="Times New Roman"/>
          <w:b/>
          <w:bCs/>
          <w:sz w:val="28"/>
          <w:szCs w:val="28"/>
        </w:rPr>
      </w:pPr>
      <w:r w:rsidRPr="009151A0">
        <w:rPr>
          <w:rFonts w:ascii="Garamond" w:eastAsia="Arial Unicode MS" w:hAnsi="Garamond" w:cs="Times New Roman"/>
          <w:b/>
          <w:bCs/>
          <w:sz w:val="28"/>
          <w:szCs w:val="28"/>
        </w:rPr>
        <w:t>Turkey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t>I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attended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hyperlink r:id="rId15" w:history="1">
        <w:r w:rsidR="00B116B8" w:rsidRPr="00B116B8">
          <w:rPr>
            <w:rStyle w:val="Hyperlink"/>
            <w:rFonts w:eastAsia="Arial Unicode MS"/>
          </w:rPr>
          <w:t>I</w:t>
        </w:r>
        <w:r w:rsidRPr="00B116B8">
          <w:rPr>
            <w:rStyle w:val="Hyperlink"/>
            <w:rFonts w:eastAsia="Arial Unicode MS"/>
          </w:rPr>
          <w:t>nternational</w:t>
        </w:r>
        <w:r w:rsidR="009151A0" w:rsidRPr="00B116B8">
          <w:rPr>
            <w:rStyle w:val="Hyperlink"/>
            <w:rFonts w:eastAsia="Arial Unicode MS"/>
          </w:rPr>
          <w:t xml:space="preserve"> </w:t>
        </w:r>
        <w:r w:rsidR="00B116B8" w:rsidRPr="00B116B8">
          <w:rPr>
            <w:rStyle w:val="Hyperlink"/>
            <w:rFonts w:eastAsia="Arial Unicode MS"/>
          </w:rPr>
          <w:t>C</w:t>
        </w:r>
        <w:r w:rsidRPr="00B116B8">
          <w:rPr>
            <w:rStyle w:val="Hyperlink"/>
            <w:rFonts w:eastAsia="Arial Unicode MS"/>
          </w:rPr>
          <w:t>onference</w:t>
        </w:r>
        <w:r w:rsidR="009151A0" w:rsidRPr="00B116B8">
          <w:rPr>
            <w:rStyle w:val="Hyperlink"/>
            <w:rFonts w:eastAsia="Arial Unicode MS"/>
          </w:rPr>
          <w:t xml:space="preserve"> </w:t>
        </w:r>
        <w:r w:rsidRPr="00B116B8">
          <w:rPr>
            <w:rStyle w:val="Hyperlink"/>
            <w:rFonts w:eastAsia="Arial Unicode MS"/>
          </w:rPr>
          <w:t>for</w:t>
        </w:r>
        <w:r w:rsidR="009151A0" w:rsidRPr="00B116B8">
          <w:rPr>
            <w:rStyle w:val="Hyperlink"/>
            <w:rFonts w:eastAsia="Arial Unicode MS"/>
          </w:rPr>
          <w:t xml:space="preserve"> </w:t>
        </w:r>
        <w:r w:rsidRPr="00B116B8">
          <w:rPr>
            <w:rStyle w:val="Hyperlink"/>
            <w:rFonts w:eastAsia="Arial Unicode MS"/>
          </w:rPr>
          <w:t>Education</w:t>
        </w:r>
        <w:r w:rsidR="009151A0" w:rsidRPr="00B116B8">
          <w:rPr>
            <w:rStyle w:val="Hyperlink"/>
            <w:rFonts w:eastAsia="Arial Unicode MS"/>
          </w:rPr>
          <w:t xml:space="preserve"> </w:t>
        </w:r>
        <w:r w:rsidRPr="00B116B8">
          <w:rPr>
            <w:rStyle w:val="Hyperlink"/>
            <w:rFonts w:eastAsia="Arial Unicode MS"/>
          </w:rPr>
          <w:t>and</w:t>
        </w:r>
        <w:r w:rsidR="009151A0" w:rsidRPr="00B116B8">
          <w:rPr>
            <w:rStyle w:val="Hyperlink"/>
            <w:rFonts w:eastAsia="Arial Unicode MS"/>
          </w:rPr>
          <w:t xml:space="preserve"> </w:t>
        </w:r>
        <w:r w:rsidRPr="00B116B8">
          <w:rPr>
            <w:rStyle w:val="Hyperlink"/>
            <w:rFonts w:eastAsia="Arial Unicode MS"/>
          </w:rPr>
          <w:t>Educational</w:t>
        </w:r>
        <w:r w:rsidR="009151A0" w:rsidRPr="00B116B8">
          <w:rPr>
            <w:rStyle w:val="Hyperlink"/>
            <w:rFonts w:eastAsia="Arial Unicode MS"/>
          </w:rPr>
          <w:t xml:space="preserve"> </w:t>
        </w:r>
        <w:r w:rsidRPr="00B116B8">
          <w:rPr>
            <w:rStyle w:val="Hyperlink"/>
            <w:rFonts w:eastAsia="Arial Unicode MS"/>
          </w:rPr>
          <w:t>Psychology</w:t>
        </w:r>
      </w:hyperlink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(ICEEPSY).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conference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researchers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practitioners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from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around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world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showcased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their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latest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research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education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psychology.</w:t>
      </w:r>
    </w:p>
    <w:p w:rsidR="00325A32" w:rsidRPr="009151A0" w:rsidRDefault="00325A32" w:rsidP="003018F9">
      <w:pPr>
        <w:pStyle w:val="5DET-NormalText"/>
        <w:spacing w:after="120"/>
        <w:rPr>
          <w:rFonts w:eastAsia="Arial Unicode MS" w:cs="Arial Unicode MS"/>
        </w:rPr>
      </w:pPr>
      <w:r w:rsidRPr="009151A0">
        <w:rPr>
          <w:rFonts w:eastAsia="Arial Unicode MS"/>
        </w:rPr>
        <w:t>Psychiatry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Turkey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109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year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history.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met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Dr</w:t>
      </w:r>
      <w:r w:rsidR="009151A0" w:rsidRPr="009151A0">
        <w:rPr>
          <w:rFonts w:eastAsia="Arial Unicode MS"/>
        </w:rPr>
        <w:t xml:space="preserve"> </w:t>
      </w:r>
      <w:proofErr w:type="spellStart"/>
      <w:r w:rsidRPr="009151A0">
        <w:rPr>
          <w:rFonts w:eastAsia="Arial Unicode MS"/>
        </w:rPr>
        <w:t>Fatih</w:t>
      </w:r>
      <w:proofErr w:type="spellEnd"/>
      <w:r w:rsidR="009151A0" w:rsidRPr="009151A0">
        <w:rPr>
          <w:rFonts w:eastAsia="Arial Unicode MS"/>
        </w:rPr>
        <w:t xml:space="preserve"> </w:t>
      </w:r>
      <w:proofErr w:type="spellStart"/>
      <w:r w:rsidRPr="009151A0">
        <w:rPr>
          <w:rFonts w:eastAsia="Arial Unicode MS"/>
        </w:rPr>
        <w:t>Yavuz</w:t>
      </w:r>
      <w:proofErr w:type="spellEnd"/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(psychiatrist)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who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applying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number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years,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treating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adolescents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who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diagnosed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early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onset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psychosis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other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mental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health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conditions.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great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importance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meet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practitioner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who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uses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populations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similar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our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migrant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communities.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Practitioners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Turkey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recognise:</w:t>
      </w:r>
    </w:p>
    <w:p w:rsidR="00325A32" w:rsidRPr="009151A0" w:rsidRDefault="00325A32" w:rsidP="003018F9">
      <w:pPr>
        <w:pStyle w:val="61DET-Bullet"/>
        <w:ind w:left="568" w:hanging="284"/>
        <w:rPr>
          <w:rFonts w:eastAsia="Arial Unicode MS" w:cs="Arial Unicode MS"/>
        </w:rPr>
      </w:pP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very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user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friendly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Eastern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cultures.</w:t>
      </w:r>
    </w:p>
    <w:p w:rsidR="00325A32" w:rsidRPr="009151A0" w:rsidRDefault="00325A32" w:rsidP="003018F9">
      <w:pPr>
        <w:pStyle w:val="61DET-Bullet"/>
        <w:ind w:left="568" w:hanging="284"/>
        <w:rPr>
          <w:rFonts w:eastAsia="Arial Unicode MS" w:cs="Arial Unicode MS"/>
        </w:rPr>
      </w:pP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fits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existing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Sufi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religious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practices</w:t>
      </w:r>
    </w:p>
    <w:p w:rsidR="00325A32" w:rsidRPr="009151A0" w:rsidRDefault="00325A32" w:rsidP="003018F9">
      <w:pPr>
        <w:pStyle w:val="61DET-Bullet"/>
        <w:ind w:left="568" w:hanging="284"/>
        <w:rPr>
          <w:rFonts w:eastAsia="Arial Unicode MS" w:cs="Arial Unicode MS"/>
        </w:rPr>
      </w:pPr>
      <w:r w:rsidRPr="009151A0">
        <w:rPr>
          <w:rFonts w:eastAsia="Arial Unicode MS"/>
        </w:rPr>
        <w:t>Self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harm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(cutting)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adolescents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happening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happening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over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long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period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divulged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adult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clients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when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provide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historical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information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assessment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time.</w:t>
      </w:r>
    </w:p>
    <w:p w:rsidR="00325A32" w:rsidRPr="009151A0" w:rsidRDefault="009151A0" w:rsidP="003018F9">
      <w:pPr>
        <w:pStyle w:val="61DET-Bullet"/>
        <w:ind w:left="568" w:hanging="284"/>
        <w:rPr>
          <w:rFonts w:eastAsia="Arial Unicode MS" w:cs="Arial Unicode MS"/>
        </w:rPr>
      </w:pPr>
      <w:r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Psychiatrists</w:t>
      </w:r>
      <w:r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using</w:t>
      </w:r>
      <w:r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ACT</w:t>
      </w:r>
      <w:r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are</w:t>
      </w:r>
      <w:r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medicating</w:t>
      </w:r>
      <w:r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patients</w:t>
      </w:r>
      <w:r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less</w:t>
      </w:r>
      <w:r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frequently</w:t>
      </w:r>
      <w:r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and</w:t>
      </w:r>
      <w:r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in</w:t>
      </w:r>
      <w:r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lower</w:t>
      </w:r>
      <w:r w:rsidRPr="009151A0">
        <w:rPr>
          <w:rFonts w:eastAsia="Arial Unicode MS"/>
        </w:rPr>
        <w:t xml:space="preserve"> </w:t>
      </w:r>
      <w:r w:rsidR="00325A32" w:rsidRPr="009151A0">
        <w:rPr>
          <w:rFonts w:eastAsia="Arial Unicode MS"/>
        </w:rPr>
        <w:t>doses</w:t>
      </w:r>
    </w:p>
    <w:p w:rsidR="00325A32" w:rsidRPr="00B116B8" w:rsidRDefault="00325A32" w:rsidP="003018F9">
      <w:pPr>
        <w:pStyle w:val="61DET-Bullet"/>
        <w:spacing w:after="200"/>
        <w:ind w:left="568" w:hanging="284"/>
        <w:rPr>
          <w:rFonts w:eastAsia="Arial Unicode MS"/>
        </w:rPr>
      </w:pPr>
      <w:r w:rsidRPr="00B116B8">
        <w:rPr>
          <w:rFonts w:eastAsia="Arial Unicode MS"/>
        </w:rPr>
        <w:t>Self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Harm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in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adolescents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is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related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to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lack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of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emotional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regulation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and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not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necessarily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as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a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result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of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lack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of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faith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or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spirituality</w:t>
      </w:r>
    </w:p>
    <w:p w:rsidR="00325A32" w:rsidRPr="009151A0" w:rsidRDefault="009151A0" w:rsidP="003018F9">
      <w:pPr>
        <w:widowControl w:val="0"/>
        <w:autoSpaceDE w:val="0"/>
        <w:autoSpaceDN w:val="0"/>
        <w:adjustRightInd w:val="0"/>
        <w:spacing w:before="240" w:after="60"/>
        <w:rPr>
          <w:rFonts w:ascii="Garamond" w:eastAsia="Arial Unicode MS" w:hAnsi="Garamond" w:cs="Times New Roman"/>
          <w:b/>
          <w:bCs/>
          <w:sz w:val="28"/>
          <w:szCs w:val="28"/>
        </w:rPr>
      </w:pPr>
      <w:r w:rsidRPr="009151A0">
        <w:rPr>
          <w:rFonts w:ascii="Garamond" w:eastAsia="Arial Unicode MS" w:hAnsi="Garamond" w:cs="Times New Roman"/>
        </w:rPr>
        <w:t xml:space="preserve"> </w:t>
      </w:r>
      <w:r w:rsidR="00325A32" w:rsidRPr="009151A0">
        <w:rPr>
          <w:rFonts w:ascii="Garamond" w:eastAsia="Arial Unicode MS" w:hAnsi="Garamond" w:cs="Times New Roman"/>
          <w:b/>
          <w:bCs/>
          <w:sz w:val="28"/>
          <w:szCs w:val="28"/>
        </w:rPr>
        <w:t>Sweden</w:t>
      </w:r>
      <w:r w:rsidRPr="009151A0">
        <w:rPr>
          <w:rFonts w:ascii="Garamond" w:eastAsia="Arial Unicode MS" w:hAnsi="Garamond" w:cs="Times New Roman"/>
          <w:b/>
          <w:bCs/>
          <w:sz w:val="28"/>
          <w:szCs w:val="28"/>
        </w:rPr>
        <w:t xml:space="preserve"> 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t>I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travelled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Sweden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visited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proofErr w:type="spellStart"/>
      <w:r w:rsidRPr="009151A0">
        <w:rPr>
          <w:rFonts w:eastAsia="Arial Unicode MS"/>
        </w:rPr>
        <w:t>Karolinska</w:t>
      </w:r>
      <w:proofErr w:type="spellEnd"/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Institute.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met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Fredrik</w:t>
      </w:r>
      <w:r w:rsidR="009151A0" w:rsidRPr="009151A0">
        <w:rPr>
          <w:rFonts w:eastAsia="Arial Unicode MS"/>
        </w:rPr>
        <w:t xml:space="preserve"> </w:t>
      </w:r>
      <w:proofErr w:type="spellStart"/>
      <w:r w:rsidRPr="009151A0">
        <w:rPr>
          <w:rFonts w:eastAsia="Arial Unicode MS"/>
        </w:rPr>
        <w:t>Livheim</w:t>
      </w:r>
      <w:proofErr w:type="spellEnd"/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who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researched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over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period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10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years.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used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young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people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well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stress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reduction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adults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such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teachers,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nurses,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social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workers,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incarcerated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youth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care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employees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long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term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sick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leave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(7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years).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feature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work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developing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protocols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train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allied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health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professionals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teachers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implement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school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settings.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found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empirical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data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support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these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interventions.</w:t>
      </w:r>
      <w:r w:rsidR="009151A0" w:rsidRPr="009151A0">
        <w:rPr>
          <w:rFonts w:eastAsia="Arial Unicode MS"/>
        </w:rPr>
        <w:t xml:space="preserve"> </w:t>
      </w:r>
      <w:proofErr w:type="spellStart"/>
      <w:r w:rsidRPr="009151A0">
        <w:rPr>
          <w:rFonts w:eastAsia="Arial Unicode MS"/>
        </w:rPr>
        <w:t>Livheim’s</w:t>
      </w:r>
      <w:proofErr w:type="spellEnd"/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programs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showing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improvements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prevention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lastRenderedPageBreak/>
        <w:t>mental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health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issues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students.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Follow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up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assessments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indicate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initial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psychological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gains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remain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robust.</w:t>
      </w:r>
    </w:p>
    <w:p w:rsidR="00325A32" w:rsidRPr="009151A0" w:rsidRDefault="00325A32" w:rsidP="003018F9">
      <w:pPr>
        <w:pStyle w:val="5DET-NormalText"/>
        <w:spacing w:after="120"/>
        <w:rPr>
          <w:rFonts w:eastAsia="Arial Unicode MS" w:cs="Arial Unicode MS"/>
        </w:rPr>
      </w:pP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result,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therapists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Belgium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USA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now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beginning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model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their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prevention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programs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based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</w:t>
      </w:r>
      <w:r w:rsidR="009151A0" w:rsidRPr="009151A0">
        <w:rPr>
          <w:rFonts w:eastAsia="Arial Unicode MS"/>
        </w:rPr>
        <w:t xml:space="preserve"> </w:t>
      </w:r>
      <w:proofErr w:type="spellStart"/>
      <w:r w:rsidRPr="009151A0">
        <w:rPr>
          <w:rFonts w:eastAsia="Arial Unicode MS"/>
        </w:rPr>
        <w:t>Livheim’s</w:t>
      </w:r>
      <w:proofErr w:type="spellEnd"/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empirical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work.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Some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work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available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further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exploration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implementation.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centre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psychological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flexibility,</w:t>
      </w:r>
      <w:r w:rsidR="009151A0" w:rsidRPr="009151A0">
        <w:rPr>
          <w:rFonts w:eastAsia="Arial Unicode MS"/>
        </w:rPr>
        <w:t xml:space="preserve"> </w:t>
      </w:r>
      <w:r w:rsidR="00886F45" w:rsidRPr="009151A0">
        <w:rPr>
          <w:rFonts w:eastAsia="Arial Unicode MS"/>
        </w:rPr>
        <w:t>life compass</w:t>
      </w:r>
      <w:r w:rsidRPr="009151A0">
        <w:rPr>
          <w:rFonts w:eastAsia="Arial Unicode MS"/>
        </w:rPr>
        <w:t>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values,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mindfulness,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Joanne</w:t>
      </w:r>
      <w:r w:rsidR="009151A0" w:rsidRPr="009151A0">
        <w:rPr>
          <w:rFonts w:eastAsia="Arial Unicode MS"/>
        </w:rPr>
        <w:t xml:space="preserve"> </w:t>
      </w:r>
      <w:proofErr w:type="spellStart"/>
      <w:r w:rsidRPr="009151A0">
        <w:rPr>
          <w:rFonts w:eastAsia="Arial Unicode MS"/>
        </w:rPr>
        <w:t>Dhal’s</w:t>
      </w:r>
      <w:proofErr w:type="spellEnd"/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lifeline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Fredrik</w:t>
      </w:r>
      <w:r w:rsidR="009151A0" w:rsidRPr="009151A0">
        <w:rPr>
          <w:rFonts w:eastAsia="Arial Unicode MS"/>
        </w:rPr>
        <w:t xml:space="preserve"> </w:t>
      </w:r>
      <w:proofErr w:type="spellStart"/>
      <w:r w:rsidRPr="009151A0">
        <w:rPr>
          <w:rFonts w:eastAsia="Arial Unicode MS"/>
        </w:rPr>
        <w:t>Livheim’s</w:t>
      </w:r>
      <w:proofErr w:type="spellEnd"/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research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which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supervised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summarized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below:</w:t>
      </w:r>
    </w:p>
    <w:p w:rsidR="00325A32" w:rsidRPr="009151A0" w:rsidRDefault="00325A32" w:rsidP="003018F9">
      <w:pPr>
        <w:pStyle w:val="5DET-NormalText"/>
        <w:numPr>
          <w:ilvl w:val="0"/>
          <w:numId w:val="9"/>
        </w:numPr>
        <w:spacing w:after="0"/>
        <w:ind w:left="568" w:hanging="284"/>
        <w:rPr>
          <w:rFonts w:eastAsia="Arial Unicode MS" w:cs="Arial Unicode MS"/>
        </w:rPr>
      </w:pPr>
      <w:proofErr w:type="spellStart"/>
      <w:r w:rsidRPr="009151A0">
        <w:rPr>
          <w:rFonts w:eastAsia="Arial Unicode MS"/>
        </w:rPr>
        <w:t>Livheim</w:t>
      </w:r>
      <w:proofErr w:type="spellEnd"/>
      <w:r w:rsidRPr="009151A0">
        <w:rPr>
          <w:rFonts w:eastAsia="Arial Unicode MS"/>
        </w:rPr>
        <w:t>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2004;</w:t>
      </w:r>
      <w:r w:rsidR="009151A0" w:rsidRPr="009151A0">
        <w:rPr>
          <w:rFonts w:eastAsia="Arial Unicode MS"/>
        </w:rPr>
        <w:t xml:space="preserve"> </w:t>
      </w:r>
      <w:proofErr w:type="spellStart"/>
      <w:r w:rsidRPr="009151A0">
        <w:rPr>
          <w:rFonts w:eastAsia="Arial Unicode MS"/>
        </w:rPr>
        <w:t>Jakobsson</w:t>
      </w:r>
      <w:proofErr w:type="spellEnd"/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&amp;</w:t>
      </w:r>
      <w:r w:rsidR="009151A0" w:rsidRPr="009151A0">
        <w:rPr>
          <w:rFonts w:eastAsia="Arial Unicode MS"/>
        </w:rPr>
        <w:t xml:space="preserve"> </w:t>
      </w:r>
      <w:proofErr w:type="spellStart"/>
      <w:r w:rsidRPr="009151A0">
        <w:rPr>
          <w:rFonts w:eastAsia="Arial Unicode MS"/>
        </w:rPr>
        <w:t>Wellin</w:t>
      </w:r>
      <w:proofErr w:type="spellEnd"/>
      <w:r w:rsidRPr="009151A0">
        <w:rPr>
          <w:rFonts w:eastAsia="Arial Unicode MS"/>
        </w:rPr>
        <w:t>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(2006)</w:t>
      </w:r>
    </w:p>
    <w:p w:rsidR="00325A32" w:rsidRPr="009151A0" w:rsidRDefault="00325A32" w:rsidP="003018F9">
      <w:pPr>
        <w:pStyle w:val="5DET-NormalText"/>
        <w:spacing w:after="120"/>
        <w:ind w:left="568"/>
        <w:rPr>
          <w:rFonts w:eastAsia="Arial Unicode MS" w:cs="Arial Unicode MS"/>
        </w:rPr>
      </w:pPr>
      <w:r w:rsidRPr="009151A0">
        <w:rPr>
          <w:rFonts w:eastAsia="Arial Unicode MS"/>
        </w:rPr>
        <w:t>RCT.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N=230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high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achieving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(16-19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years).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Control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“ordinary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teaching”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(no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intervention).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Results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indicate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robust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gains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2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year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follow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up.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Significant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interaction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effects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resulting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less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stress,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anxiety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improved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cognitive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processing,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general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health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psychological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flexibility.</w:t>
      </w:r>
    </w:p>
    <w:p w:rsidR="00325A32" w:rsidRPr="00B116B8" w:rsidRDefault="00325A32" w:rsidP="003018F9">
      <w:pPr>
        <w:pStyle w:val="5DET-NormalText"/>
        <w:numPr>
          <w:ilvl w:val="0"/>
          <w:numId w:val="9"/>
        </w:numPr>
        <w:spacing w:after="0"/>
        <w:ind w:left="568" w:hanging="284"/>
        <w:rPr>
          <w:rFonts w:eastAsia="Arial Unicode MS"/>
        </w:rPr>
      </w:pPr>
      <w:proofErr w:type="spellStart"/>
      <w:r w:rsidRPr="009151A0">
        <w:rPr>
          <w:rFonts w:eastAsia="Arial Unicode MS"/>
        </w:rPr>
        <w:t>Stavenow</w:t>
      </w:r>
      <w:proofErr w:type="spellEnd"/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(2008)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Pre-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post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youth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16-19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year</w:t>
      </w:r>
    </w:p>
    <w:p w:rsidR="00325A32" w:rsidRPr="009151A0" w:rsidRDefault="00325A32" w:rsidP="003018F9">
      <w:pPr>
        <w:pStyle w:val="5DET-NormalText"/>
        <w:spacing w:after="120"/>
        <w:ind w:left="568"/>
        <w:rPr>
          <w:rFonts w:eastAsia="Arial Unicode MS" w:cs="Arial Unicode MS"/>
        </w:rPr>
      </w:pP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purpose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discuss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theory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practice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preventive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treatment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psychological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ill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health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youth.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given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group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youth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(n=38,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age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15-18)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two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different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settings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(school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setting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n=27,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clinical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setting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n=11)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evaluated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self-report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instruments.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Positive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outcomes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less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stress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ill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health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were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hypothesized.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results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showed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significantly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higher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experiences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subjective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wellbeing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psychological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flexibility,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lower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levels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worsening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mental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health,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experienced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stress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depressive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tendencies.</w:t>
      </w:r>
    </w:p>
    <w:p w:rsidR="00325A32" w:rsidRPr="00B116B8" w:rsidRDefault="00325A32" w:rsidP="003018F9">
      <w:pPr>
        <w:pStyle w:val="5DET-NormalText"/>
        <w:numPr>
          <w:ilvl w:val="0"/>
          <w:numId w:val="9"/>
        </w:numPr>
        <w:spacing w:after="0"/>
        <w:ind w:left="568" w:hanging="284"/>
        <w:rPr>
          <w:rFonts w:eastAsia="Arial Unicode MS"/>
        </w:rPr>
      </w:pPr>
      <w:r w:rsidRPr="009151A0">
        <w:rPr>
          <w:rFonts w:eastAsia="Arial Unicode MS"/>
        </w:rPr>
        <w:t>Groups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conducted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trainers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new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received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4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days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training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Fredrik</w:t>
      </w:r>
      <w:r w:rsidR="009151A0" w:rsidRPr="009151A0">
        <w:rPr>
          <w:rFonts w:eastAsia="Arial Unicode MS"/>
        </w:rPr>
        <w:t xml:space="preserve"> </w:t>
      </w:r>
      <w:proofErr w:type="spellStart"/>
      <w:r w:rsidRPr="009151A0">
        <w:rPr>
          <w:rFonts w:eastAsia="Arial Unicode MS"/>
        </w:rPr>
        <w:t>Livheim</w:t>
      </w:r>
      <w:proofErr w:type="spellEnd"/>
      <w:r w:rsidRPr="009151A0">
        <w:rPr>
          <w:rFonts w:eastAsia="Arial Unicode MS"/>
        </w:rPr>
        <w:t>.</w:t>
      </w:r>
    </w:p>
    <w:p w:rsidR="00325A32" w:rsidRPr="009151A0" w:rsidRDefault="00325A32" w:rsidP="003018F9">
      <w:pPr>
        <w:pStyle w:val="5DET-NormalText"/>
        <w:spacing w:after="120"/>
        <w:ind w:left="568"/>
        <w:rPr>
          <w:rFonts w:eastAsia="Arial Unicode MS" w:cs="Arial Unicode MS"/>
        </w:rPr>
      </w:pPr>
      <w:proofErr w:type="spellStart"/>
      <w:r w:rsidRPr="009151A0">
        <w:rPr>
          <w:rFonts w:eastAsia="Arial Unicode MS"/>
          <w:bCs/>
        </w:rPr>
        <w:t>Livheim</w:t>
      </w:r>
      <w:proofErr w:type="spellEnd"/>
      <w:r w:rsidRPr="009151A0">
        <w:rPr>
          <w:rFonts w:eastAsia="Arial Unicode MS"/>
          <w:bCs/>
        </w:rPr>
        <w:t>,</w:t>
      </w:r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L.</w:t>
      </w:r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Hayes,</w:t>
      </w:r>
      <w:r w:rsidR="009151A0" w:rsidRPr="009151A0">
        <w:rPr>
          <w:rFonts w:eastAsia="Arial Unicode MS"/>
          <w:bCs/>
        </w:rPr>
        <w:t xml:space="preserve"> </w:t>
      </w:r>
      <w:proofErr w:type="spellStart"/>
      <w:r w:rsidRPr="009151A0">
        <w:rPr>
          <w:rFonts w:eastAsia="Arial Unicode MS"/>
          <w:bCs/>
        </w:rPr>
        <w:t>Tensgtröm</w:t>
      </w:r>
      <w:proofErr w:type="spellEnd"/>
      <w:r w:rsidRPr="009151A0">
        <w:rPr>
          <w:rFonts w:eastAsia="Arial Unicode MS"/>
          <w:bCs/>
        </w:rPr>
        <w:t>,</w:t>
      </w:r>
      <w:r w:rsidR="009151A0" w:rsidRPr="009151A0">
        <w:rPr>
          <w:rFonts w:eastAsia="Arial Unicode MS"/>
          <w:bCs/>
        </w:rPr>
        <w:t xml:space="preserve"> </w:t>
      </w:r>
      <w:proofErr w:type="spellStart"/>
      <w:r w:rsidRPr="009151A0">
        <w:rPr>
          <w:rFonts w:eastAsia="Arial Unicode MS"/>
          <w:bCs/>
        </w:rPr>
        <w:t>Högfeldt</w:t>
      </w:r>
      <w:proofErr w:type="spellEnd"/>
      <w:r w:rsidRPr="009151A0">
        <w:rPr>
          <w:rFonts w:eastAsia="Arial Unicode MS"/>
          <w:bCs/>
        </w:rPr>
        <w:t>,</w:t>
      </w:r>
      <w:r w:rsidR="009151A0" w:rsidRPr="009151A0">
        <w:rPr>
          <w:rFonts w:eastAsia="Arial Unicode MS"/>
          <w:bCs/>
        </w:rPr>
        <w:t xml:space="preserve"> </w:t>
      </w:r>
      <w:proofErr w:type="spellStart"/>
      <w:r w:rsidRPr="009151A0">
        <w:rPr>
          <w:rFonts w:eastAsia="Arial Unicode MS"/>
          <w:bCs/>
        </w:rPr>
        <w:t>Magnusdottir</w:t>
      </w:r>
      <w:proofErr w:type="spellEnd"/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&amp;</w:t>
      </w:r>
      <w:r w:rsidR="009151A0" w:rsidRPr="009151A0">
        <w:rPr>
          <w:rFonts w:eastAsia="Arial Unicode MS"/>
          <w:bCs/>
        </w:rPr>
        <w:t xml:space="preserve"> </w:t>
      </w:r>
      <w:proofErr w:type="spellStart"/>
      <w:r w:rsidRPr="009151A0">
        <w:rPr>
          <w:rFonts w:eastAsia="Arial Unicode MS"/>
          <w:bCs/>
        </w:rPr>
        <w:t>Ghaderi</w:t>
      </w:r>
      <w:proofErr w:type="spellEnd"/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(submitted</w:t>
      </w:r>
      <w:r w:rsidRPr="009151A0">
        <w:rPr>
          <w:rFonts w:eastAsia="Arial Unicode MS"/>
          <w:bCs/>
          <w:i/>
        </w:rPr>
        <w:t>)</w:t>
      </w:r>
      <w:r w:rsidR="009151A0" w:rsidRPr="009151A0">
        <w:rPr>
          <w:rFonts w:eastAsia="Arial Unicode MS"/>
          <w:bCs/>
          <w:i/>
        </w:rPr>
        <w:t xml:space="preserve"> </w:t>
      </w:r>
      <w:r w:rsidRPr="009151A0">
        <w:rPr>
          <w:rFonts w:eastAsia="Arial Unicode MS"/>
        </w:rPr>
        <w:t>An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32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high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achieving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school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setting,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ages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14-16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years,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15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received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group,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17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were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control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group.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Results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indicated,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interaction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effects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favour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stress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mindfulness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large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effect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sizes.</w:t>
      </w:r>
    </w:p>
    <w:p w:rsidR="00B116B8" w:rsidRDefault="00325A32" w:rsidP="003018F9">
      <w:pPr>
        <w:pStyle w:val="5DET-NormalText"/>
        <w:numPr>
          <w:ilvl w:val="0"/>
          <w:numId w:val="9"/>
        </w:numPr>
        <w:spacing w:after="0"/>
        <w:ind w:left="568" w:hanging="284"/>
        <w:rPr>
          <w:rFonts w:eastAsia="Arial Unicode MS" w:cs="Arial Unicode MS"/>
        </w:rPr>
      </w:pPr>
      <w:proofErr w:type="spellStart"/>
      <w:r w:rsidRPr="009151A0">
        <w:rPr>
          <w:rFonts w:eastAsia="Arial Unicode MS"/>
          <w:bCs/>
        </w:rPr>
        <w:t>Biörklund</w:t>
      </w:r>
      <w:proofErr w:type="spellEnd"/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&amp;</w:t>
      </w:r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Wall</w:t>
      </w:r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(2010).</w:t>
      </w:r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RCT</w:t>
      </w:r>
      <w:r w:rsidR="009151A0" w:rsidRPr="009151A0">
        <w:rPr>
          <w:rFonts w:eastAsia="Arial Unicode MS"/>
          <w:bCs/>
        </w:rPr>
        <w:t xml:space="preserve"> </w:t>
      </w:r>
      <w:r w:rsidRPr="009151A0">
        <w:rPr>
          <w:rFonts w:eastAsia="Arial Unicode MS"/>
          <w:bCs/>
        </w:rPr>
        <w:t>in</w:t>
      </w:r>
      <w:r w:rsidR="009151A0" w:rsidRPr="009151A0">
        <w:rPr>
          <w:rFonts w:eastAsia="Arial Unicode MS"/>
          <w:bCs/>
        </w:rPr>
        <w:t xml:space="preserve"> </w:t>
      </w:r>
      <w:r w:rsidR="00B116B8">
        <w:rPr>
          <w:rFonts w:eastAsia="Arial Unicode MS"/>
          <w:bCs/>
        </w:rPr>
        <w:t>school</w:t>
      </w:r>
    </w:p>
    <w:p w:rsidR="00325A32" w:rsidRPr="00B116B8" w:rsidRDefault="00325A32" w:rsidP="003018F9">
      <w:pPr>
        <w:pStyle w:val="5DET-NormalText"/>
        <w:ind w:left="568"/>
        <w:rPr>
          <w:rFonts w:eastAsia="Arial Unicode MS" w:cs="Arial Unicode MS"/>
        </w:rPr>
      </w:pPr>
      <w:r w:rsidRPr="00B116B8">
        <w:rPr>
          <w:rFonts w:eastAsia="Arial Unicode MS"/>
        </w:rPr>
        <w:t>An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RCT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study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of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24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students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in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school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setting,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ages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16-19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years,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13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students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received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the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ACT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(group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intervention),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11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were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in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the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control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group.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Results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show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interaction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effects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in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favour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of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ACT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on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stress,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large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effect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sized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obtained.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The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protocol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is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also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suited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for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participants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with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attention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difficulties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and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drug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problems.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The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group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leaders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received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4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days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of</w:t>
      </w:r>
      <w:r w:rsidR="009151A0" w:rsidRPr="00B116B8">
        <w:rPr>
          <w:rFonts w:eastAsia="Arial Unicode MS"/>
        </w:rPr>
        <w:t xml:space="preserve"> </w:t>
      </w:r>
      <w:r w:rsidRPr="00B116B8">
        <w:rPr>
          <w:rFonts w:eastAsia="Arial Unicode MS"/>
        </w:rPr>
        <w:t>training.</w:t>
      </w:r>
    </w:p>
    <w:p w:rsidR="00325A32" w:rsidRPr="009151A0" w:rsidRDefault="00325A32" w:rsidP="003018F9">
      <w:pPr>
        <w:pStyle w:val="4DET-Heading1"/>
        <w:spacing w:line="276" w:lineRule="auto"/>
        <w:rPr>
          <w:rFonts w:ascii="Garamond" w:eastAsia="Arial Unicode MS" w:hAnsi="Garamond"/>
        </w:rPr>
      </w:pPr>
      <w:r w:rsidRPr="009151A0">
        <w:rPr>
          <w:rFonts w:ascii="Garamond" w:eastAsia="Arial Unicode MS" w:hAnsi="Garamond"/>
        </w:rPr>
        <w:t>Autism</w:t>
      </w:r>
      <w:r w:rsidR="009151A0" w:rsidRPr="009151A0">
        <w:rPr>
          <w:rFonts w:ascii="Garamond" w:eastAsia="Arial Unicode MS" w:hAnsi="Garamond"/>
        </w:rPr>
        <w:t xml:space="preserve"> </w:t>
      </w:r>
      <w:r w:rsidRPr="009151A0">
        <w:rPr>
          <w:rFonts w:ascii="Garamond" w:eastAsia="Arial Unicode MS" w:hAnsi="Garamond"/>
        </w:rPr>
        <w:t>Centre</w:t>
      </w:r>
      <w:r w:rsidR="009151A0" w:rsidRPr="009151A0">
        <w:rPr>
          <w:rFonts w:ascii="Garamond" w:eastAsia="Arial Unicode MS" w:hAnsi="Garamond"/>
        </w:rPr>
        <w:t xml:space="preserve"> </w:t>
      </w:r>
      <w:r w:rsidRPr="009151A0">
        <w:rPr>
          <w:rFonts w:ascii="Garamond" w:eastAsia="Arial Unicode MS" w:hAnsi="Garamond"/>
        </w:rPr>
        <w:t>in</w:t>
      </w:r>
      <w:r w:rsidR="009151A0" w:rsidRPr="009151A0">
        <w:rPr>
          <w:rFonts w:ascii="Garamond" w:eastAsia="Arial Unicode MS" w:hAnsi="Garamond"/>
        </w:rPr>
        <w:t xml:space="preserve"> </w:t>
      </w:r>
      <w:r w:rsidRPr="009151A0">
        <w:rPr>
          <w:rFonts w:ascii="Garamond" w:eastAsia="Arial Unicode MS" w:hAnsi="Garamond"/>
        </w:rPr>
        <w:t>Stockholm</w:t>
      </w:r>
      <w:r w:rsidR="009151A0" w:rsidRPr="009151A0">
        <w:rPr>
          <w:rFonts w:ascii="Garamond" w:eastAsia="Arial Unicode MS" w:hAnsi="Garamond"/>
        </w:rPr>
        <w:t xml:space="preserve"> 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t>I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visited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Autism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Centre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rehabilitation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hospital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congenital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disability.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deliver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assessment,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programing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support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schools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including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kindergartens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children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from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30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60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</w:t>
      </w:r>
      <w:r w:rsidR="00B116B8">
        <w:rPr>
          <w:rFonts w:eastAsia="Arial Unicode MS"/>
        </w:rPr>
        <w:t>n</w:t>
      </w:r>
      <w:r w:rsidRPr="009151A0">
        <w:rPr>
          <w:rFonts w:eastAsia="Arial Unicode MS"/>
        </w:rPr>
        <w:t>ths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age.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met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three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psychologists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who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were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interested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hear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about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work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PCIT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heard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about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research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base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model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intervention.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t>They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conduct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groups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mothers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only,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fathers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mixed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groups,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but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excluded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both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same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group.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found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facilitated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shifting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parents’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approach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parenting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process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terms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psychological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flexibility,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values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committed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action.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reason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developing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distinct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isolating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feature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nonreactive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nature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parent-child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dyad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child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due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nature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ASD.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t>Parents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find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work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metaphors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particularly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useful.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helps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them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create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space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hold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their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child’s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needs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new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light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well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their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own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parenting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role.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important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lastRenderedPageBreak/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aware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other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research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</w:t>
      </w:r>
      <w:proofErr w:type="spellStart"/>
      <w:r w:rsidRPr="009151A0">
        <w:rPr>
          <w:rFonts w:eastAsia="Arial Unicode MS"/>
        </w:rPr>
        <w:t>Bagner</w:t>
      </w:r>
      <w:proofErr w:type="spellEnd"/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al)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shows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reciprocal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interaction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depression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between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their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offspring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increases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depression.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population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parents,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who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child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disability,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also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likely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higher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propensity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depression.</w:t>
      </w:r>
    </w:p>
    <w:p w:rsidR="00325A32" w:rsidRPr="009151A0" w:rsidRDefault="00325A32" w:rsidP="003018F9">
      <w:pPr>
        <w:pStyle w:val="4DET-Heading1"/>
        <w:spacing w:line="276" w:lineRule="auto"/>
        <w:rPr>
          <w:rFonts w:ascii="Garamond" w:eastAsia="Arial Unicode MS" w:hAnsi="Garamond"/>
        </w:rPr>
      </w:pPr>
      <w:proofErr w:type="spellStart"/>
      <w:r w:rsidRPr="009151A0">
        <w:rPr>
          <w:rFonts w:ascii="Garamond" w:eastAsia="Arial Unicode MS" w:hAnsi="Garamond"/>
        </w:rPr>
        <w:t>Sint</w:t>
      </w:r>
      <w:proofErr w:type="spellEnd"/>
      <w:r w:rsidR="009151A0" w:rsidRPr="009151A0">
        <w:rPr>
          <w:rFonts w:ascii="Garamond" w:eastAsia="Arial Unicode MS" w:hAnsi="Garamond"/>
        </w:rPr>
        <w:t xml:space="preserve"> </w:t>
      </w:r>
      <w:proofErr w:type="spellStart"/>
      <w:r w:rsidRPr="009151A0">
        <w:rPr>
          <w:rFonts w:ascii="Garamond" w:eastAsia="Arial Unicode MS" w:hAnsi="Garamond"/>
        </w:rPr>
        <w:t>Niklaas</w:t>
      </w:r>
      <w:proofErr w:type="spellEnd"/>
      <w:r w:rsidR="009151A0" w:rsidRPr="009151A0">
        <w:rPr>
          <w:rFonts w:ascii="Garamond" w:eastAsia="Arial Unicode MS" w:hAnsi="Garamond"/>
        </w:rPr>
        <w:t xml:space="preserve"> 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t>I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visited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Community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Health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Centres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proofErr w:type="spellStart"/>
      <w:r w:rsidRPr="009151A0">
        <w:rPr>
          <w:rFonts w:eastAsia="Arial Unicode MS"/>
        </w:rPr>
        <w:t>Sint</w:t>
      </w:r>
      <w:proofErr w:type="spellEnd"/>
      <w:r w:rsidR="009151A0" w:rsidRPr="009151A0">
        <w:rPr>
          <w:rFonts w:eastAsia="Arial Unicode MS"/>
        </w:rPr>
        <w:t xml:space="preserve"> </w:t>
      </w:r>
      <w:proofErr w:type="spellStart"/>
      <w:r w:rsidRPr="009151A0">
        <w:rPr>
          <w:rFonts w:eastAsia="Arial Unicode MS"/>
        </w:rPr>
        <w:t>Niklaas</w:t>
      </w:r>
      <w:proofErr w:type="spellEnd"/>
      <w:r w:rsidRPr="009151A0">
        <w:rPr>
          <w:rFonts w:eastAsia="Arial Unicode MS"/>
        </w:rPr>
        <w:t>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Belgium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view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discuss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school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community.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Classroom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teachers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community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present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preventions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schools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successfully.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Two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teachers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school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participate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training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present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groups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jointly.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Each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class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group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receives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prevention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treatment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depression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general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mental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health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management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2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hours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over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4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weeks.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first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cohort,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2011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200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received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Preliminary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results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indicate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gains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larger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3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year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using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prevention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model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conducted.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anticipated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prevention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model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will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rolled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out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across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Belgium.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addition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Health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Centres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completed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groups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consisting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clients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mixed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presentations.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means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single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protocol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used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range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presentations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goals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such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smoking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cessation,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stress,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anxiety,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depression,</w:t>
      </w:r>
      <w:r w:rsidR="009151A0" w:rsidRPr="009151A0">
        <w:rPr>
          <w:rFonts w:eastAsia="Arial Unicode MS"/>
        </w:rPr>
        <w:t xml:space="preserve"> </w:t>
      </w:r>
      <w:proofErr w:type="spellStart"/>
      <w:r w:rsidRPr="009151A0">
        <w:rPr>
          <w:rFonts w:eastAsia="Arial Unicode MS"/>
        </w:rPr>
        <w:t>post</w:t>
      </w:r>
      <w:r w:rsidR="00B116B8">
        <w:rPr>
          <w:rFonts w:eastAsia="Arial Unicode MS"/>
        </w:rPr>
        <w:t xml:space="preserve"> </w:t>
      </w:r>
      <w:r w:rsidRPr="009151A0">
        <w:rPr>
          <w:rFonts w:eastAsia="Arial Unicode MS"/>
        </w:rPr>
        <w:t>traumatic</w:t>
      </w:r>
      <w:proofErr w:type="spellEnd"/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stress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(refugees).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reason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model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increases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psychological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flexibility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drives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behaviour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activation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towards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valued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life.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t>I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visited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local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hospital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met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psychologist,</w:t>
      </w:r>
      <w:r w:rsidR="009151A0" w:rsidRPr="009151A0">
        <w:rPr>
          <w:rFonts w:eastAsia="Arial Unicode MS"/>
        </w:rPr>
        <w:t xml:space="preserve"> </w:t>
      </w:r>
      <w:proofErr w:type="spellStart"/>
      <w:r w:rsidRPr="009151A0">
        <w:rPr>
          <w:rFonts w:eastAsia="Arial Unicode MS"/>
        </w:rPr>
        <w:t>Joris</w:t>
      </w:r>
      <w:proofErr w:type="spellEnd"/>
      <w:r w:rsidR="009151A0" w:rsidRPr="009151A0">
        <w:rPr>
          <w:rFonts w:eastAsia="Arial Unicode MS"/>
        </w:rPr>
        <w:t xml:space="preserve"> </w:t>
      </w:r>
      <w:proofErr w:type="spellStart"/>
      <w:r w:rsidRPr="009151A0">
        <w:rPr>
          <w:rFonts w:eastAsia="Arial Unicode MS"/>
        </w:rPr>
        <w:t>Corthouts</w:t>
      </w:r>
      <w:proofErr w:type="spellEnd"/>
      <w:r w:rsidRPr="009151A0">
        <w:rPr>
          <w:rFonts w:eastAsia="Arial Unicode MS"/>
        </w:rPr>
        <w:t>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colleagues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using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almost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exclusively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treating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patients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psychosis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when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hospitalised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outpatients.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Nurses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in-serviced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model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apply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patients.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participated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training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interventions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autism,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intellectual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disability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refugees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conducted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Francis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Pascal-</w:t>
      </w:r>
      <w:proofErr w:type="spellStart"/>
      <w:r w:rsidRPr="009151A0">
        <w:rPr>
          <w:rFonts w:eastAsia="Arial Unicode MS"/>
        </w:rPr>
        <w:t>Claes</w:t>
      </w:r>
      <w:proofErr w:type="spellEnd"/>
      <w:r w:rsidRPr="009151A0">
        <w:rPr>
          <w:rFonts w:eastAsia="Arial Unicode MS"/>
        </w:rPr>
        <w:t>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clinician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university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lecturer.</w:t>
      </w:r>
    </w:p>
    <w:p w:rsidR="00325A32" w:rsidRPr="009151A0" w:rsidRDefault="00325A32" w:rsidP="003018F9">
      <w:pPr>
        <w:pStyle w:val="4DET-Heading1"/>
        <w:spacing w:line="276" w:lineRule="auto"/>
        <w:rPr>
          <w:rFonts w:ascii="Garamond" w:eastAsia="Arial Unicode MS" w:hAnsi="Garamond" w:cs="Arial Unicode MS"/>
        </w:rPr>
      </w:pPr>
      <w:r w:rsidRPr="009151A0">
        <w:rPr>
          <w:rFonts w:ascii="Garamond" w:eastAsia="Arial Unicode MS" w:hAnsi="Garamond"/>
        </w:rPr>
        <w:t>Conclusion</w:t>
      </w:r>
    </w:p>
    <w:p w:rsidR="00325A32" w:rsidRPr="009151A0" w:rsidRDefault="00325A32" w:rsidP="003018F9">
      <w:pPr>
        <w:pStyle w:val="5DET-NormalText"/>
        <w:rPr>
          <w:rFonts w:eastAsia="Arial Unicode MS" w:cs="Arial Unicode MS"/>
        </w:rPr>
      </w:pPr>
      <w:r w:rsidRPr="009151A0">
        <w:rPr>
          <w:rFonts w:eastAsia="Arial Unicode MS"/>
        </w:rPr>
        <w:t>Considering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prevalence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rate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propensity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adolescent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depression,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new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empirically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tested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strategies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such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endorsed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practitioners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government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agencies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around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world.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represents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valid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pathway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which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mental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health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practitioners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teachers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can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begin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utilize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strategies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combat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depression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enhance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positive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wellbeing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students.</w:t>
      </w:r>
    </w:p>
    <w:p w:rsidR="00325A32" w:rsidRPr="009151A0" w:rsidRDefault="00325A32" w:rsidP="003018F9">
      <w:pPr>
        <w:pStyle w:val="5DET-NormalText"/>
        <w:spacing w:after="60"/>
        <w:rPr>
          <w:rFonts w:eastAsia="Arial Unicode MS" w:cs="Arial Unicode MS"/>
        </w:rPr>
      </w:pPr>
      <w:r w:rsidRPr="009151A0">
        <w:rPr>
          <w:rFonts w:eastAsia="Arial Unicode MS"/>
          <w:b/>
          <w:bCs/>
        </w:rPr>
        <w:t>Since</w:t>
      </w:r>
      <w:r w:rsidR="009151A0" w:rsidRPr="009151A0">
        <w:rPr>
          <w:rFonts w:eastAsia="Arial Unicode MS"/>
          <w:b/>
          <w:bCs/>
        </w:rPr>
        <w:t xml:space="preserve"> </w:t>
      </w:r>
      <w:r w:rsidRPr="009151A0">
        <w:rPr>
          <w:rFonts w:eastAsia="Arial Unicode MS"/>
          <w:b/>
          <w:bCs/>
        </w:rPr>
        <w:t>returning</w:t>
      </w:r>
      <w:r w:rsidR="009151A0" w:rsidRPr="009151A0">
        <w:rPr>
          <w:rFonts w:eastAsia="Arial Unicode MS"/>
          <w:b/>
          <w:bCs/>
        </w:rPr>
        <w:t xml:space="preserve"> </w:t>
      </w:r>
      <w:r w:rsidRPr="009151A0">
        <w:rPr>
          <w:rFonts w:eastAsia="Arial Unicode MS"/>
          <w:b/>
          <w:bCs/>
        </w:rPr>
        <w:t>and</w:t>
      </w:r>
      <w:r w:rsidR="009151A0" w:rsidRPr="009151A0">
        <w:rPr>
          <w:rFonts w:eastAsia="Arial Unicode MS"/>
          <w:b/>
          <w:bCs/>
        </w:rPr>
        <w:t xml:space="preserve"> </w:t>
      </w:r>
      <w:r w:rsidRPr="009151A0">
        <w:rPr>
          <w:rFonts w:eastAsia="Arial Unicode MS"/>
          <w:b/>
          <w:bCs/>
        </w:rPr>
        <w:t>future</w:t>
      </w:r>
      <w:r w:rsidR="009151A0" w:rsidRPr="009151A0">
        <w:rPr>
          <w:rFonts w:eastAsia="Arial Unicode MS"/>
          <w:b/>
          <w:bCs/>
        </w:rPr>
        <w:t xml:space="preserve"> </w:t>
      </w:r>
      <w:r w:rsidRPr="009151A0">
        <w:rPr>
          <w:rFonts w:eastAsia="Arial Unicode MS"/>
          <w:b/>
          <w:bCs/>
        </w:rPr>
        <w:t>directions</w:t>
      </w:r>
    </w:p>
    <w:p w:rsidR="00325A32" w:rsidRPr="009151A0" w:rsidRDefault="00325A32" w:rsidP="003018F9">
      <w:pPr>
        <w:pStyle w:val="5DET-NormalText"/>
        <w:spacing w:after="120"/>
        <w:rPr>
          <w:rFonts w:eastAsia="Arial Unicode MS"/>
        </w:rPr>
      </w:pPr>
      <w:r w:rsidRPr="009151A0">
        <w:rPr>
          <w:rFonts w:eastAsia="Arial Unicode MS"/>
        </w:rPr>
        <w:t>Since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returning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have:</w:t>
      </w:r>
    </w:p>
    <w:p w:rsidR="00325A32" w:rsidRPr="009151A0" w:rsidRDefault="00325A32" w:rsidP="003018F9">
      <w:pPr>
        <w:pStyle w:val="61DET-Bullet"/>
        <w:ind w:left="568" w:hanging="284"/>
        <w:rPr>
          <w:rFonts w:eastAsia="Arial Unicode MS" w:cs="Arial Unicode MS"/>
        </w:rPr>
      </w:pPr>
      <w:r w:rsidRPr="009151A0">
        <w:rPr>
          <w:rFonts w:eastAsia="Arial Unicode MS"/>
        </w:rPr>
        <w:t>Trained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school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counsellors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Matrix</w:t>
      </w:r>
    </w:p>
    <w:p w:rsidR="00325A32" w:rsidRPr="009151A0" w:rsidRDefault="00325A32" w:rsidP="003018F9">
      <w:pPr>
        <w:pStyle w:val="61DET-Bullet"/>
        <w:spacing w:after="200"/>
        <w:ind w:left="568" w:hanging="284"/>
        <w:rPr>
          <w:rFonts w:eastAsia="Arial Unicode MS" w:cs="Arial Unicode MS"/>
        </w:rPr>
      </w:pPr>
      <w:r w:rsidRPr="009151A0">
        <w:rPr>
          <w:rFonts w:eastAsia="Arial Unicode MS"/>
        </w:rPr>
        <w:t>Received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reports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from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school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counsellors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using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Matrix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are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achieving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success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when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working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with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young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people.</w:t>
      </w:r>
    </w:p>
    <w:p w:rsidR="00325A32" w:rsidRPr="009151A0" w:rsidRDefault="00325A32" w:rsidP="003018F9">
      <w:pPr>
        <w:pStyle w:val="5DET-NormalText"/>
        <w:spacing w:after="120"/>
        <w:rPr>
          <w:rFonts w:eastAsia="Arial Unicode MS"/>
        </w:rPr>
      </w:pPr>
      <w:r w:rsidRPr="009151A0">
        <w:rPr>
          <w:rFonts w:eastAsia="Arial Unicode MS"/>
        </w:rPr>
        <w:t>I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am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currently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involved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in:</w:t>
      </w:r>
    </w:p>
    <w:p w:rsidR="00325A32" w:rsidRPr="009151A0" w:rsidRDefault="00325A32" w:rsidP="003018F9">
      <w:pPr>
        <w:pStyle w:val="61DET-Bullet"/>
        <w:ind w:left="568" w:hanging="284"/>
        <w:rPr>
          <w:rFonts w:eastAsia="Arial Unicode MS" w:cs="Arial Unicode MS"/>
        </w:rPr>
      </w:pPr>
      <w:r w:rsidRPr="009151A0">
        <w:rPr>
          <w:rFonts w:eastAsia="Arial Unicode MS"/>
        </w:rPr>
        <w:t>Planning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training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year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advisers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Matrix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(Psychological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Flexibility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Model)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Term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4</w:t>
      </w:r>
    </w:p>
    <w:p w:rsidR="00325A32" w:rsidRPr="009151A0" w:rsidRDefault="00325A32" w:rsidP="003018F9">
      <w:pPr>
        <w:pStyle w:val="61DET-Bullet"/>
        <w:ind w:left="568" w:hanging="284"/>
        <w:rPr>
          <w:rFonts w:eastAsia="Arial Unicode MS" w:cs="Arial Unicode MS"/>
        </w:rPr>
      </w:pPr>
      <w:r w:rsidRPr="009151A0">
        <w:rPr>
          <w:rFonts w:eastAsia="Arial Unicode MS"/>
        </w:rPr>
        <w:t>Finalising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translation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group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programs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protocols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English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(translation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was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commenced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prior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scholarship)</w:t>
      </w:r>
    </w:p>
    <w:p w:rsidR="00325A32" w:rsidRPr="009151A0" w:rsidRDefault="00325A32" w:rsidP="003018F9">
      <w:pPr>
        <w:pStyle w:val="61DET-Bullet"/>
        <w:ind w:left="568" w:hanging="284"/>
        <w:rPr>
          <w:rFonts w:eastAsia="Arial Unicode MS"/>
        </w:rPr>
      </w:pPr>
      <w:r w:rsidRPr="009151A0">
        <w:rPr>
          <w:rFonts w:eastAsia="Arial Unicode MS"/>
        </w:rPr>
        <w:t>Publishing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protocol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ACT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website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available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English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speaking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world</w:t>
      </w:r>
    </w:p>
    <w:p w:rsidR="00811D08" w:rsidRDefault="00325A32" w:rsidP="003018F9">
      <w:pPr>
        <w:pStyle w:val="61DET-Bullet"/>
        <w:ind w:left="568" w:hanging="284"/>
        <w:rPr>
          <w:rFonts w:eastAsia="Arial Unicode MS"/>
        </w:rPr>
      </w:pPr>
      <w:r w:rsidRPr="00811D08">
        <w:rPr>
          <w:rFonts w:eastAsia="Arial Unicode MS"/>
        </w:rPr>
        <w:t>Planning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the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training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of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school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counsellors,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welfare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teachers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and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others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staff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to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conduct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ACT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group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prevention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programs</w:t>
      </w:r>
    </w:p>
    <w:p w:rsidR="00325A32" w:rsidRPr="00811D08" w:rsidRDefault="00325A32" w:rsidP="003018F9">
      <w:pPr>
        <w:pStyle w:val="61DET-Bullet"/>
        <w:spacing w:after="200"/>
        <w:ind w:left="568" w:hanging="284"/>
        <w:rPr>
          <w:rFonts w:eastAsia="Arial Unicode MS"/>
        </w:rPr>
      </w:pPr>
      <w:r w:rsidRPr="00811D08">
        <w:rPr>
          <w:rFonts w:eastAsia="Arial Unicode MS"/>
        </w:rPr>
        <w:t>Negotiating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with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DGOs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to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introduce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their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teams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to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the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psychological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flexibility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model</w:t>
      </w:r>
      <w:r w:rsidR="009151A0" w:rsidRPr="00811D08">
        <w:rPr>
          <w:rFonts w:eastAsia="Arial Unicode MS"/>
        </w:rPr>
        <w:t xml:space="preserve"> </w:t>
      </w:r>
      <w:r w:rsidRPr="00811D08">
        <w:rPr>
          <w:rFonts w:eastAsia="Arial Unicode MS"/>
        </w:rPr>
        <w:t>(Matrix)</w:t>
      </w:r>
    </w:p>
    <w:p w:rsidR="00325A32" w:rsidRPr="009151A0" w:rsidRDefault="00325A32" w:rsidP="003018F9">
      <w:pPr>
        <w:pStyle w:val="5DET-NormalText"/>
        <w:rPr>
          <w:rFonts w:eastAsia="Arial Unicode MS"/>
        </w:rPr>
      </w:pPr>
      <w:r w:rsidRPr="009151A0">
        <w:rPr>
          <w:rFonts w:eastAsia="Arial Unicode MS"/>
        </w:rPr>
        <w:lastRenderedPageBreak/>
        <w:t>I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would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like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to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thank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Premier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of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New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South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Wales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and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the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Anika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Foundation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for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support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in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making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my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scholarship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experience</w:t>
      </w:r>
      <w:r w:rsidR="009151A0" w:rsidRPr="009151A0">
        <w:rPr>
          <w:rFonts w:eastAsia="Arial Unicode MS"/>
        </w:rPr>
        <w:t xml:space="preserve"> </w:t>
      </w:r>
      <w:r w:rsidRPr="009151A0">
        <w:rPr>
          <w:rFonts w:eastAsia="Arial Unicode MS"/>
        </w:rPr>
        <w:t>possible.</w:t>
      </w:r>
    </w:p>
    <w:p w:rsidR="00325A32" w:rsidRPr="009151A0" w:rsidRDefault="00325A32" w:rsidP="003018F9">
      <w:pPr>
        <w:pStyle w:val="4DET-Heading1"/>
        <w:spacing w:line="276" w:lineRule="auto"/>
        <w:rPr>
          <w:rFonts w:ascii="Garamond" w:eastAsia="Arial Unicode MS" w:hAnsi="Garamond"/>
        </w:rPr>
      </w:pPr>
      <w:r w:rsidRPr="009151A0">
        <w:rPr>
          <w:rFonts w:ascii="Garamond" w:eastAsia="Arial Unicode MS" w:hAnsi="Garamond"/>
        </w:rPr>
        <w:t>References</w:t>
      </w:r>
    </w:p>
    <w:p w:rsidR="00325A32" w:rsidRDefault="00325A32" w:rsidP="003018F9">
      <w:pPr>
        <w:widowControl w:val="0"/>
        <w:autoSpaceDE w:val="0"/>
        <w:autoSpaceDN w:val="0"/>
        <w:adjustRightInd w:val="0"/>
        <w:spacing w:after="120"/>
        <w:rPr>
          <w:rFonts w:ascii="Garamond" w:eastAsia="Arial Unicode MS" w:hAnsi="Garamond" w:cs="Times New Roman"/>
        </w:rPr>
      </w:pPr>
      <w:r w:rsidRPr="009151A0">
        <w:rPr>
          <w:rFonts w:ascii="Garamond" w:eastAsia="Arial Unicode MS" w:hAnsi="Garamond" w:cs="Times New Roman"/>
        </w:rPr>
        <w:t>ACT</w:t>
      </w:r>
      <w:r w:rsidR="009151A0" w:rsidRPr="009151A0">
        <w:rPr>
          <w:rFonts w:ascii="Garamond" w:eastAsia="Arial Unicode MS" w:hAnsi="Garamond" w:cs="Times New Roman"/>
        </w:rPr>
        <w:t xml:space="preserve"> </w:t>
      </w:r>
      <w:r w:rsidRPr="009151A0">
        <w:rPr>
          <w:rFonts w:ascii="Garamond" w:eastAsia="Arial Unicode MS" w:hAnsi="Garamond" w:cs="Times New Roman"/>
        </w:rPr>
        <w:t>Made</w:t>
      </w:r>
      <w:r w:rsidR="009151A0" w:rsidRPr="009151A0">
        <w:rPr>
          <w:rFonts w:ascii="Garamond" w:eastAsia="Arial Unicode MS" w:hAnsi="Garamond" w:cs="Times New Roman"/>
        </w:rPr>
        <w:t xml:space="preserve"> </w:t>
      </w:r>
      <w:r w:rsidRPr="009151A0">
        <w:rPr>
          <w:rFonts w:ascii="Garamond" w:eastAsia="Arial Unicode MS" w:hAnsi="Garamond" w:cs="Times New Roman"/>
        </w:rPr>
        <w:t>Simple</w:t>
      </w:r>
      <w:r w:rsidR="009151A0" w:rsidRPr="009151A0">
        <w:rPr>
          <w:rFonts w:ascii="Garamond" w:eastAsia="Arial Unicode MS" w:hAnsi="Garamond" w:cs="Times New Roman"/>
        </w:rPr>
        <w:t xml:space="preserve"> </w:t>
      </w:r>
      <w:r w:rsidRPr="009151A0">
        <w:rPr>
          <w:rFonts w:ascii="Garamond" w:eastAsia="Arial Unicode MS" w:hAnsi="Garamond" w:cs="Times New Roman"/>
        </w:rPr>
        <w:t>by</w:t>
      </w:r>
      <w:r w:rsidR="009151A0" w:rsidRPr="009151A0">
        <w:rPr>
          <w:rFonts w:ascii="Garamond" w:eastAsia="Arial Unicode MS" w:hAnsi="Garamond" w:cs="Times New Roman"/>
        </w:rPr>
        <w:t xml:space="preserve"> </w:t>
      </w:r>
      <w:r w:rsidRPr="009151A0">
        <w:rPr>
          <w:rFonts w:ascii="Garamond" w:eastAsia="Arial Unicode MS" w:hAnsi="Garamond" w:cs="Times New Roman"/>
        </w:rPr>
        <w:t>Dr</w:t>
      </w:r>
      <w:r w:rsidR="009151A0" w:rsidRPr="009151A0">
        <w:rPr>
          <w:rFonts w:ascii="Garamond" w:eastAsia="Arial Unicode MS" w:hAnsi="Garamond" w:cs="Times New Roman"/>
        </w:rPr>
        <w:t xml:space="preserve"> </w:t>
      </w:r>
      <w:r w:rsidRPr="009151A0">
        <w:rPr>
          <w:rFonts w:ascii="Garamond" w:eastAsia="Arial Unicode MS" w:hAnsi="Garamond" w:cs="Times New Roman"/>
        </w:rPr>
        <w:t>Russ</w:t>
      </w:r>
      <w:r w:rsidR="009151A0" w:rsidRPr="009151A0">
        <w:rPr>
          <w:rFonts w:ascii="Garamond" w:eastAsia="Arial Unicode MS" w:hAnsi="Garamond" w:cs="Times New Roman"/>
        </w:rPr>
        <w:t xml:space="preserve"> </w:t>
      </w:r>
      <w:r w:rsidRPr="009151A0">
        <w:rPr>
          <w:rFonts w:ascii="Garamond" w:eastAsia="Arial Unicode MS" w:hAnsi="Garamond" w:cs="Times New Roman"/>
        </w:rPr>
        <w:t>Harris</w:t>
      </w:r>
    </w:p>
    <w:p w:rsidR="00325A32" w:rsidRPr="009151A0" w:rsidRDefault="009A2CFA" w:rsidP="003018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Garamond" w:hAnsi="Garamond" w:cs="Times New Roman"/>
          <w:i/>
        </w:rPr>
      </w:pPr>
      <w:hyperlink r:id="rId16" w:history="1">
        <w:r w:rsidR="00325A32" w:rsidRPr="009151A0">
          <w:rPr>
            <w:rStyle w:val="Hyperlink"/>
            <w:rFonts w:ascii="Garamond" w:hAnsi="Garamond" w:cs="Times New Roman"/>
          </w:rPr>
          <w:t>www.contextualpsychology.org</w:t>
        </w:r>
      </w:hyperlink>
    </w:p>
    <w:p w:rsidR="00325A32" w:rsidRPr="009151A0" w:rsidRDefault="00325A32" w:rsidP="003018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Style w:val="Hyperlink"/>
          <w:rFonts w:ascii="Garamond" w:hAnsi="Garamond" w:cs="Times New Roman"/>
        </w:rPr>
      </w:pPr>
      <w:r w:rsidRPr="009151A0">
        <w:rPr>
          <w:rFonts w:ascii="Garamond" w:hAnsi="Garamond" w:cs="Times New Roman"/>
          <w:u w:val="single"/>
        </w:rPr>
        <w:fldChar w:fldCharType="begin"/>
      </w:r>
      <w:r w:rsidRPr="009151A0">
        <w:rPr>
          <w:rFonts w:ascii="Garamond" w:hAnsi="Garamond" w:cs="Times New Roman"/>
          <w:u w:val="single"/>
        </w:rPr>
        <w:instrText>HYPERLINK "http://contextualpsychology.org/system/files/ACT"</w:instrText>
      </w:r>
      <w:r w:rsidRPr="009151A0">
        <w:rPr>
          <w:rFonts w:ascii="Garamond" w:hAnsi="Garamond" w:cs="Times New Roman"/>
          <w:u w:val="single"/>
        </w:rPr>
        <w:fldChar w:fldCharType="separate"/>
      </w:r>
      <w:r w:rsidRPr="009151A0">
        <w:rPr>
          <w:rStyle w:val="Hyperlink"/>
          <w:rFonts w:ascii="Garamond" w:hAnsi="Garamond" w:cs="Times New Roman"/>
        </w:rPr>
        <w:t>http://contextualpsychology.org/system/files/ACT</w:t>
      </w:r>
    </w:p>
    <w:p w:rsidR="00325A32" w:rsidRPr="009151A0" w:rsidRDefault="00325A32" w:rsidP="003018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Garamond" w:hAnsi="Garamond" w:cs="Times New Roman"/>
          <w:u w:val="single"/>
        </w:rPr>
      </w:pPr>
      <w:r w:rsidRPr="009151A0">
        <w:rPr>
          <w:rFonts w:ascii="Garamond" w:hAnsi="Garamond" w:cs="Times New Roman"/>
          <w:u w:val="single"/>
        </w:rPr>
        <w:fldChar w:fldCharType="end"/>
      </w:r>
      <w:hyperlink r:id="rId17" w:history="1">
        <w:r w:rsidRPr="009151A0">
          <w:rPr>
            <w:rStyle w:val="Hyperlink"/>
            <w:rFonts w:ascii="Garamond" w:hAnsi="Garamond" w:cs="Times New Roman"/>
          </w:rPr>
          <w:t>http://www.forumforskning.se/in-english</w:t>
        </w:r>
      </w:hyperlink>
    </w:p>
    <w:p w:rsidR="00325A32" w:rsidRPr="009151A0" w:rsidRDefault="00325A32" w:rsidP="003018F9">
      <w:pPr>
        <w:widowControl w:val="0"/>
        <w:autoSpaceDE w:val="0"/>
        <w:autoSpaceDN w:val="0"/>
        <w:adjustRightInd w:val="0"/>
        <w:spacing w:after="120"/>
        <w:rPr>
          <w:rStyle w:val="Hyperlink"/>
          <w:rFonts w:ascii="Garamond" w:eastAsia="Arial Unicode MS" w:hAnsi="Garamond" w:cs="Times New Roman"/>
        </w:rPr>
      </w:pPr>
      <w:r w:rsidRPr="009151A0">
        <w:rPr>
          <w:rFonts w:ascii="Garamond" w:eastAsia="Arial Unicode MS" w:hAnsi="Garamond" w:cs="Times New Roman"/>
        </w:rPr>
        <w:fldChar w:fldCharType="begin"/>
      </w:r>
      <w:r w:rsidRPr="009151A0">
        <w:rPr>
          <w:rFonts w:ascii="Garamond" w:eastAsia="Arial Unicode MS" w:hAnsi="Garamond" w:cs="Times New Roman"/>
        </w:rPr>
        <w:instrText>HYPERLINK "http://www.iceepsy.org/"</w:instrText>
      </w:r>
      <w:r w:rsidRPr="009151A0">
        <w:rPr>
          <w:rFonts w:ascii="Garamond" w:eastAsia="Arial Unicode MS" w:hAnsi="Garamond" w:cs="Times New Roman"/>
        </w:rPr>
        <w:fldChar w:fldCharType="separate"/>
      </w:r>
      <w:r w:rsidRPr="009151A0">
        <w:rPr>
          <w:rStyle w:val="Hyperlink"/>
          <w:rFonts w:ascii="Garamond" w:eastAsia="Arial Unicode MS" w:hAnsi="Garamond" w:cs="Times New Roman"/>
        </w:rPr>
        <w:t>http://www.iceepsy.org/</w:t>
      </w:r>
      <w:r w:rsidR="009151A0" w:rsidRPr="009151A0">
        <w:rPr>
          <w:rStyle w:val="Hyperlink"/>
          <w:rFonts w:ascii="Garamond" w:eastAsia="Arial Unicode MS" w:hAnsi="Garamond" w:cs="Times New Roman"/>
        </w:rPr>
        <w:t xml:space="preserve"> </w:t>
      </w:r>
    </w:p>
    <w:p w:rsidR="00325A32" w:rsidRPr="009151A0" w:rsidRDefault="00325A32" w:rsidP="003018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Garamond" w:hAnsi="Garamond" w:cs="Times New Roman"/>
          <w:i/>
          <w:u w:val="single"/>
        </w:rPr>
      </w:pPr>
      <w:r w:rsidRPr="009151A0">
        <w:rPr>
          <w:rFonts w:ascii="Garamond" w:eastAsia="Arial Unicode MS" w:hAnsi="Garamond" w:cs="Times New Roman"/>
        </w:rPr>
        <w:fldChar w:fldCharType="end"/>
      </w:r>
      <w:hyperlink r:id="rId18" w:history="1">
        <w:r w:rsidRPr="009151A0">
          <w:rPr>
            <w:rStyle w:val="Hyperlink"/>
            <w:rFonts w:ascii="Garamond" w:hAnsi="Garamond" w:cs="Times New Roman"/>
            <w:i/>
          </w:rPr>
          <w:t>http://drkevinpolk.blogspot.com.au/</w:t>
        </w:r>
      </w:hyperlink>
    </w:p>
    <w:p w:rsidR="00325A32" w:rsidRPr="009151A0" w:rsidRDefault="009A2CFA" w:rsidP="003018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Garamond" w:hAnsi="Garamond" w:cs="Times New Roman"/>
        </w:rPr>
      </w:pPr>
      <w:hyperlink r:id="rId19" w:history="1">
        <w:r w:rsidR="00325A32" w:rsidRPr="009151A0">
          <w:rPr>
            <w:rStyle w:val="Hyperlink"/>
            <w:rFonts w:ascii="Garamond" w:hAnsi="Garamond" w:cs="Times New Roman"/>
          </w:rPr>
          <w:t>http://www.forumforskning.se/sites/default/files/Livheim.WS_.Reno_.Handouts.2010.06.pdf</w:t>
        </w:r>
      </w:hyperlink>
    </w:p>
    <w:p w:rsidR="00325A32" w:rsidRPr="009151A0" w:rsidRDefault="00325A32" w:rsidP="003018F9">
      <w:pPr>
        <w:widowControl w:val="0"/>
        <w:autoSpaceDE w:val="0"/>
        <w:autoSpaceDN w:val="0"/>
        <w:adjustRightInd w:val="0"/>
        <w:spacing w:after="120"/>
        <w:rPr>
          <w:rStyle w:val="Hyperlink"/>
          <w:rFonts w:ascii="Garamond" w:eastAsia="Arial Unicode MS" w:hAnsi="Garamond" w:cs="Times New Roman"/>
          <w:bCs/>
        </w:rPr>
      </w:pPr>
      <w:r w:rsidRPr="009151A0">
        <w:rPr>
          <w:rFonts w:ascii="Garamond" w:eastAsia="Arial Unicode MS" w:hAnsi="Garamond" w:cs="Times New Roman"/>
          <w:bCs/>
          <w:u w:val="single"/>
        </w:rPr>
        <w:fldChar w:fldCharType="begin"/>
      </w:r>
      <w:r w:rsidRPr="009151A0">
        <w:rPr>
          <w:rFonts w:ascii="Garamond" w:eastAsia="Arial Unicode MS" w:hAnsi="Garamond" w:cs="Times New Roman"/>
          <w:bCs/>
          <w:u w:val="single"/>
        </w:rPr>
        <w:instrText xml:space="preserve"> HYPERLINK "http://www.gavoorgeluk.be/en/2012/01/16/act-prevention/" </w:instrText>
      </w:r>
      <w:r w:rsidRPr="009151A0">
        <w:rPr>
          <w:rFonts w:ascii="Garamond" w:eastAsia="Arial Unicode MS" w:hAnsi="Garamond" w:cs="Times New Roman"/>
          <w:bCs/>
          <w:u w:val="single"/>
        </w:rPr>
        <w:fldChar w:fldCharType="separate"/>
      </w:r>
      <w:r w:rsidRPr="009151A0">
        <w:rPr>
          <w:rStyle w:val="Hyperlink"/>
          <w:rFonts w:ascii="Garamond" w:eastAsia="Arial Unicode MS" w:hAnsi="Garamond" w:cs="Times New Roman"/>
          <w:bCs/>
        </w:rPr>
        <w:t>http://www.gavoorgeluk.be/en/2012/01/16/act-prevention/</w:t>
      </w:r>
    </w:p>
    <w:p w:rsidR="00325A32" w:rsidRPr="009151A0" w:rsidRDefault="00325A32" w:rsidP="003018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Style w:val="Hyperlink"/>
          <w:rFonts w:ascii="Garamond" w:hAnsi="Garamond" w:cs="Times New Roman"/>
        </w:rPr>
      </w:pPr>
      <w:r w:rsidRPr="009151A0">
        <w:rPr>
          <w:rFonts w:ascii="Garamond" w:eastAsia="Arial Unicode MS" w:hAnsi="Garamond"/>
          <w:b/>
          <w:u w:val="single"/>
        </w:rPr>
        <w:fldChar w:fldCharType="end"/>
      </w:r>
      <w:r w:rsidRPr="009151A0">
        <w:rPr>
          <w:rFonts w:ascii="Garamond" w:eastAsia="Arial Unicode MS" w:hAnsi="Garamond" w:cs="Times New Roman"/>
          <w:bCs/>
          <w:u w:val="single"/>
        </w:rPr>
        <w:fldChar w:fldCharType="begin"/>
      </w:r>
      <w:r w:rsidRPr="009151A0">
        <w:rPr>
          <w:rFonts w:ascii="Garamond" w:eastAsia="Arial Unicode MS" w:hAnsi="Garamond" w:cs="Times New Roman"/>
          <w:bCs/>
          <w:u w:val="single"/>
        </w:rPr>
        <w:instrText xml:space="preserve"> HYPERLINK "http://www.habilitering.nu/gn/export/download/HAB_broschyrer/autismc_sma_barn_eng.pdf" </w:instrText>
      </w:r>
      <w:r w:rsidRPr="009151A0">
        <w:rPr>
          <w:rFonts w:ascii="Garamond" w:eastAsia="Arial Unicode MS" w:hAnsi="Garamond" w:cs="Times New Roman"/>
          <w:bCs/>
          <w:u w:val="single"/>
        </w:rPr>
        <w:fldChar w:fldCharType="separate"/>
      </w:r>
      <w:r w:rsidRPr="009151A0">
        <w:rPr>
          <w:rStyle w:val="Hyperlink"/>
          <w:rFonts w:ascii="Garamond" w:eastAsia="Arial Unicode MS" w:hAnsi="Garamond" w:cs="Times New Roman"/>
          <w:bCs/>
        </w:rPr>
        <w:t>http://www.habilitering.nu/gn/export/download/HAB_broschyrer/autismc_sma_barn_eng.pdf</w:t>
      </w:r>
    </w:p>
    <w:p w:rsidR="00325A32" w:rsidRPr="009151A0" w:rsidRDefault="00325A32" w:rsidP="003018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Garamond" w:hAnsi="Garamond" w:cs="Times New Roman"/>
          <w:color w:val="002060"/>
        </w:rPr>
      </w:pPr>
      <w:r w:rsidRPr="009151A0">
        <w:rPr>
          <w:rFonts w:ascii="Garamond" w:eastAsia="Arial Unicode MS" w:hAnsi="Garamond" w:cs="Times New Roman"/>
          <w:bCs/>
          <w:u w:val="single"/>
        </w:rPr>
        <w:fldChar w:fldCharType="end"/>
      </w:r>
      <w:hyperlink r:id="rId20" w:history="1">
        <w:r w:rsidRPr="009151A0">
          <w:rPr>
            <w:rStyle w:val="Hyperlink"/>
            <w:rFonts w:ascii="Garamond" w:hAnsi="Garamond" w:cs="Times New Roman"/>
          </w:rPr>
          <w:t>www.LearningACT.com</w:t>
        </w:r>
      </w:hyperlink>
    </w:p>
    <w:p w:rsidR="00325A32" w:rsidRDefault="009A2CFA" w:rsidP="003018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Style w:val="Hyperlink"/>
          <w:rFonts w:ascii="Garamond" w:eastAsia="Arial Unicode MS" w:hAnsi="Garamond" w:cs="Times New Roman"/>
        </w:rPr>
      </w:pPr>
      <w:hyperlink r:id="rId21" w:history="1">
        <w:r w:rsidR="00325A32" w:rsidRPr="009151A0">
          <w:rPr>
            <w:rStyle w:val="Hyperlink"/>
            <w:rFonts w:ascii="Garamond" w:eastAsia="Arial Unicode MS" w:hAnsi="Garamond" w:cs="Times New Roman"/>
          </w:rPr>
          <w:t>http://www.linkedin.com/pub/phil-tenaglia/22/a97/21a</w:t>
        </w:r>
      </w:hyperlink>
    </w:p>
    <w:p w:rsidR="00811D08" w:rsidRPr="009151A0" w:rsidRDefault="00811D08" w:rsidP="003018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Style w:val="Hyperlink"/>
          <w:rFonts w:ascii="Garamond" w:hAnsi="Garamond" w:cs="Times New Roman"/>
        </w:rPr>
      </w:pPr>
      <w:r w:rsidRPr="009151A0">
        <w:rPr>
          <w:rStyle w:val="HTMLCite"/>
          <w:rFonts w:ascii="Garamond" w:hAnsi="Garamond"/>
          <w:i w:val="0"/>
          <w:iCs w:val="0"/>
        </w:rPr>
        <w:fldChar w:fldCharType="begin"/>
      </w:r>
      <w:r w:rsidRPr="009151A0">
        <w:rPr>
          <w:rStyle w:val="HTMLCite"/>
          <w:rFonts w:ascii="Garamond" w:hAnsi="Garamond"/>
        </w:rPr>
        <w:instrText xml:space="preserve"> HYPERLINK "http://www.ocfoundation.org/" </w:instrText>
      </w:r>
      <w:r w:rsidRPr="009151A0">
        <w:rPr>
          <w:rStyle w:val="HTMLCite"/>
          <w:rFonts w:ascii="Garamond" w:hAnsi="Garamond"/>
          <w:i w:val="0"/>
          <w:iCs w:val="0"/>
        </w:rPr>
        <w:fldChar w:fldCharType="separate"/>
      </w:r>
      <w:r w:rsidRPr="009151A0">
        <w:rPr>
          <w:rStyle w:val="Hyperlink"/>
          <w:rFonts w:ascii="Garamond" w:hAnsi="Garamond" w:cs="Times New Roman"/>
        </w:rPr>
        <w:t>www.ocfoundation.</w:t>
      </w:r>
      <w:r w:rsidRPr="009151A0">
        <w:rPr>
          <w:rStyle w:val="Hyperlink"/>
          <w:rFonts w:ascii="Garamond" w:hAnsi="Garamond" w:cs="Times New Roman"/>
          <w:bCs/>
        </w:rPr>
        <w:t>org</w:t>
      </w:r>
      <w:r w:rsidRPr="009151A0">
        <w:rPr>
          <w:rStyle w:val="Hyperlink"/>
          <w:rFonts w:ascii="Garamond" w:hAnsi="Garamond" w:cs="Times New Roman"/>
        </w:rPr>
        <w:t>/</w:t>
      </w:r>
    </w:p>
    <w:p w:rsidR="00811D08" w:rsidRPr="00B116B8" w:rsidRDefault="00811D08" w:rsidP="003018F9">
      <w:pPr>
        <w:widowControl w:val="0"/>
        <w:autoSpaceDE w:val="0"/>
        <w:autoSpaceDN w:val="0"/>
        <w:adjustRightInd w:val="0"/>
        <w:spacing w:after="120"/>
        <w:rPr>
          <w:rStyle w:val="HTMLCite"/>
          <w:rFonts w:ascii="Garamond" w:hAnsi="Garamond"/>
          <w:color w:val="666666"/>
        </w:rPr>
      </w:pPr>
      <w:r w:rsidRPr="009151A0">
        <w:rPr>
          <w:rStyle w:val="HTMLCite"/>
          <w:rFonts w:ascii="Garamond" w:hAnsi="Garamond"/>
          <w:i w:val="0"/>
          <w:iCs w:val="0"/>
        </w:rPr>
        <w:fldChar w:fldCharType="end"/>
      </w:r>
      <w:hyperlink r:id="rId22" w:history="1">
        <w:r w:rsidRPr="00B116B8">
          <w:rPr>
            <w:rStyle w:val="Hyperlink"/>
            <w:rFonts w:ascii="Garamond" w:hAnsi="Garamond" w:cs="Times New Roman"/>
          </w:rPr>
          <w:t>www.</w:t>
        </w:r>
        <w:r w:rsidRPr="00B116B8">
          <w:rPr>
            <w:rStyle w:val="Hyperlink"/>
            <w:rFonts w:ascii="Garamond" w:hAnsi="Garamond" w:cs="Times New Roman"/>
            <w:bCs/>
          </w:rPr>
          <w:t>pcit</w:t>
        </w:r>
        <w:r w:rsidRPr="00B116B8">
          <w:rPr>
            <w:rStyle w:val="Hyperlink"/>
            <w:rFonts w:ascii="Garamond" w:hAnsi="Garamond" w:cs="Times New Roman"/>
          </w:rPr>
          <w:t>.</w:t>
        </w:r>
        <w:r w:rsidRPr="00B116B8">
          <w:rPr>
            <w:rStyle w:val="Hyperlink"/>
            <w:rFonts w:ascii="Garamond" w:hAnsi="Garamond" w:cs="Times New Roman"/>
            <w:bCs/>
          </w:rPr>
          <w:t>org</w:t>
        </w:r>
        <w:r w:rsidRPr="00B116B8">
          <w:rPr>
            <w:rStyle w:val="Hyperlink"/>
            <w:rFonts w:ascii="Garamond" w:hAnsi="Garamond" w:cs="Times New Roman"/>
          </w:rPr>
          <w:t>/</w:t>
        </w:r>
      </w:hyperlink>
    </w:p>
    <w:p w:rsidR="00811D08" w:rsidRPr="00B116B8" w:rsidRDefault="00811D08" w:rsidP="003018F9">
      <w:pPr>
        <w:spacing w:after="120"/>
        <w:rPr>
          <w:rFonts w:ascii="Garamond" w:hAnsi="Garamond"/>
        </w:rPr>
      </w:pPr>
      <w:r w:rsidRPr="00B116B8">
        <w:rPr>
          <w:rFonts w:ascii="Garamond" w:hAnsi="Garamond" w:cs="Times New Roman"/>
          <w:bCs/>
        </w:rPr>
        <w:t xml:space="preserve">The Joy of Parenting: An Acceptance and Commitment Therapy Guide to Effective Parenting in the Early Years by </w:t>
      </w:r>
      <w:hyperlink r:id="rId23" w:history="1">
        <w:r w:rsidRPr="00B116B8">
          <w:rPr>
            <w:rStyle w:val="Hyperlink"/>
            <w:rFonts w:ascii="Garamond" w:hAnsi="Garamond" w:cs="Times New Roman"/>
            <w:u w:val="none"/>
          </w:rPr>
          <w:t>Lisa Coyne</w:t>
        </w:r>
      </w:hyperlink>
      <w:r w:rsidRPr="00B116B8">
        <w:rPr>
          <w:rFonts w:ascii="Garamond" w:hAnsi="Garamond" w:cs="Times New Roman"/>
        </w:rPr>
        <w:t xml:space="preserve"> (Author), </w:t>
      </w:r>
      <w:hyperlink r:id="rId24" w:history="1">
        <w:r w:rsidRPr="00B116B8">
          <w:rPr>
            <w:rStyle w:val="Hyperlink"/>
            <w:rFonts w:ascii="Garamond" w:hAnsi="Garamond" w:cs="Times New Roman"/>
            <w:u w:val="none"/>
          </w:rPr>
          <w:t>Amy R. Murrell</w:t>
        </w:r>
      </w:hyperlink>
    </w:p>
    <w:sectPr w:rsidR="00811D08" w:rsidRPr="00B116B8" w:rsidSect="003018F9">
      <w:footerReference w:type="default" r:id="rId25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1A0" w:rsidRDefault="009151A0" w:rsidP="00290DFA">
      <w:pPr>
        <w:spacing w:after="0" w:line="240" w:lineRule="auto"/>
      </w:pPr>
      <w:r>
        <w:separator/>
      </w:r>
    </w:p>
  </w:endnote>
  <w:endnote w:type="continuationSeparator" w:id="0">
    <w:p w:rsidR="009151A0" w:rsidRDefault="009151A0" w:rsidP="0029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1A0" w:rsidRPr="00811D08" w:rsidRDefault="009151A0" w:rsidP="00811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1A0" w:rsidRDefault="009151A0" w:rsidP="00290DFA">
      <w:pPr>
        <w:spacing w:after="0" w:line="240" w:lineRule="auto"/>
      </w:pPr>
      <w:r>
        <w:separator/>
      </w:r>
    </w:p>
  </w:footnote>
  <w:footnote w:type="continuationSeparator" w:id="0">
    <w:p w:rsidR="009151A0" w:rsidRDefault="009151A0" w:rsidP="00290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81D53"/>
    <w:multiLevelType w:val="hybridMultilevel"/>
    <w:tmpl w:val="0EE0F380"/>
    <w:lvl w:ilvl="0" w:tplc="883E4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A030FC00">
      <w:start w:val="1"/>
      <w:numFmt w:val="decimal"/>
      <w:pStyle w:val="6DET-NumberedList"/>
      <w:lvlText w:val="%2)"/>
      <w:lvlJc w:val="left"/>
      <w:pPr>
        <w:ind w:left="1637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152D1"/>
    <w:multiLevelType w:val="hybridMultilevel"/>
    <w:tmpl w:val="DE169AAE"/>
    <w:lvl w:ilvl="0" w:tplc="883E4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87DC9"/>
    <w:multiLevelType w:val="hybridMultilevel"/>
    <w:tmpl w:val="0BDE8AB2"/>
    <w:lvl w:ilvl="0" w:tplc="883E4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6492B9AE">
      <w:start w:val="1"/>
      <w:numFmt w:val="bullet"/>
      <w:pStyle w:val="61DET-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B7F79"/>
    <w:multiLevelType w:val="hybridMultilevel"/>
    <w:tmpl w:val="D070171A"/>
    <w:lvl w:ilvl="0" w:tplc="00010409">
      <w:start w:val="1"/>
      <w:numFmt w:val="bullet"/>
      <w:lvlText w:val=""/>
      <w:lvlJc w:val="left"/>
      <w:pPr>
        <w:tabs>
          <w:tab w:val="num" w:pos="543"/>
        </w:tabs>
        <w:ind w:left="543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4" w15:restartNumberingAfterBreak="0">
    <w:nsid w:val="4BA94ED1"/>
    <w:multiLevelType w:val="hybridMultilevel"/>
    <w:tmpl w:val="72EEA90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F2306"/>
    <w:multiLevelType w:val="hybridMultilevel"/>
    <w:tmpl w:val="17B6121E"/>
    <w:lvl w:ilvl="0" w:tplc="0C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E47F2"/>
    <w:multiLevelType w:val="hybridMultilevel"/>
    <w:tmpl w:val="B0320E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8E"/>
    <w:rsid w:val="0007181B"/>
    <w:rsid w:val="00222F8E"/>
    <w:rsid w:val="00290DFA"/>
    <w:rsid w:val="003018F9"/>
    <w:rsid w:val="00325A32"/>
    <w:rsid w:val="0048224F"/>
    <w:rsid w:val="0060446A"/>
    <w:rsid w:val="006F21BE"/>
    <w:rsid w:val="00811D08"/>
    <w:rsid w:val="00886F45"/>
    <w:rsid w:val="009151A0"/>
    <w:rsid w:val="009A2CFA"/>
    <w:rsid w:val="00A47A98"/>
    <w:rsid w:val="00B116B8"/>
    <w:rsid w:val="00CE138C"/>
    <w:rsid w:val="00F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E89D1-4359-4453-97D3-855B3A07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DF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0D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D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0DFA"/>
    <w:rPr>
      <w:color w:val="0000FF"/>
      <w:u w:val="single"/>
    </w:rPr>
  </w:style>
  <w:style w:type="paragraph" w:customStyle="1" w:styleId="1DET-scholarshipname">
    <w:name w:val="1.DET - scholarship name"/>
    <w:basedOn w:val="Heading1"/>
    <w:qFormat/>
    <w:rsid w:val="00290DFA"/>
    <w:pPr>
      <w:autoSpaceDE w:val="0"/>
      <w:autoSpaceDN w:val="0"/>
      <w:adjustRightInd w:val="0"/>
      <w:spacing w:before="120" w:after="60" w:line="240" w:lineRule="auto"/>
    </w:pPr>
    <w:rPr>
      <w:rFonts w:ascii="Trebuchet MS" w:eastAsia="Times New Roman" w:hAnsi="Trebuchet MS" w:cs="Times New Roman"/>
      <w:b/>
      <w:color w:val="000000"/>
      <w:kern w:val="28"/>
      <w:szCs w:val="24"/>
      <w:lang w:val="en-US"/>
    </w:rPr>
  </w:style>
  <w:style w:type="paragraph" w:customStyle="1" w:styleId="2DET-ReportTitle">
    <w:name w:val="2.DET - Report Title"/>
    <w:basedOn w:val="Title"/>
    <w:qFormat/>
    <w:rsid w:val="00290DFA"/>
    <w:pPr>
      <w:spacing w:after="240"/>
      <w:contextualSpacing w:val="0"/>
      <w:outlineLvl w:val="0"/>
    </w:pPr>
    <w:rPr>
      <w:rFonts w:ascii="Trebuchet MS" w:eastAsia="Times New Roman" w:hAnsi="Trebuchet MS" w:cs="Times New Roman"/>
      <w:b/>
      <w:spacing w:val="0"/>
      <w:sz w:val="48"/>
      <w:szCs w:val="48"/>
    </w:rPr>
  </w:style>
  <w:style w:type="paragraph" w:customStyle="1" w:styleId="3DET-author">
    <w:name w:val="3.DET - author"/>
    <w:basedOn w:val="Normal"/>
    <w:qFormat/>
    <w:rsid w:val="00290DFA"/>
    <w:pPr>
      <w:spacing w:after="0" w:line="240" w:lineRule="auto"/>
    </w:pPr>
    <w:rPr>
      <w:rFonts w:ascii="Garamond" w:eastAsia="Times New Roman" w:hAnsi="Garamond" w:cs="Times New Roman"/>
      <w:b/>
      <w:sz w:val="28"/>
      <w:szCs w:val="28"/>
    </w:rPr>
  </w:style>
  <w:style w:type="paragraph" w:customStyle="1" w:styleId="4DET-Heading1">
    <w:name w:val="4.DET - Heading 1"/>
    <w:basedOn w:val="Heading4"/>
    <w:qFormat/>
    <w:rsid w:val="00290DFA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8"/>
    </w:rPr>
  </w:style>
  <w:style w:type="paragraph" w:customStyle="1" w:styleId="5DET-NormalText">
    <w:name w:val="5.DET - Normal Text"/>
    <w:basedOn w:val="Normal"/>
    <w:qFormat/>
    <w:rsid w:val="00290DFA"/>
    <w:pPr>
      <w:autoSpaceDE w:val="0"/>
      <w:autoSpaceDN w:val="0"/>
      <w:adjustRightInd w:val="0"/>
    </w:pPr>
    <w:rPr>
      <w:rFonts w:ascii="Garamond" w:eastAsia="Times New Roman" w:hAnsi="Garamond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290D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0D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90DFA"/>
    <w:rPr>
      <w:vertAlign w:val="superscript"/>
    </w:rPr>
  </w:style>
  <w:style w:type="paragraph" w:customStyle="1" w:styleId="61DET-Bullet">
    <w:name w:val="6.1.DET - Bullet"/>
    <w:basedOn w:val="Normal"/>
    <w:qFormat/>
    <w:rsid w:val="00290DFA"/>
    <w:pPr>
      <w:numPr>
        <w:ilvl w:val="1"/>
        <w:numId w:val="1"/>
      </w:numPr>
      <w:autoSpaceDE w:val="0"/>
      <w:autoSpaceDN w:val="0"/>
      <w:adjustRightInd w:val="0"/>
      <w:spacing w:after="0"/>
    </w:pPr>
    <w:rPr>
      <w:rFonts w:ascii="Garamond" w:eastAsia="Times New Roman" w:hAnsi="Garamond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0D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90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D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604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46A"/>
  </w:style>
  <w:style w:type="paragraph" w:customStyle="1" w:styleId="51DET-NormalItalic">
    <w:name w:val="5.1DET - Normal Italic"/>
    <w:basedOn w:val="5DET-NormalText"/>
    <w:qFormat/>
    <w:rsid w:val="0060446A"/>
    <w:rPr>
      <w:i/>
    </w:rPr>
  </w:style>
  <w:style w:type="paragraph" w:styleId="Header">
    <w:name w:val="header"/>
    <w:basedOn w:val="Normal"/>
    <w:link w:val="HeaderChar"/>
    <w:unhideWhenUsed/>
    <w:rsid w:val="00FF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F4721"/>
  </w:style>
  <w:style w:type="paragraph" w:customStyle="1" w:styleId="6DET-NumberedList">
    <w:name w:val="6.DET - Numbered List"/>
    <w:basedOn w:val="Normal"/>
    <w:qFormat/>
    <w:rsid w:val="00FF4721"/>
    <w:pPr>
      <w:numPr>
        <w:ilvl w:val="1"/>
        <w:numId w:val="2"/>
      </w:numPr>
      <w:autoSpaceDE w:val="0"/>
      <w:autoSpaceDN w:val="0"/>
      <w:adjustRightInd w:val="0"/>
      <w:spacing w:after="0"/>
    </w:pPr>
    <w:rPr>
      <w:rFonts w:ascii="Garamond" w:eastAsia="Times New Roman" w:hAnsi="Garamond" w:cs="Times New Roman"/>
      <w:sz w:val="24"/>
      <w:szCs w:val="24"/>
    </w:rPr>
  </w:style>
  <w:style w:type="table" w:styleId="TableGrid">
    <w:name w:val="Table Grid"/>
    <w:basedOn w:val="TableNormal"/>
    <w:uiPriority w:val="59"/>
    <w:rsid w:val="00FF47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FF4721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Strong">
    <w:name w:val="Strong"/>
    <w:uiPriority w:val="22"/>
    <w:qFormat/>
    <w:rsid w:val="006F21BE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6F21BE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Title2">
    <w:name w:val="Document Title 2"/>
    <w:basedOn w:val="Normal"/>
    <w:rsid w:val="006F21BE"/>
    <w:pPr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heading1">
    <w:name w:val="bodyheading1"/>
    <w:basedOn w:val="DefaultParagraphFont"/>
    <w:rsid w:val="006F21BE"/>
    <w:rPr>
      <w:rFonts w:ascii="Arial" w:hAnsi="Arial" w:cs="Arial" w:hint="default"/>
      <w:b/>
      <w:bCs/>
      <w:i w:val="0"/>
      <w:iCs w:val="0"/>
      <w:strike w:val="0"/>
      <w:dstrike w:val="0"/>
      <w:color w:val="666666"/>
      <w:sz w:val="27"/>
      <w:szCs w:val="27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6F21BE"/>
    <w:rPr>
      <w:i/>
    </w:rPr>
  </w:style>
  <w:style w:type="character" w:styleId="PageNumber">
    <w:name w:val="page number"/>
    <w:basedOn w:val="DefaultParagraphFont"/>
    <w:rsid w:val="006F21BE"/>
  </w:style>
  <w:style w:type="paragraph" w:customStyle="1" w:styleId="8DET-Caption">
    <w:name w:val="8.DET - Caption"/>
    <w:basedOn w:val="Caption"/>
    <w:qFormat/>
    <w:rsid w:val="006F21BE"/>
    <w:pPr>
      <w:jc w:val="center"/>
    </w:pPr>
    <w:rPr>
      <w:rFonts w:eastAsia="SimSun"/>
      <w:bCs/>
      <w:sz w:val="20"/>
      <w:szCs w:val="20"/>
      <w:lang w:eastAsia="zh-CN"/>
    </w:rPr>
  </w:style>
  <w:style w:type="character" w:styleId="HTMLCite">
    <w:name w:val="HTML Cite"/>
    <w:basedOn w:val="DefaultParagraphFont"/>
    <w:uiPriority w:val="99"/>
    <w:semiHidden/>
    <w:unhideWhenUsed/>
    <w:rsid w:val="00325A3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11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6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6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6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6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hamilton.k12.nj.us/HEP.cfm" TargetMode="External"/><Relationship Id="rId18" Type="http://schemas.openxmlformats.org/officeDocument/2006/relationships/hyperlink" Target="http://drkevinpolk.blogspot.com.a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linkedin.com/pub/phil-tenaglia/22/a97/21a" TargetMode="External"/><Relationship Id="rId7" Type="http://schemas.openxmlformats.org/officeDocument/2006/relationships/hyperlink" Target="http://www.anikafoundation.com/" TargetMode="External"/><Relationship Id="rId12" Type="http://schemas.openxmlformats.org/officeDocument/2006/relationships/hyperlink" Target="https://case.fiu.edu/?id=671" TargetMode="External"/><Relationship Id="rId17" Type="http://schemas.openxmlformats.org/officeDocument/2006/relationships/hyperlink" Target="http://www.forumforskning.se/in-english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C:\Users\SPatel1\AppData\Local\Microsoft\Windows\Temporary%20Internet%20Files\Content.IE5\FOJFYMHT\www.contextualpsychology.org" TargetMode="External"/><Relationship Id="rId20" Type="http://schemas.openxmlformats.org/officeDocument/2006/relationships/hyperlink" Target="http://www.LearningAC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ocdf.org/" TargetMode="External"/><Relationship Id="rId24" Type="http://schemas.openxmlformats.org/officeDocument/2006/relationships/hyperlink" Target="http://www.amazon.com/Amy-R.-Murrell/e/B002CE57QE/ref=ntt_athr_dp_pel_2/177-9785814-274704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ceepsy.org/" TargetMode="External"/><Relationship Id="rId23" Type="http://schemas.openxmlformats.org/officeDocument/2006/relationships/hyperlink" Target="http://www.amazon.com/s/ref=ntt_athr_dp_sr_1/177-9785814-2747045?_encoding=UTF8&amp;field-author=Lisa%20Coyne&amp;ie=UTF8&amp;search-alias=books&amp;sort=relevancerank" TargetMode="External"/><Relationship Id="rId10" Type="http://schemas.openxmlformats.org/officeDocument/2006/relationships/hyperlink" Target="http://www.jbcc.harvard.edu/Manville.html" TargetMode="External"/><Relationship Id="rId19" Type="http://schemas.openxmlformats.org/officeDocument/2006/relationships/hyperlink" Target="http://www.forumforskning.se/sites/default/files/Livheim.WS_.Reno_.Handouts.2010.0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extualscience.org/suffolk_university_lisa_coyne" TargetMode="External"/><Relationship Id="rId14" Type="http://schemas.openxmlformats.org/officeDocument/2006/relationships/hyperlink" Target="http://www.linkedin.com/pub/phil-tenaglia/22/a97/21a" TargetMode="External"/><Relationship Id="rId22" Type="http://schemas.openxmlformats.org/officeDocument/2006/relationships/hyperlink" Target="http://www.pcit.org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3206</Words>
  <Characters>18276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21440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Hoss</dc:creator>
  <cp:keywords/>
  <dc:description/>
  <cp:lastModifiedBy>Kylie Hoss</cp:lastModifiedBy>
  <cp:revision>8</cp:revision>
  <dcterms:created xsi:type="dcterms:W3CDTF">2020-05-28T22:24:00Z</dcterms:created>
  <dcterms:modified xsi:type="dcterms:W3CDTF">2020-06-17T23:00:00Z</dcterms:modified>
</cp:coreProperties>
</file>